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1F92BF3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811E8B">
        <w:rPr>
          <w:rFonts w:ascii="Arial" w:hAnsi="Arial" w:cs="Arial"/>
          <w:bCs/>
          <w:sz w:val="28"/>
          <w:szCs w:val="28"/>
        </w:rPr>
        <w:t>P NHÓM 04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811E8B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811E8B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328D3E5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Nhật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9053C07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Gia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29BC2B3C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9742F9" w:rsidR="00811E8B" w:rsidRPr="007915FE" w:rsidRDefault="00392312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312">
              <w:rPr>
                <w:rFonts w:cs="Calibri"/>
                <w:color w:val="000000"/>
              </w:rPr>
              <w:t>Lương</w:t>
            </w:r>
            <w:proofErr w:type="spellEnd"/>
            <w:r w:rsidRPr="00392312">
              <w:rPr>
                <w:rFonts w:cs="Calibri"/>
                <w:color w:val="000000"/>
              </w:rPr>
              <w:tab/>
            </w:r>
            <w:proofErr w:type="spellStart"/>
            <w:r w:rsidRPr="00392312">
              <w:rPr>
                <w:rFonts w:cs="Calibri"/>
                <w:color w:val="000000"/>
              </w:rPr>
              <w:t>Phúc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5526C24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Bùi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Đan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Khuê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12F7E47" w:rsidR="00811E8B" w:rsidRPr="001213FA" w:rsidRDefault="00811E8B" w:rsidP="00811E8B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Yến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Khương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E1A2FB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811E8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04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811E8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811E8B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F10BA5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Nhật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67A3D15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Gia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16D06F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Hường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2F5C8F9" w:rsidR="00811E8B" w:rsidRPr="00B83A85" w:rsidRDefault="00392312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392312">
              <w:rPr>
                <w:rFonts w:cs="Calibri"/>
                <w:color w:val="000000"/>
              </w:rPr>
              <w:t>Lương</w:t>
            </w:r>
            <w:proofErr w:type="spellEnd"/>
            <w:r w:rsidRPr="00392312">
              <w:rPr>
                <w:rFonts w:cs="Calibri"/>
                <w:color w:val="000000"/>
              </w:rPr>
              <w:tab/>
              <w:t>Phúc</w:t>
            </w:r>
            <w:bookmarkStart w:id="0" w:name="_GoBack"/>
            <w:bookmarkEnd w:id="0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ED660B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Bùi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Đan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Khuê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348D909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Yến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Khương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92312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11E8B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2019-07-07T05:36:00Z</dcterms:modified>
</cp:coreProperties>
</file>