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63C" w:rsidRPr="00BD2F34" w:rsidRDefault="00AB47AE" w:rsidP="00534D59">
      <w:pPr>
        <w:jc w:val="both"/>
        <w:rPr>
          <w:rFonts w:ascii="Times New Roman" w:hAnsi="Times New Roman" w:cs="Times New Roman"/>
          <w:b/>
          <w:sz w:val="28"/>
          <w:szCs w:val="28"/>
        </w:rPr>
      </w:pPr>
      <w:r w:rsidRPr="00BD2F34">
        <w:rPr>
          <w:rFonts w:ascii="Times New Roman" w:hAnsi="Times New Roman" w:cs="Times New Roman"/>
          <w:b/>
          <w:sz w:val="28"/>
          <w:szCs w:val="28"/>
        </w:rPr>
        <w:t>CÂU HỎI</w:t>
      </w:r>
      <w:r w:rsidR="00534D59" w:rsidRPr="00BD2F34">
        <w:rPr>
          <w:rFonts w:ascii="Times New Roman" w:hAnsi="Times New Roman" w:cs="Times New Roman"/>
          <w:b/>
          <w:sz w:val="28"/>
          <w:szCs w:val="28"/>
        </w:rPr>
        <w:t xml:space="preserve"> CHƯƠNG 1</w:t>
      </w:r>
    </w:p>
    <w:p w:rsidR="00AB47AE" w:rsidRPr="00BD2F34" w:rsidRDefault="00AB47AE" w:rsidP="00534D59">
      <w:pPr>
        <w:jc w:val="both"/>
        <w:rPr>
          <w:rFonts w:ascii="Times New Roman" w:hAnsi="Times New Roman" w:cs="Times New Roman"/>
          <w:b/>
          <w:color w:val="7030A0"/>
          <w:sz w:val="28"/>
          <w:szCs w:val="28"/>
        </w:rPr>
      </w:pPr>
      <w:r w:rsidRPr="00BD2F34">
        <w:rPr>
          <w:rFonts w:ascii="Times New Roman" w:hAnsi="Times New Roman" w:cs="Times New Roman"/>
          <w:b/>
          <w:color w:val="7030A0"/>
          <w:sz w:val="28"/>
          <w:szCs w:val="28"/>
        </w:rPr>
        <w:t>Câu 1:</w:t>
      </w:r>
    </w:p>
    <w:p w:rsidR="00AB47AE" w:rsidRDefault="00AB47AE" w:rsidP="00534D59">
      <w:pPr>
        <w:pStyle w:val="oancuaDanhsach"/>
        <w:numPr>
          <w:ilvl w:val="0"/>
          <w:numId w:val="1"/>
        </w:numPr>
        <w:jc w:val="both"/>
        <w:rPr>
          <w:rFonts w:ascii="Times New Roman" w:hAnsi="Times New Roman" w:cs="Times New Roman"/>
          <w:sz w:val="28"/>
          <w:szCs w:val="28"/>
        </w:rPr>
      </w:pPr>
      <w:r w:rsidRPr="00AB47AE">
        <w:rPr>
          <w:rFonts w:ascii="Times New Roman" w:hAnsi="Times New Roman" w:cs="Times New Roman"/>
          <w:sz w:val="28"/>
          <w:szCs w:val="28"/>
        </w:rPr>
        <w:t>CTDL là cấu trúc</w:t>
      </w:r>
      <w:r>
        <w:rPr>
          <w:rFonts w:ascii="Times New Roman" w:hAnsi="Times New Roman" w:cs="Times New Roman"/>
          <w:sz w:val="28"/>
          <w:szCs w:val="28"/>
        </w:rPr>
        <w:t xml:space="preserve"> (sự tổ chức) của dữ liệu thông tin/trên máy tính, mà ở đó cấu trúc này có thể xử lý được.</w:t>
      </w:r>
    </w:p>
    <w:p w:rsidR="00AB47AE" w:rsidRDefault="00AB47AE" w:rsidP="00534D59">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Cấu trúc máy tính này phải rõ ràng, xác định, các thành phần bên trong cấu trúc cũng phải rõ ràng và xác định.</w:t>
      </w:r>
    </w:p>
    <w:p w:rsidR="00AB47AE" w:rsidRDefault="00AB47AE" w:rsidP="00534D59">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VS: </w:t>
      </w:r>
      <w:r w:rsidR="00534D59">
        <w:rPr>
          <w:rFonts w:ascii="Times New Roman" w:hAnsi="Times New Roman" w:cs="Times New Roman"/>
          <w:sz w:val="28"/>
          <w:szCs w:val="28"/>
        </w:rPr>
        <w:t>Cấu trúc dữ liệu cơ bản của 1 thư viện (Mã sách, Tên sách, Nhà xuất bản, Số lượng, Ngày mượn), trong đó:</w:t>
      </w:r>
    </w:p>
    <w:p w:rsidR="00534D59" w:rsidRDefault="00534D59" w:rsidP="00534D59">
      <w:pPr>
        <w:pStyle w:val="oancuaDanhsach"/>
        <w:numPr>
          <w:ilvl w:val="0"/>
          <w:numId w:val="2"/>
        </w:numPr>
        <w:jc w:val="both"/>
        <w:rPr>
          <w:rFonts w:ascii="Times New Roman" w:hAnsi="Times New Roman" w:cs="Times New Roman"/>
          <w:sz w:val="28"/>
          <w:szCs w:val="28"/>
        </w:rPr>
      </w:pPr>
      <w:r>
        <w:rPr>
          <w:rFonts w:ascii="Times New Roman" w:hAnsi="Times New Roman" w:cs="Times New Roman"/>
          <w:sz w:val="28"/>
          <w:szCs w:val="28"/>
        </w:rPr>
        <w:t>Mã sách, Tên sách, Nhà xuất bản là kiểu chuỗi</w:t>
      </w:r>
    </w:p>
    <w:p w:rsidR="00534D59" w:rsidRDefault="00534D59" w:rsidP="00534D59">
      <w:pPr>
        <w:pStyle w:val="oancuaDanhsach"/>
        <w:numPr>
          <w:ilvl w:val="0"/>
          <w:numId w:val="2"/>
        </w:numPr>
        <w:jc w:val="both"/>
        <w:rPr>
          <w:rFonts w:ascii="Times New Roman" w:hAnsi="Times New Roman" w:cs="Times New Roman"/>
          <w:sz w:val="28"/>
          <w:szCs w:val="28"/>
        </w:rPr>
      </w:pPr>
      <w:r>
        <w:rPr>
          <w:rFonts w:ascii="Times New Roman" w:hAnsi="Times New Roman" w:cs="Times New Roman"/>
          <w:sz w:val="28"/>
          <w:szCs w:val="28"/>
        </w:rPr>
        <w:t>Số lượng là kiểu số nguyên</w:t>
      </w:r>
    </w:p>
    <w:p w:rsidR="00534D59" w:rsidRDefault="00534D59" w:rsidP="00534D59">
      <w:pPr>
        <w:pStyle w:val="oancuaDanhsach"/>
        <w:numPr>
          <w:ilvl w:val="0"/>
          <w:numId w:val="2"/>
        </w:numPr>
        <w:jc w:val="both"/>
        <w:rPr>
          <w:rFonts w:ascii="Times New Roman" w:hAnsi="Times New Roman" w:cs="Times New Roman"/>
          <w:sz w:val="28"/>
          <w:szCs w:val="28"/>
        </w:rPr>
      </w:pPr>
      <w:r>
        <w:rPr>
          <w:rFonts w:ascii="Times New Roman" w:hAnsi="Times New Roman" w:cs="Times New Roman"/>
          <w:sz w:val="28"/>
          <w:szCs w:val="28"/>
        </w:rPr>
        <w:t>Ngày mượn là kiểu Date</w:t>
      </w:r>
    </w:p>
    <w:p w:rsidR="00534D59" w:rsidRPr="00BD2F34" w:rsidRDefault="00534D59" w:rsidP="00534D59">
      <w:pPr>
        <w:jc w:val="both"/>
        <w:rPr>
          <w:rFonts w:ascii="Times New Roman" w:hAnsi="Times New Roman" w:cs="Times New Roman"/>
          <w:b/>
          <w:color w:val="7030A0"/>
          <w:sz w:val="28"/>
          <w:szCs w:val="28"/>
        </w:rPr>
      </w:pPr>
      <w:r w:rsidRPr="00BD2F34">
        <w:rPr>
          <w:rFonts w:ascii="Times New Roman" w:hAnsi="Times New Roman" w:cs="Times New Roman"/>
          <w:b/>
          <w:color w:val="7030A0"/>
          <w:sz w:val="28"/>
          <w:szCs w:val="28"/>
        </w:rPr>
        <w:t>Câu 2:</w:t>
      </w:r>
    </w:p>
    <w:p w:rsidR="00534D59" w:rsidRDefault="00534D59" w:rsidP="00534D59">
      <w:pPr>
        <w:pStyle w:val="oancuaDanhsach"/>
        <w:numPr>
          <w:ilvl w:val="0"/>
          <w:numId w:val="3"/>
        </w:numPr>
        <w:jc w:val="both"/>
        <w:rPr>
          <w:rFonts w:ascii="Times New Roman" w:hAnsi="Times New Roman" w:cs="Times New Roman"/>
          <w:sz w:val="28"/>
          <w:szCs w:val="28"/>
        </w:rPr>
      </w:pPr>
      <w:r>
        <w:rPr>
          <w:rFonts w:ascii="Times New Roman" w:hAnsi="Times New Roman" w:cs="Times New Roman"/>
          <w:sz w:val="28"/>
          <w:szCs w:val="28"/>
        </w:rPr>
        <w:t>Giải thuật là một tập hợp hữu hạn của các bước theo một trình tự, được xác định rõ ràng nhằm giải quyết một bài toán nào đó.</w:t>
      </w:r>
    </w:p>
    <w:p w:rsidR="00534D59" w:rsidRDefault="00534D59" w:rsidP="00534D59">
      <w:pPr>
        <w:pStyle w:val="oancuaDanhsach"/>
        <w:numPr>
          <w:ilvl w:val="0"/>
          <w:numId w:val="3"/>
        </w:numPr>
        <w:jc w:val="both"/>
        <w:rPr>
          <w:rFonts w:ascii="Times New Roman" w:hAnsi="Times New Roman" w:cs="Times New Roman"/>
          <w:sz w:val="28"/>
          <w:szCs w:val="28"/>
        </w:rPr>
      </w:pPr>
      <w:r>
        <w:rPr>
          <w:rFonts w:ascii="Times New Roman" w:hAnsi="Times New Roman" w:cs="Times New Roman"/>
          <w:sz w:val="28"/>
          <w:szCs w:val="28"/>
        </w:rPr>
        <w:t>VD: bài toán tìm x với ax + b = c, với a, b, c là số nhập vào từ bàn phím</w:t>
      </w:r>
    </w:p>
    <w:p w:rsidR="00534D59" w:rsidRDefault="00534D59" w:rsidP="00534D59">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Bước 1: Nếu a = 0, </w:t>
      </w:r>
      <w:r w:rsidR="00EC2FF6">
        <w:rPr>
          <w:rFonts w:ascii="Times New Roman" w:hAnsi="Times New Roman" w:cs="Times New Roman"/>
          <w:sz w:val="28"/>
          <w:szCs w:val="28"/>
        </w:rPr>
        <w:t>phương trình vô số nghiệm</w:t>
      </w:r>
    </w:p>
    <w:p w:rsidR="00EC2FF6" w:rsidRPr="00EC2FF6" w:rsidRDefault="00EC2FF6" w:rsidP="00534D59">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Bước 2: Nếu a khác 0, x = </w:t>
      </w:r>
      <m:oMath>
        <m:f>
          <m:fPr>
            <m:ctrlPr>
              <w:rPr>
                <w:rFonts w:ascii="Cambria Math" w:hAnsi="Cambria Math" w:cs="Times New Roman"/>
                <w:i/>
                <w:sz w:val="28"/>
                <w:szCs w:val="28"/>
              </w:rPr>
            </m:ctrlPr>
          </m:fPr>
          <m:num>
            <m:r>
              <w:rPr>
                <w:rFonts w:ascii="Cambria Math" w:hAnsi="Cambria Math" w:cs="Times New Roman"/>
                <w:sz w:val="28"/>
                <w:szCs w:val="28"/>
              </w:rPr>
              <m:t>c-b</m:t>
            </m:r>
          </m:num>
          <m:den>
            <m:r>
              <w:rPr>
                <w:rFonts w:ascii="Cambria Math" w:hAnsi="Cambria Math" w:cs="Times New Roman"/>
                <w:sz w:val="28"/>
                <w:szCs w:val="28"/>
              </w:rPr>
              <m:t>a</m:t>
            </m:r>
          </m:den>
        </m:f>
      </m:oMath>
      <w:r>
        <w:rPr>
          <w:rFonts w:ascii="Times New Roman" w:eastAsiaTheme="minorEastAsia" w:hAnsi="Times New Roman" w:cs="Times New Roman"/>
          <w:sz w:val="28"/>
          <w:szCs w:val="28"/>
        </w:rPr>
        <w:t xml:space="preserve"> .</w:t>
      </w:r>
    </w:p>
    <w:p w:rsidR="00EC2FF6" w:rsidRPr="00BD2F34" w:rsidRDefault="00EC2FF6" w:rsidP="00EC2FF6">
      <w:pPr>
        <w:jc w:val="both"/>
        <w:rPr>
          <w:rFonts w:ascii="Times New Roman" w:hAnsi="Times New Roman" w:cs="Times New Roman"/>
          <w:b/>
          <w:color w:val="7030A0"/>
          <w:sz w:val="28"/>
          <w:szCs w:val="28"/>
        </w:rPr>
      </w:pPr>
      <w:r w:rsidRPr="00BD2F34">
        <w:rPr>
          <w:rFonts w:ascii="Times New Roman" w:hAnsi="Times New Roman" w:cs="Times New Roman"/>
          <w:b/>
          <w:color w:val="7030A0"/>
          <w:sz w:val="28"/>
          <w:szCs w:val="28"/>
        </w:rPr>
        <w:t>Câu 3:</w:t>
      </w:r>
    </w:p>
    <w:p w:rsidR="00EC2FF6" w:rsidRDefault="00EC2FF6" w:rsidP="00EC2FF6">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CTDL và GT có quan hệ mật thiết với nhau</w:t>
      </w:r>
      <w:r w:rsidR="00BD2F34">
        <w:rPr>
          <w:rFonts w:ascii="Times New Roman" w:hAnsi="Times New Roman" w:cs="Times New Roman"/>
          <w:sz w:val="28"/>
          <w:szCs w:val="28"/>
        </w:rPr>
        <w:t xml:space="preserve"> là vì cách thức lưu trữ dữ liệu sẽ ảnh hưởng đến việc truy xuất dữ liệu như thế nào, mà việc truy xuất dữ liệu sẽ ảnh hưởng trực tiếp đối với giải thuật</w:t>
      </w:r>
    </w:p>
    <w:p w:rsidR="00BD2F34" w:rsidRDefault="00BD2F34" w:rsidP="00EC2FF6">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VD:</w:t>
      </w:r>
    </w:p>
    <w:tbl>
      <w:tblPr>
        <w:tblStyle w:val="LiBang"/>
        <w:tblW w:w="0" w:type="auto"/>
        <w:jc w:val="center"/>
        <w:tblInd w:w="0" w:type="dxa"/>
        <w:tblLook w:val="04A0" w:firstRow="1" w:lastRow="0" w:firstColumn="1" w:lastColumn="0" w:noHBand="0" w:noVBand="1"/>
      </w:tblPr>
      <w:tblGrid>
        <w:gridCol w:w="4675"/>
        <w:gridCol w:w="4675"/>
      </w:tblGrid>
      <w:tr w:rsidR="00BD2F34" w:rsidRPr="00BD2F34" w:rsidTr="00CF234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b/>
                <w:sz w:val="26"/>
                <w:szCs w:val="26"/>
                <w:lang w:val="en-US"/>
              </w:rPr>
              <w:t>Cấu trúc lưu trữ dữ liệu</w:t>
            </w:r>
          </w:p>
        </w:tc>
      </w:tr>
      <w:tr w:rsidR="00BD2F34" w:rsidRPr="00BD2F34" w:rsidTr="00CF2344">
        <w:trPr>
          <w:jc w:val="center"/>
        </w:trPr>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Lưu thông thường</w:t>
            </w:r>
          </w:p>
        </w:tc>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Lưu sử dụng kiểu struct</w:t>
            </w:r>
          </w:p>
        </w:tc>
      </w:tr>
      <w:tr w:rsidR="00BD2F34" w:rsidRPr="00BD2F34" w:rsidTr="00CF2344">
        <w:trPr>
          <w:jc w:val="center"/>
        </w:trPr>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Int mssv1;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Int namSinh1;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String tenSv1</w:t>
            </w:r>
          </w:p>
        </w:tc>
        <w:tc>
          <w:tcPr>
            <w:tcW w:w="4675" w:type="dxa"/>
            <w:vMerge w:val="restart"/>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Struct sinhVien</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Int mssv1;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Int namSinh1;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String tenSv1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w:t>
            </w:r>
          </w:p>
        </w:tc>
      </w:tr>
      <w:tr w:rsidR="00BD2F34" w:rsidRPr="00BD2F34" w:rsidTr="00CF2344">
        <w:trPr>
          <w:jc w:val="center"/>
        </w:trPr>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Int mssv2;</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Int namSinh2;</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String tenSv2;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D2F34" w:rsidRPr="00BD2F34" w:rsidRDefault="00BD2F34">
            <w:pPr>
              <w:rPr>
                <w:rFonts w:ascii="Times New Roman" w:hAnsi="Times New Roman" w:cs="Times New Roman"/>
                <w:sz w:val="26"/>
                <w:szCs w:val="26"/>
                <w:lang w:val="en-US"/>
              </w:rPr>
            </w:pPr>
          </w:p>
        </w:tc>
      </w:tr>
      <w:tr w:rsidR="00BD2F34" w:rsidRPr="00BD2F34" w:rsidTr="00CF2344">
        <w:trPr>
          <w:trHeight w:val="1084"/>
          <w:jc w:val="center"/>
        </w:trPr>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lastRenderedPageBreak/>
              <w:t>Int mssv3;</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Int namSinh3;</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String tenSv3;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D2F34" w:rsidRPr="00BD2F34" w:rsidRDefault="00BD2F34">
            <w:pPr>
              <w:rPr>
                <w:rFonts w:ascii="Times New Roman" w:hAnsi="Times New Roman" w:cs="Times New Roman"/>
                <w:sz w:val="26"/>
                <w:szCs w:val="26"/>
                <w:lang w:val="en-US"/>
              </w:rPr>
            </w:pPr>
          </w:p>
        </w:tc>
      </w:tr>
      <w:tr w:rsidR="00BD2F34" w:rsidRPr="00BD2F34" w:rsidTr="00CF234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b/>
                <w:sz w:val="26"/>
                <w:szCs w:val="26"/>
                <w:lang w:val="en-US"/>
              </w:rPr>
            </w:pPr>
            <w:r w:rsidRPr="00BD2F34">
              <w:rPr>
                <w:rFonts w:ascii="Times New Roman" w:hAnsi="Times New Roman" w:cs="Times New Roman"/>
                <w:b/>
                <w:sz w:val="26"/>
                <w:szCs w:val="26"/>
                <w:lang w:val="en-US"/>
              </w:rPr>
              <w:t>Giải thuật xuất danh sách học sinh</w:t>
            </w:r>
          </w:p>
        </w:tc>
      </w:tr>
      <w:tr w:rsidR="00BD2F34" w:rsidRPr="00BD2F34" w:rsidTr="00CF2344">
        <w:trPr>
          <w:jc w:val="center"/>
        </w:trPr>
        <w:tc>
          <w:tcPr>
            <w:tcW w:w="4675" w:type="dxa"/>
            <w:tcBorders>
              <w:top w:val="single" w:sz="4" w:space="0" w:color="auto"/>
              <w:left w:val="single" w:sz="4" w:space="0" w:color="auto"/>
              <w:bottom w:val="single" w:sz="4" w:space="0" w:color="auto"/>
              <w:right w:val="single" w:sz="4" w:space="0" w:color="auto"/>
            </w:tcBorders>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Cout&lt;&lt;“hoc sinh 1: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Cout&lt;&lt;”mssv1”;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Cout&lt;&lt;”namSinh1”;</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Cout&lt;&lt;”tenSv1”;</w:t>
            </w:r>
          </w:p>
          <w:p w:rsidR="00BD2F34" w:rsidRPr="00BD2F34" w:rsidRDefault="00BD2F34">
            <w:pPr>
              <w:rPr>
                <w:rFonts w:ascii="Times New Roman" w:hAnsi="Times New Roman" w:cs="Times New Roman"/>
                <w:sz w:val="26"/>
                <w:szCs w:val="26"/>
                <w:lang w:val="en-US"/>
              </w:rPr>
            </w:pP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Cout&lt;&lt;“hoc sinh 2: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Cout&lt;&lt;”mssv2”;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Cout&lt;&lt;”namSinh2”;</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Cout&lt;&lt;”tenSv2”;</w:t>
            </w:r>
          </w:p>
          <w:p w:rsidR="00BD2F34" w:rsidRPr="00BD2F34" w:rsidRDefault="00BD2F34">
            <w:pPr>
              <w:rPr>
                <w:rFonts w:ascii="Times New Roman" w:hAnsi="Times New Roman" w:cs="Times New Roman"/>
                <w:sz w:val="26"/>
                <w:szCs w:val="26"/>
                <w:lang w:val="en-US"/>
              </w:rPr>
            </w:pP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Cout&lt;&lt;“hoc sinh 3: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Cout&lt;&lt;”mssv3”;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Cout&lt;&lt;”namSinh3”;</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Cout&lt;&lt;”tenSv3”;</w:t>
            </w:r>
          </w:p>
          <w:p w:rsidR="00BD2F34" w:rsidRPr="00BD2F34" w:rsidRDefault="00BD2F34">
            <w:pPr>
              <w:rPr>
                <w:rFonts w:ascii="Times New Roman" w:hAnsi="Times New Roman" w:cs="Times New Roman"/>
                <w:sz w:val="26"/>
                <w:szCs w:val="26"/>
                <w:lang w:val="en-US"/>
              </w:rPr>
            </w:pPr>
          </w:p>
        </w:tc>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For (int i=0; i&lt;3; i++)</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Cout&lt;&lt;”hoc sinh ”&lt;&lt;i+1&lt;&lt;” :”;</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Cout&lt;&lt;sinhVien[i].mssv;</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Cout&lt;&lt; sinhVien[i].namSinh;</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 xml:space="preserve">        Cout&lt;&lt; sinhVien[i].tenSv;</w:t>
            </w:r>
          </w:p>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w:t>
            </w:r>
          </w:p>
        </w:tc>
      </w:tr>
      <w:tr w:rsidR="00BD2F34" w:rsidRPr="00BD2F34" w:rsidTr="00CF2344">
        <w:trPr>
          <w:jc w:val="center"/>
        </w:trPr>
        <w:tc>
          <w:tcPr>
            <w:tcW w:w="9350" w:type="dxa"/>
            <w:gridSpan w:val="2"/>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b/>
                <w:sz w:val="26"/>
                <w:szCs w:val="26"/>
                <w:lang w:val="en-US"/>
              </w:rPr>
            </w:pPr>
            <w:r w:rsidRPr="00BD2F34">
              <w:rPr>
                <w:rFonts w:ascii="Times New Roman" w:hAnsi="Times New Roman" w:cs="Times New Roman"/>
                <w:b/>
                <w:sz w:val="26"/>
                <w:szCs w:val="26"/>
                <w:lang w:val="en-US"/>
              </w:rPr>
              <w:t>Giải thích:</w:t>
            </w:r>
          </w:p>
        </w:tc>
      </w:tr>
      <w:tr w:rsidR="00BD2F34" w:rsidRPr="00BD2F34" w:rsidTr="00CF2344">
        <w:trPr>
          <w:jc w:val="center"/>
        </w:trPr>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rsidP="00CF2344">
            <w:pPr>
              <w:rPr>
                <w:rFonts w:ascii="Times New Roman" w:hAnsi="Times New Roman" w:cs="Times New Roman"/>
                <w:sz w:val="26"/>
                <w:szCs w:val="26"/>
                <w:lang w:val="en-US"/>
              </w:rPr>
            </w:pPr>
            <w:r w:rsidRPr="00BD2F34">
              <w:rPr>
                <w:rFonts w:ascii="Times New Roman" w:hAnsi="Times New Roman" w:cs="Times New Roman"/>
                <w:sz w:val="26"/>
                <w:szCs w:val="26"/>
                <w:lang w:val="en-US"/>
              </w:rPr>
              <w:t>Khi lưu từng biến riêng biệt sẽ phải xuất từng cái 1 =&gt; giải thuật xuất danh sách sinh viên dài dòng tốn thời gian.</w:t>
            </w:r>
          </w:p>
        </w:tc>
        <w:tc>
          <w:tcPr>
            <w:tcW w:w="4675" w:type="dxa"/>
            <w:tcBorders>
              <w:top w:val="single" w:sz="4" w:space="0" w:color="auto"/>
              <w:left w:val="single" w:sz="4" w:space="0" w:color="auto"/>
              <w:bottom w:val="single" w:sz="4" w:space="0" w:color="auto"/>
              <w:right w:val="single" w:sz="4" w:space="0" w:color="auto"/>
            </w:tcBorders>
            <w:hideMark/>
          </w:tcPr>
          <w:p w:rsidR="00BD2F34" w:rsidRPr="00BD2F34" w:rsidRDefault="00BD2F34">
            <w:pPr>
              <w:rPr>
                <w:rFonts w:ascii="Times New Roman" w:hAnsi="Times New Roman" w:cs="Times New Roman"/>
                <w:sz w:val="26"/>
                <w:szCs w:val="26"/>
                <w:lang w:val="en-US"/>
              </w:rPr>
            </w:pPr>
            <w:r w:rsidRPr="00BD2F34">
              <w:rPr>
                <w:rFonts w:ascii="Times New Roman" w:hAnsi="Times New Roman" w:cs="Times New Roman"/>
                <w:sz w:val="26"/>
                <w:szCs w:val="26"/>
                <w:lang w:val="en-US"/>
              </w:rPr>
              <w:t>Vì có kiểu dữ liệu mới là sinhVien nên việc sử dụng mảng để lưu dữ liệu =&gt; giải thuật xuất danh sách sinh viên ngắn gọn dễ hiểu.</w:t>
            </w:r>
          </w:p>
        </w:tc>
      </w:tr>
    </w:tbl>
    <w:p w:rsidR="00BD2F34" w:rsidRDefault="00BD2F34" w:rsidP="00BD2F34">
      <w:pPr>
        <w:jc w:val="both"/>
        <w:rPr>
          <w:rFonts w:ascii="Times New Roman" w:hAnsi="Times New Roman" w:cs="Times New Roman"/>
          <w:sz w:val="28"/>
          <w:szCs w:val="28"/>
        </w:rPr>
      </w:pPr>
    </w:p>
    <w:p w:rsidR="00BD2F34" w:rsidRDefault="00BD2F34" w:rsidP="00BD2F34">
      <w:pPr>
        <w:jc w:val="both"/>
        <w:rPr>
          <w:rFonts w:ascii="Times New Roman" w:hAnsi="Times New Roman" w:cs="Times New Roman"/>
          <w:sz w:val="28"/>
          <w:szCs w:val="28"/>
        </w:rPr>
      </w:pPr>
      <w:r>
        <w:rPr>
          <w:rFonts w:ascii="Times New Roman" w:hAnsi="Times New Roman" w:cs="Times New Roman"/>
          <w:sz w:val="28"/>
          <w:szCs w:val="28"/>
        </w:rPr>
        <w:t>Câu 4: Đếm phép so sánh ở ví dụ 1.12</w:t>
      </w:r>
    </w:p>
    <w:tbl>
      <w:tblPr>
        <w:tblStyle w:val="LiBang"/>
        <w:tblW w:w="0" w:type="auto"/>
        <w:jc w:val="center"/>
        <w:tblInd w:w="0" w:type="dxa"/>
        <w:tblLook w:val="04A0" w:firstRow="1" w:lastRow="0" w:firstColumn="1" w:lastColumn="0" w:noHBand="0" w:noVBand="1"/>
      </w:tblPr>
      <w:tblGrid>
        <w:gridCol w:w="3699"/>
        <w:gridCol w:w="3699"/>
      </w:tblGrid>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Lần</w:t>
            </w:r>
          </w:p>
        </w:tc>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Số phép so sánh</w:t>
            </w:r>
          </w:p>
        </w:tc>
      </w:tr>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 = 0</w:t>
            </w:r>
          </w:p>
        </w:tc>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 = 1</w:t>
            </w:r>
          </w:p>
        </w:tc>
        <w:tc>
          <w:tcPr>
            <w:tcW w:w="3699" w:type="dxa"/>
          </w:tcPr>
          <w:p w:rsidR="00CF2344" w:rsidRPr="00474CF1" w:rsidRDefault="00474CF1"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(0*2+1)*0+1</w:t>
            </w:r>
          </w:p>
        </w:tc>
      </w:tr>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 = 2</w:t>
            </w:r>
          </w:p>
        </w:tc>
        <w:tc>
          <w:tcPr>
            <w:tcW w:w="3699" w:type="dxa"/>
          </w:tcPr>
          <w:p w:rsidR="00CF2344" w:rsidRPr="00474CF1" w:rsidRDefault="00474CF1" w:rsidP="00474CF1">
            <w:pPr>
              <w:jc w:val="center"/>
              <w:rPr>
                <w:rFonts w:ascii="Times New Roman" w:hAnsi="Times New Roman" w:cs="Times New Roman"/>
                <w:sz w:val="28"/>
                <w:szCs w:val="28"/>
              </w:rPr>
            </w:pPr>
            <w:r w:rsidRPr="00474CF1">
              <w:rPr>
                <w:rFonts w:ascii="Times New Roman" w:hAnsi="Times New Roman" w:cs="Times New Roman"/>
                <w:sz w:val="28"/>
                <w:szCs w:val="28"/>
                <w:lang w:val="en-US"/>
              </w:rPr>
              <w:t>(1*2+1)*1+1</w:t>
            </w:r>
          </w:p>
        </w:tc>
      </w:tr>
      <w:tr w:rsidR="00474CF1" w:rsidTr="00CF2344">
        <w:trPr>
          <w:jc w:val="center"/>
        </w:trPr>
        <w:tc>
          <w:tcPr>
            <w:tcW w:w="3699" w:type="dxa"/>
          </w:tcPr>
          <w:p w:rsidR="00474CF1" w:rsidRPr="00474CF1" w:rsidRDefault="00474CF1"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 = 3</w:t>
            </w:r>
          </w:p>
        </w:tc>
        <w:tc>
          <w:tcPr>
            <w:tcW w:w="3699" w:type="dxa"/>
          </w:tcPr>
          <w:p w:rsidR="00474CF1" w:rsidRPr="00474CF1" w:rsidRDefault="00474CF1" w:rsidP="00474CF1">
            <w:pPr>
              <w:jc w:val="center"/>
              <w:rPr>
                <w:rFonts w:ascii="Times New Roman" w:hAnsi="Times New Roman" w:cs="Times New Roman"/>
                <w:sz w:val="28"/>
                <w:szCs w:val="28"/>
                <w:lang w:val="en-US"/>
              </w:rPr>
            </w:pPr>
            <w:r>
              <w:rPr>
                <w:rFonts w:ascii="Times New Roman" w:hAnsi="Times New Roman" w:cs="Times New Roman"/>
                <w:sz w:val="28"/>
                <w:szCs w:val="28"/>
                <w:lang w:val="en-US"/>
              </w:rPr>
              <w:t>(2*2+1)*2+1</w:t>
            </w:r>
          </w:p>
        </w:tc>
      </w:tr>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99" w:type="dxa"/>
          </w:tcPr>
          <w:p w:rsidR="00CF2344" w:rsidRPr="00474CF1" w:rsidRDefault="00474CF1"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F2344" w:rsidTr="00CF2344">
        <w:trPr>
          <w:jc w:val="center"/>
        </w:trPr>
        <w:tc>
          <w:tcPr>
            <w:tcW w:w="3699" w:type="dxa"/>
          </w:tcPr>
          <w:p w:rsidR="00CF2344" w:rsidRPr="00CF2344" w:rsidRDefault="00CF2344"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 = n</w:t>
            </w:r>
          </w:p>
        </w:tc>
        <w:tc>
          <w:tcPr>
            <w:tcW w:w="3699" w:type="dxa"/>
          </w:tcPr>
          <w:p w:rsidR="00CF2344" w:rsidRPr="00474CF1" w:rsidRDefault="00474CF1" w:rsidP="00CF2344">
            <w:pPr>
              <w:jc w:val="center"/>
              <w:rPr>
                <w:rFonts w:ascii="Times New Roman" w:hAnsi="Times New Roman" w:cs="Times New Roman"/>
                <w:sz w:val="28"/>
                <w:szCs w:val="28"/>
                <w:lang w:val="en-US"/>
              </w:rPr>
            </w:pPr>
            <w:r>
              <w:rPr>
                <w:rFonts w:ascii="Times New Roman" w:hAnsi="Times New Roman" w:cs="Times New Roman"/>
                <w:sz w:val="28"/>
                <w:szCs w:val="28"/>
                <w:lang w:val="en-US"/>
              </w:rPr>
              <w:t>((n-1)*2+1)*(n-1)+1</w:t>
            </w:r>
          </w:p>
        </w:tc>
      </w:tr>
    </w:tbl>
    <w:p w:rsidR="00CF2344" w:rsidRPr="00BD2F34" w:rsidRDefault="00CF2344" w:rsidP="00BD2F34">
      <w:pPr>
        <w:jc w:val="both"/>
        <w:rPr>
          <w:rFonts w:ascii="Times New Roman" w:hAnsi="Times New Roman" w:cs="Times New Roman"/>
          <w:sz w:val="28"/>
          <w:szCs w:val="28"/>
        </w:rPr>
      </w:pPr>
      <w:bookmarkStart w:id="0" w:name="_GoBack"/>
      <w:bookmarkEnd w:id="0"/>
    </w:p>
    <w:sectPr w:rsidR="00CF2344" w:rsidRPr="00BD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545"/>
    <w:multiLevelType w:val="hybridMultilevel"/>
    <w:tmpl w:val="5A561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D38BC"/>
    <w:multiLevelType w:val="hybridMultilevel"/>
    <w:tmpl w:val="A54854F8"/>
    <w:lvl w:ilvl="0" w:tplc="C340EFB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2362DC"/>
    <w:multiLevelType w:val="hybridMultilevel"/>
    <w:tmpl w:val="DE2CC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51019"/>
    <w:multiLevelType w:val="hybridMultilevel"/>
    <w:tmpl w:val="6E60EDE0"/>
    <w:lvl w:ilvl="0" w:tplc="C340EFB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3F1B41"/>
    <w:multiLevelType w:val="hybridMultilevel"/>
    <w:tmpl w:val="9A58B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AE"/>
    <w:rsid w:val="0015163C"/>
    <w:rsid w:val="00474CF1"/>
    <w:rsid w:val="00534D59"/>
    <w:rsid w:val="00AB47AE"/>
    <w:rsid w:val="00BD2F34"/>
    <w:rsid w:val="00CF2344"/>
    <w:rsid w:val="00EC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0229"/>
  <w15:chartTrackingRefBased/>
  <w15:docId w15:val="{748AF22B-76BA-451E-A334-6644DD6B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B47AE"/>
    <w:pPr>
      <w:ind w:left="720"/>
      <w:contextualSpacing/>
    </w:pPr>
  </w:style>
  <w:style w:type="table" w:styleId="LiBang">
    <w:name w:val="Table Grid"/>
    <w:basedOn w:val="BangThngthng"/>
    <w:uiPriority w:val="39"/>
    <w:rsid w:val="00BD2F34"/>
    <w:pPr>
      <w:spacing w:after="0" w:line="240" w:lineRule="auto"/>
    </w:pPr>
    <w:rPr>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12107">
      <w:bodyDiv w:val="1"/>
      <w:marLeft w:val="0"/>
      <w:marRight w:val="0"/>
      <w:marTop w:val="0"/>
      <w:marBottom w:val="0"/>
      <w:divBdr>
        <w:top w:val="none" w:sz="0" w:space="0" w:color="auto"/>
        <w:left w:val="none" w:sz="0" w:space="0" w:color="auto"/>
        <w:bottom w:val="none" w:sz="0" w:space="0" w:color="auto"/>
        <w:right w:val="none" w:sz="0" w:space="0" w:color="auto"/>
      </w:divBdr>
    </w:div>
    <w:div w:id="18983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307</Words>
  <Characters>1755</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CAM MY</dc:creator>
  <cp:keywords/>
  <dc:description/>
  <cp:lastModifiedBy>TRAN THI CAM MY</cp:lastModifiedBy>
  <cp:revision>1</cp:revision>
  <dcterms:created xsi:type="dcterms:W3CDTF">2019-07-13T01:31:00Z</dcterms:created>
  <dcterms:modified xsi:type="dcterms:W3CDTF">2019-07-13T02:29:00Z</dcterms:modified>
</cp:coreProperties>
</file>