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6B" w:rsidRPr="004F3F02" w:rsidRDefault="00D84B6B" w:rsidP="00D84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F02">
        <w:rPr>
          <w:rFonts w:ascii="Times New Roman" w:hAnsi="Times New Roman" w:cs="Times New Roman"/>
          <w:b/>
          <w:sz w:val="28"/>
          <w:szCs w:val="28"/>
        </w:rPr>
        <w:t>CÂU HỎI CHƯƠNG 2</w:t>
      </w:r>
    </w:p>
    <w:p w:rsidR="00D84B6B" w:rsidRPr="004F3F02" w:rsidRDefault="00D84B6B" w:rsidP="00D84B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3F02">
        <w:rPr>
          <w:rFonts w:ascii="Times New Roman" w:hAnsi="Times New Roman" w:cs="Times New Roman"/>
          <w:sz w:val="28"/>
          <w:szCs w:val="28"/>
          <w:u w:val="single"/>
        </w:rPr>
        <w:t>Câu 1:</w:t>
      </w:r>
    </w:p>
    <w:p w:rsidR="00D84B6B" w:rsidRDefault="00D84B6B" w:rsidP="00D84B6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khoa học máy tính, </w:t>
      </w:r>
      <w:r w:rsidRPr="00DB53C2">
        <w:rPr>
          <w:rFonts w:ascii="Times New Roman" w:hAnsi="Times New Roman" w:cs="Times New Roman"/>
          <w:b/>
          <w:sz w:val="28"/>
          <w:szCs w:val="28"/>
        </w:rPr>
        <w:t>danh sách đặc</w:t>
      </w:r>
      <w:r>
        <w:rPr>
          <w:rFonts w:ascii="Times New Roman" w:hAnsi="Times New Roman" w:cs="Times New Roman"/>
          <w:sz w:val="28"/>
          <w:szCs w:val="28"/>
        </w:rPr>
        <w:t xml:space="preserve"> được hiểu là một danh sách mà các phần tử trong danh sách có cùng kiểu dữ liệu và được cấp phát liên tục trong bộ nhớ.</w:t>
      </w:r>
    </w:p>
    <w:p w:rsidR="00D84B6B" w:rsidRDefault="00D84B6B" w:rsidP="00D84B6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Danh sách Họ và tên sinh viên có các phần tử thuộc cùng kiểu dữ liệu là kiểu chuỗi:</w:t>
      </w:r>
      <w:bookmarkStart w:id="0" w:name="_GoBack"/>
      <w:bookmarkEnd w:id="0"/>
    </w:p>
    <w:tbl>
      <w:tblPr>
        <w:tblStyle w:val="LiBang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2"/>
        <w:gridCol w:w="646"/>
      </w:tblGrid>
      <w:tr w:rsidR="00D84B6B" w:rsidTr="00D84B6B">
        <w:tc>
          <w:tcPr>
            <w:tcW w:w="2132" w:type="dxa"/>
            <w:tcBorders>
              <w:right w:val="single" w:sz="4" w:space="0" w:color="auto"/>
            </w:tcBorders>
            <w:shd w:val="clear" w:color="auto" w:fill="92D050"/>
          </w:tcPr>
          <w:p w:rsidR="00D84B6B" w:rsidRDefault="00D84B6B" w:rsidP="00F821D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84B6B" w:rsidRDefault="00D84B6B" w:rsidP="00F821D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B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C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D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</w:tr>
    </w:tbl>
    <w:p w:rsidR="00D84B6B" w:rsidRPr="004F3F02" w:rsidRDefault="00D84B6B" w:rsidP="00D84B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  <w:r w:rsidRPr="004F3F02">
        <w:rPr>
          <w:rFonts w:ascii="Times New Roman" w:hAnsi="Times New Roman" w:cs="Times New Roman"/>
          <w:sz w:val="28"/>
          <w:szCs w:val="28"/>
          <w:u w:val="single"/>
        </w:rPr>
        <w:t>Câu 2:</w:t>
      </w:r>
    </w:p>
    <w:p w:rsidR="00D84B6B" w:rsidRDefault="00D84B6B" w:rsidP="00D84B6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khoa học máy tính, </w:t>
      </w:r>
      <w:r w:rsidRPr="00DB53C2">
        <w:rPr>
          <w:rFonts w:ascii="Times New Roman" w:hAnsi="Times New Roman" w:cs="Times New Roman"/>
          <w:b/>
          <w:sz w:val="28"/>
          <w:szCs w:val="28"/>
        </w:rPr>
        <w:t>danh sách kiên kết</w:t>
      </w:r>
      <w:r>
        <w:rPr>
          <w:rFonts w:ascii="Times New Roman" w:hAnsi="Times New Roman" w:cs="Times New Roman"/>
          <w:sz w:val="28"/>
          <w:szCs w:val="28"/>
        </w:rPr>
        <w:t xml:space="preserve"> được hiểu là một danh sách mà các phần tử được cấp phát rời rạc nhau, và cố định trong bộ nhớ.</w:t>
      </w:r>
    </w:p>
    <w:p w:rsidR="00D84B6B" w:rsidRDefault="00D84B6B" w:rsidP="00D84B6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loại:</w:t>
      </w: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đơn: Mỗi phần tử trong danh sách gồm có 2 thành phần:</w:t>
      </w:r>
    </w:p>
    <w:p w:rsidR="00D84B6B" w:rsidRDefault="00D84B6B" w:rsidP="00D84B6B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1: vùng thông tin chứa giá trị cần quản lý</w:t>
      </w:r>
    </w:p>
    <w:p w:rsidR="00D84B6B" w:rsidRDefault="00D84B6B" w:rsidP="00D84B6B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2: vùng liên kết, chứa địa chỉ bộ nhớ của phần tử kế tiếp</w:t>
      </w: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kép: Mỗi phần tử trong danh sách gồm có 3 thành phần: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chứa thông tin (info)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liên kết (next) trỏ đến phần tử đứng liền sau nó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liên kết (previous) trỏ đến phần tử đứng liền trước nó</w:t>
      </w:r>
    </w:p>
    <w:p w:rsidR="00D84B6B" w:rsidRPr="00455DC1" w:rsidRDefault="00D84B6B" w:rsidP="00D84B6B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5DC1">
        <w:rPr>
          <w:rFonts w:ascii="Times New Roman" w:hAnsi="Times New Roman" w:cs="Times New Roman"/>
          <w:sz w:val="28"/>
          <w:szCs w:val="28"/>
        </w:rPr>
        <w:t>Ví dụ: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9"/>
        <w:gridCol w:w="963"/>
      </w:tblGrid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84B6B" w:rsidRPr="00455DC1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đơn:</w:t>
      </w:r>
    </w:p>
    <w:p w:rsidR="00D84B6B" w:rsidRPr="00DF4980" w:rsidRDefault="00D84B6B" w:rsidP="00D84B6B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2.6pt;margin-top:16.5pt;width:45.6pt;height:0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211.2pt;margin-top:16.5pt;width:45.6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109.2pt;margin-top:17.1pt;width:45.6pt;height:0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398.4pt;margin-top:2.75pt;width:0;height:27pt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left:0;text-align:left;margin-left:358.2pt;margin-top:2.75pt;width:85.2pt;height:27pt;z-index:251662336" strokeweight="2.25pt">
            <v:textbox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4A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Hồng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CF4A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NULL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298.8pt;margin-top:3.95pt;width:0;height:26.4pt;z-index:251665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257.4pt;margin-top:3.35pt;width:63.6pt;height:27pt;z-index:251661312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Hoa   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198.6pt;margin-top:4.55pt;width:0;height:26.4pt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left:0;text-align:left;margin-left:156pt;margin-top:3.95pt;width:63.6pt;height:27pt;z-index:251660288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Chi    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91.8pt;margin-top:4.55pt;width:0;height:25.8pt;z-index:251663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left:0;text-align:left;margin-left:51.6pt;margin-top:3.95pt;width:63.6pt;height:27pt;z-index:251659264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1</w:t>
                  </w:r>
                </w:p>
              </w:txbxContent>
            </v:textbox>
          </v:rect>
        </w:pict>
      </w:r>
    </w:p>
    <w:p w:rsidR="00D84B6B" w:rsidRDefault="00D84B6B" w:rsidP="00D84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kép:</w:t>
      </w:r>
    </w:p>
    <w:p w:rsidR="00D84B6B" w:rsidRDefault="00D84B6B" w:rsidP="00D84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53" type="#_x0000_t32" style="position:absolute;left:0;text-align:left;margin-left:205.8pt;margin-top:34.5pt;width:28.8pt;height:0;flip:x;z-index:251686912" o:connectortype="straight">
            <v:stroke endarrow="block"/>
          </v:shape>
        </w:pict>
      </w:r>
      <w:r>
        <w:rPr>
          <w:noProof/>
        </w:rPr>
        <w:pict>
          <v:rect id="_x0000_s1041" style="position:absolute;left:0;text-align:left;margin-left:237pt;margin-top:15.6pt;width:105.6pt;height:27.6pt;z-index:251674624" strokeweight="2.25pt">
            <v:textbox style="mso-next-textbox:#_x0000_s1041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          Hoa        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left:0;text-align:left;margin-left:334.2pt;margin-top:34.5pt;width:28.8pt;height:0;flip:x;z-index:25168793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340.2pt;margin-top:23.05pt;width:33.6pt;height:.05pt;z-index:25168486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213pt;margin-top:23.05pt;width:31.8pt;height:.05pt;z-index:25168384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78pt;margin-top:34.5pt;width:28.8pt;height:0;flip:x;z-index:25168588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86.4pt;margin-top:23.65pt;width:31.8pt;height:0;z-index:25168281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426pt;margin-top:16.55pt;width:0;height:26.05pt;z-index:251681792" o:connectortype="straight"/>
        </w:pict>
      </w:r>
      <w:r>
        <w:rPr>
          <w:noProof/>
        </w:rPr>
        <w:pict>
          <v:shape id="_x0000_s1047" type="#_x0000_t32" style="position:absolute;left:0;text-align:left;margin-left:389.4pt;margin-top:15.6pt;width:0;height:26.05pt;z-index:251680768" o:connectortype="straight"/>
        </w:pict>
      </w:r>
      <w:r>
        <w:rPr>
          <w:noProof/>
        </w:rPr>
        <w:pict>
          <v:shape id="_x0000_s1046" type="#_x0000_t32" style="position:absolute;left:0;text-align:left;margin-left:315.6pt;margin-top:16.55pt;width:0;height:26.05pt;z-index:251679744" o:connectortype="straight"/>
        </w:pict>
      </w:r>
      <w:r>
        <w:rPr>
          <w:noProof/>
        </w:rPr>
        <w:pict>
          <v:shape id="_x0000_s1045" type="#_x0000_t32" style="position:absolute;left:0;text-align:left;margin-left:263.4pt;margin-top:16.55pt;width:.05pt;height:26.05pt;z-index:251678720" o:connectortype="straight"/>
        </w:pict>
      </w:r>
      <w:r>
        <w:rPr>
          <w:noProof/>
        </w:rPr>
        <w:pict>
          <v:shape id="_x0000_s1044" type="#_x0000_t32" style="position:absolute;left:0;text-align:left;margin-left:184.8pt;margin-top:17.15pt;width:0;height:26.05pt;z-index:251677696" o:connectortype="straight"/>
        </w:pict>
      </w:r>
      <w:r>
        <w:rPr>
          <w:noProof/>
        </w:rPr>
        <w:pict>
          <v:shape id="_x0000_s1043" type="#_x0000_t32" style="position:absolute;left:0;text-align:left;margin-left:133.2pt;margin-top:16.55pt;width:0;height:26.05pt;z-index:251676672" o:connectortype="straight"/>
        </w:pict>
      </w:r>
      <w:r>
        <w:rPr>
          <w:noProof/>
        </w:rPr>
        <w:pict>
          <v:rect id="_x0000_s1042" style="position:absolute;left:0;text-align:left;margin-left:364.8pt;margin-top:15pt;width:105.6pt;height:27.6pt;z-index:251675648" strokeweight="2.25pt">
            <v:textbox style="mso-next-textbox:#_x0000_s1042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    Hồng   NULL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08.6pt;margin-top:15.6pt;width:105.6pt;height:27.6pt;z-index:251673600" strokeweight="2.25pt">
            <v:textbox style="mso-next-textbox:#_x0000_s1040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       Chi          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left:0;text-align:left;margin-left:61.8pt;margin-top:17.15pt;width:0;height:26.05pt;z-index:251672576" o:connectortype="straight"/>
        </w:pict>
      </w:r>
      <w:r>
        <w:rPr>
          <w:noProof/>
        </w:rPr>
        <w:pict>
          <v:shape id="_x0000_s1038" type="#_x0000_t32" style="position:absolute;left:0;text-align:left;margin-left:4.8pt;margin-top:15.6pt;width:0;height:26.05pt;z-index:251671552" o:connectortype="straight"/>
        </w:pict>
      </w:r>
      <w:r>
        <w:rPr>
          <w:noProof/>
        </w:rPr>
        <w:pict>
          <v:rect id="_x0000_s1037" style="position:absolute;left:0;text-align:left;margin-left:-19.2pt;margin-top:15.6pt;width:105.6pt;height:27.6pt;z-index:251670528" strokeweight="2.25pt">
            <v:textbox style="mso-next-textbox:#_x0000_s1037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        Lan          1</w:t>
                  </w:r>
                </w:p>
              </w:txbxContent>
            </v:textbox>
          </v:rect>
        </w:pict>
      </w:r>
    </w:p>
    <w:p w:rsidR="00D84B6B" w:rsidRPr="00D679EA" w:rsidRDefault="00D84B6B" w:rsidP="00D84B6B">
      <w:pPr>
        <w:rPr>
          <w:rFonts w:ascii="Times New Roman" w:hAnsi="Times New Roman" w:cs="Times New Roman"/>
          <w:sz w:val="28"/>
          <w:szCs w:val="28"/>
        </w:rPr>
      </w:pPr>
    </w:p>
    <w:p w:rsidR="00D84B6B" w:rsidRDefault="00D84B6B" w:rsidP="00D84B6B">
      <w:pPr>
        <w:rPr>
          <w:rFonts w:ascii="Times New Roman" w:hAnsi="Times New Roman" w:cs="Times New Roman"/>
          <w:sz w:val="28"/>
          <w:szCs w:val="28"/>
        </w:rPr>
      </w:pPr>
    </w:p>
    <w:p w:rsidR="00D84B6B" w:rsidRPr="00D679EA" w:rsidRDefault="00D84B6B" w:rsidP="00D84B6B">
      <w:pPr>
        <w:tabs>
          <w:tab w:val="left" w:pos="42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79EA">
        <w:rPr>
          <w:rFonts w:ascii="Times New Roman" w:hAnsi="Times New Roman" w:cs="Times New Roman"/>
          <w:sz w:val="28"/>
          <w:szCs w:val="28"/>
          <w:u w:val="single"/>
        </w:rPr>
        <w:t>Câu 3: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Nói STACK và QUEUE là danh sách hạn chế vì: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thường: có thể thêm, xóa phần tử ở vị trí bất kỳ trong danh sách.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2628">
        <w:rPr>
          <w:rFonts w:ascii="Times New Roman" w:hAnsi="Times New Roman" w:cs="Times New Roman"/>
          <w:sz w:val="28"/>
          <w:szCs w:val="28"/>
        </w:rPr>
        <w:t>STACK (ngăn xếp): chỉ được thêm phần tử vào cuối danh sách</w:t>
      </w:r>
      <w:r>
        <w:rPr>
          <w:rFonts w:ascii="Times New Roman" w:hAnsi="Times New Roman" w:cs="Times New Roman"/>
          <w:sz w:val="28"/>
          <w:szCs w:val="28"/>
        </w:rPr>
        <w:t>, lấy ra phần tử cuối danh sách.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 (hàng đợi): chỉ được thêm phần tử vào cuối danh sách, lấy ra phần tử ở đầu danh sách.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D84B6B" w:rsidRDefault="00D84B6B" w:rsidP="00D84B6B">
      <w:pPr>
        <w:pStyle w:val="oancuaDanhsach"/>
        <w:numPr>
          <w:ilvl w:val="0"/>
          <w:numId w:val="7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STACK: 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9FAED" wp14:editId="652C26CB">
            <wp:extent cx="4213860" cy="2362200"/>
            <wp:effectExtent l="0" t="0" r="0" b="0"/>
            <wp:docPr id="4" name="Hình ảnh 4" descr="Káº¿t quáº£ hÃ¬nh áº£nh cho stack ngÄn xáº¿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ngÄn xáº¿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6B" w:rsidRDefault="00D84B6B" w:rsidP="00D84B6B">
      <w:pPr>
        <w:pStyle w:val="oancuaDanhsach"/>
        <w:numPr>
          <w:ilvl w:val="0"/>
          <w:numId w:val="7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QUEUE: 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0BC73" wp14:editId="713A3AF3">
            <wp:extent cx="4223587" cy="2339340"/>
            <wp:effectExtent l="0" t="0" r="0" b="0"/>
            <wp:docPr id="5" name="Hình ảnh 5" descr="Káº¿t quáº£ hÃ¬nh áº£nh cho queue hÃ ng Äá»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queue hÃ ng Äá»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78" cy="23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6B" w:rsidRPr="00557627" w:rsidRDefault="00D84B6B" w:rsidP="00D84B6B">
      <w:p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7627">
        <w:rPr>
          <w:rFonts w:ascii="Times New Roman" w:hAnsi="Times New Roman" w:cs="Times New Roman"/>
          <w:sz w:val="28"/>
          <w:szCs w:val="28"/>
          <w:u w:val="single"/>
        </w:rPr>
        <w:t>Câu 4: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LIFO : Last In First Out: Cái được thêm vào sau thì sẽ được lấy ra trước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FIFO: First In First Out: Cái được thêm vào trước sẽ được lấy ra trước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D84B6B" w:rsidRDefault="00D84B6B" w:rsidP="00D84B6B">
      <w:pPr>
        <w:pStyle w:val="oancuaDanhsach"/>
        <w:numPr>
          <w:ilvl w:val="0"/>
          <w:numId w:val="8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LIFO: vòng được thả vào cột sau thì được lấy ra trước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1F47ECD" wp14:editId="7BB1687E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2857500" cy="163830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4B6B" w:rsidRDefault="00D84B6B" w:rsidP="00D84B6B">
      <w:pPr>
        <w:pStyle w:val="oancuaDanhsach"/>
        <w:numPr>
          <w:ilvl w:val="0"/>
          <w:numId w:val="8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FIFO: người vào trước thì được ra trước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002AACC" wp14:editId="615F4C38">
            <wp:simplePos x="0" y="0"/>
            <wp:positionH relativeFrom="column">
              <wp:posOffset>213360</wp:posOffset>
            </wp:positionH>
            <wp:positionV relativeFrom="page">
              <wp:posOffset>6964680</wp:posOffset>
            </wp:positionV>
            <wp:extent cx="3085465" cy="1920240"/>
            <wp:effectExtent l="0" t="0" r="0" b="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3" name="Hình ảnh 3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B6B" w:rsidRPr="00557627" w:rsidRDefault="00D84B6B" w:rsidP="00D84B6B"/>
    <w:p w:rsidR="00D84B6B" w:rsidRPr="00557627" w:rsidRDefault="00D84B6B" w:rsidP="00D84B6B"/>
    <w:p w:rsidR="00D84B6B" w:rsidRPr="00557627" w:rsidRDefault="00D84B6B" w:rsidP="00D84B6B"/>
    <w:p w:rsidR="00D84B6B" w:rsidRPr="00557627" w:rsidRDefault="00D84B6B" w:rsidP="00D84B6B"/>
    <w:p w:rsidR="00D84B6B" w:rsidRPr="00557627" w:rsidRDefault="00D84B6B" w:rsidP="00D84B6B"/>
    <w:p w:rsidR="00D84B6B" w:rsidRPr="00557627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762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Câu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5576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84B6B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có thể ứng dụng xử lý các vấn đề trong máy tính như: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hóa bộ nhớ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Cung cấp giải pháp để chứa cấu trúc dữ liệu tuyến tính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Dễ dàng thêm hoặc xóa các phần tử trong danh sách mà không cần phải cấp phát hoặc tổ chức lại trật tự của mảng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Cấp phát bộ nhớ động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Xử lý các lệnh trong máy tính (ứng dụng trong HÐH, trình biên dịch)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Bộ đệm (ví dụ: Nhấn phím -&gt; Bộ đệm -&gt; CPU xử lý)</w:t>
      </w:r>
    </w:p>
    <w:p w:rsidR="00D84B6B" w:rsidRPr="00101F34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1F34">
        <w:rPr>
          <w:rFonts w:ascii="Times New Roman" w:hAnsi="Times New Roman" w:cs="Times New Roman"/>
          <w:sz w:val="28"/>
          <w:szCs w:val="28"/>
          <w:u w:val="single"/>
        </w:rPr>
        <w:t>Câu 7:</w:t>
      </w:r>
    </w:p>
    <w:p w:rsidR="00D84B6B" w:rsidRDefault="00D84B6B" w:rsidP="00D84B6B">
      <w:pPr>
        <w:pStyle w:val="oancuaDanhsach"/>
        <w:numPr>
          <w:ilvl w:val="0"/>
          <w:numId w:val="10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dữ liệu động là cấu trúc dữ liệu có thể </w:t>
      </w:r>
      <w:r w:rsidRPr="00F757C6">
        <w:rPr>
          <w:rFonts w:ascii="Times New Roman" w:hAnsi="Times New Roman" w:cs="Times New Roman"/>
          <w:sz w:val="28"/>
          <w:szCs w:val="28"/>
        </w:rPr>
        <w:t>kết hợp dữ liệu với những hình thức mới linh động hơn, có thể thay đổi kích thước, cấu trúc</w:t>
      </w:r>
      <w:r>
        <w:rPr>
          <w:rFonts w:ascii="Times New Roman" w:hAnsi="Times New Roman" w:cs="Times New Roman"/>
          <w:sz w:val="28"/>
          <w:szCs w:val="28"/>
        </w:rPr>
        <w:t xml:space="preserve"> trong suốt thời gian thao tác.</w:t>
      </w:r>
    </w:p>
    <w:p w:rsidR="00D84B6B" w:rsidRPr="00F757C6" w:rsidRDefault="00D84B6B" w:rsidP="00D84B6B">
      <w:pPr>
        <w:pStyle w:val="oancuaDanhsach"/>
        <w:numPr>
          <w:ilvl w:val="0"/>
          <w:numId w:val="10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Kiểu dữ liệu con trỏ, Danh sách liên kết</w:t>
      </w:r>
    </w:p>
    <w:p w:rsidR="0015163C" w:rsidRDefault="0015163C"/>
    <w:sectPr w:rsidR="0015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4E28"/>
    <w:multiLevelType w:val="hybridMultilevel"/>
    <w:tmpl w:val="1F28BAF4"/>
    <w:lvl w:ilvl="0" w:tplc="975C3E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766F73"/>
    <w:multiLevelType w:val="hybridMultilevel"/>
    <w:tmpl w:val="CC9AB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3960"/>
    <w:multiLevelType w:val="hybridMultilevel"/>
    <w:tmpl w:val="00D2F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9675E"/>
    <w:multiLevelType w:val="hybridMultilevel"/>
    <w:tmpl w:val="ADDA2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CF"/>
    <w:multiLevelType w:val="hybridMultilevel"/>
    <w:tmpl w:val="27F68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D87E67"/>
    <w:multiLevelType w:val="hybridMultilevel"/>
    <w:tmpl w:val="A58C9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315B"/>
    <w:multiLevelType w:val="hybridMultilevel"/>
    <w:tmpl w:val="5142C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D5F6B"/>
    <w:multiLevelType w:val="hybridMultilevel"/>
    <w:tmpl w:val="BD52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B564C"/>
    <w:multiLevelType w:val="hybridMultilevel"/>
    <w:tmpl w:val="DADCDB9A"/>
    <w:lvl w:ilvl="0" w:tplc="975C3E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5E4621"/>
    <w:multiLevelType w:val="hybridMultilevel"/>
    <w:tmpl w:val="674EA6C2"/>
    <w:lvl w:ilvl="0" w:tplc="975C3E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4B6B"/>
    <w:rsid w:val="0015163C"/>
    <w:rsid w:val="00D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6"/>
        <o:r id="V:Rule5" type="connector" idref="#_x0000_s1051"/>
        <o:r id="V:Rule6" type="connector" idref="#_x0000_s1035"/>
        <o:r id="V:Rule7" type="connector" idref="#_x0000_s1052"/>
        <o:r id="V:Rule8" type="connector" idref="#_x0000_s1033"/>
        <o:r id="V:Rule9" type="connector" idref="#_x0000_s1034"/>
        <o:r id="V:Rule10" type="connector" idref="#_x0000_s1043"/>
        <o:r id="V:Rule11" type="connector" idref="#_x0000_s1054"/>
        <o:r id="V:Rule12" type="connector" idref="#_x0000_s1053"/>
        <o:r id="V:Rule13" type="connector" idref="#_x0000_s1044"/>
        <o:r id="V:Rule14" type="connector" idref="#_x0000_s1046"/>
        <o:r id="V:Rule15" type="connector" idref="#_x0000_s1045"/>
        <o:r id="V:Rule16" type="connector" idref="#_x0000_s1050"/>
        <o:r id="V:Rule17" type="connector" idref="#_x0000_s1038"/>
        <o:r id="V:Rule18" type="connector" idref="#_x0000_s1049"/>
        <o:r id="V:Rule19" type="connector" idref="#_x0000_s1039"/>
        <o:r id="V:Rule20" type="connector" idref="#_x0000_s1047"/>
        <o:r id="V:Rule21" type="connector" idref="#_x0000_s1048"/>
      </o:rules>
    </o:shapelayout>
  </w:shapeDefaults>
  <w:decimalSymbol w:val="."/>
  <w:listSeparator w:val=","/>
  <w15:chartTrackingRefBased/>
  <w15:docId w15:val="{4CE71F4C-7F0D-4C6C-81C7-53BB129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84B6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4B6B"/>
    <w:pPr>
      <w:ind w:left="720"/>
      <w:contextualSpacing/>
    </w:pPr>
  </w:style>
  <w:style w:type="table" w:styleId="LiBang">
    <w:name w:val="Table Grid"/>
    <w:basedOn w:val="BangThngthng"/>
    <w:uiPriority w:val="59"/>
    <w:rsid w:val="00D8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D84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4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2019-07-21T05:55:00Z</dcterms:created>
  <dcterms:modified xsi:type="dcterms:W3CDTF">2019-07-21T05:57:00Z</dcterms:modified>
</cp:coreProperties>
</file>