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E5A" w:rsidRDefault="00801F73">
      <w:pPr>
        <w:rPr>
          <w:rFonts w:ascii="Times New Roman" w:hAnsi="Times New Roman" w:cs="Times New Roman"/>
          <w:sz w:val="32"/>
          <w:szCs w:val="32"/>
        </w:rPr>
      </w:pPr>
      <w:r>
        <w:rPr>
          <w:rFonts w:ascii="Times New Roman" w:hAnsi="Times New Roman" w:cs="Times New Roman"/>
          <w:sz w:val="32"/>
          <w:szCs w:val="32"/>
        </w:rPr>
        <w:t>Câu hỏi chương 2</w:t>
      </w:r>
    </w:p>
    <w:p w:rsidR="00801F73" w:rsidRPr="00553DA7" w:rsidRDefault="00801F73">
      <w:pPr>
        <w:rPr>
          <w:rFonts w:ascii="Times New Roman" w:hAnsi="Times New Roman" w:cs="Times New Roman"/>
          <w:b/>
          <w:sz w:val="32"/>
          <w:szCs w:val="32"/>
        </w:rPr>
      </w:pPr>
      <w:r w:rsidRPr="00553DA7">
        <w:rPr>
          <w:rFonts w:ascii="Times New Roman" w:hAnsi="Times New Roman" w:cs="Times New Roman"/>
          <w:b/>
          <w:sz w:val="32"/>
          <w:szCs w:val="32"/>
        </w:rPr>
        <w:t xml:space="preserve">Câu 1: </w:t>
      </w:r>
    </w:p>
    <w:p w:rsidR="00801F73" w:rsidRDefault="00801F73">
      <w:pPr>
        <w:rPr>
          <w:rFonts w:ascii="Times New Roman" w:hAnsi="Times New Roman" w:cs="Times New Roman"/>
          <w:sz w:val="32"/>
          <w:szCs w:val="32"/>
        </w:rPr>
      </w:pPr>
      <w:r>
        <w:rPr>
          <w:rFonts w:ascii="Times New Roman" w:hAnsi="Times New Roman" w:cs="Times New Roman"/>
          <w:sz w:val="32"/>
          <w:szCs w:val="32"/>
        </w:rPr>
        <w:t>Danh sách đặc là một danh sách mà các phần tử trong danh sách có cùng kiểu dữ liệu và được cấp phát liên tục trong bộ nhớ.</w:t>
      </w:r>
    </w:p>
    <w:p w:rsidR="00801F73" w:rsidRDefault="00801F73">
      <w:pPr>
        <w:rPr>
          <w:rFonts w:ascii="Times New Roman" w:hAnsi="Times New Roman" w:cs="Times New Roman"/>
          <w:sz w:val="32"/>
          <w:szCs w:val="32"/>
        </w:rPr>
      </w:pPr>
      <w:r>
        <w:rPr>
          <w:rFonts w:ascii="Times New Roman" w:hAnsi="Times New Roman" w:cs="Times New Roman"/>
          <w:sz w:val="32"/>
          <w:szCs w:val="32"/>
        </w:rPr>
        <w:t>Ví dụ: Có danh sách gồm n = 5 phần tử được lưu trữ trong một danh sách đặc tại các vị trí từ 0 đến 4 ( a[0], a[1], …,a[4]).</w:t>
      </w:r>
    </w:p>
    <w:p w:rsidR="00801F73" w:rsidRDefault="00801F73" w:rsidP="00801F73">
      <w:pPr>
        <w:ind w:left="720" w:firstLine="720"/>
        <w:rPr>
          <w:rFonts w:ascii="Times New Roman" w:hAnsi="Times New Roman" w:cs="Times New Roman"/>
          <w:sz w:val="32"/>
          <w:szCs w:val="32"/>
        </w:rPr>
      </w:pPr>
      <w:r>
        <w:rPr>
          <w:rFonts w:ascii="Times New Roman" w:hAnsi="Times New Roman" w:cs="Times New Roman"/>
          <w:sz w:val="32"/>
          <w:szCs w:val="32"/>
        </w:rPr>
        <w:t>a[0]    a[1]   a[2]   a[3]   a[4]</w:t>
      </w:r>
    </w:p>
    <w:p w:rsidR="00801F73" w:rsidRDefault="00801F7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10       20     5        70      50</w:t>
      </w:r>
    </w:p>
    <w:p w:rsidR="00D213B2" w:rsidRPr="00553DA7" w:rsidRDefault="00D213B2">
      <w:pPr>
        <w:rPr>
          <w:rFonts w:ascii="Times New Roman" w:hAnsi="Times New Roman" w:cs="Times New Roman"/>
          <w:b/>
          <w:sz w:val="32"/>
          <w:szCs w:val="32"/>
        </w:rPr>
      </w:pPr>
      <w:r w:rsidRPr="00553DA7">
        <w:rPr>
          <w:rFonts w:ascii="Times New Roman" w:hAnsi="Times New Roman" w:cs="Times New Roman"/>
          <w:b/>
          <w:sz w:val="32"/>
          <w:szCs w:val="32"/>
        </w:rPr>
        <w:t>Câu 2:</w:t>
      </w:r>
    </w:p>
    <w:p w:rsidR="00D213B2" w:rsidRDefault="00D213B2">
      <w:pPr>
        <w:rPr>
          <w:rFonts w:ascii="Times New Roman" w:hAnsi="Times New Roman" w:cs="Times New Roman"/>
          <w:color w:val="000000"/>
          <w:sz w:val="32"/>
          <w:szCs w:val="32"/>
          <w:shd w:val="clear" w:color="auto" w:fill="FFFFFF"/>
        </w:rPr>
      </w:pPr>
      <w:r w:rsidRPr="00D213B2">
        <w:rPr>
          <w:rFonts w:ascii="Times New Roman" w:hAnsi="Times New Roman" w:cs="Times New Roman"/>
          <w:color w:val="000000"/>
          <w:sz w:val="32"/>
          <w:szCs w:val="32"/>
          <w:shd w:val="clear" w:color="auto" w:fill="FFFFFF"/>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D213B2" w:rsidRDefault="00D213B2">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Danh sách liên kết gồm 2 loại: </w:t>
      </w:r>
    </w:p>
    <w:p w:rsidR="00D213B2" w:rsidRDefault="00D213B2">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Danh sách liên kết đơn : gồm 2 thành phần info và link.</w:t>
      </w:r>
    </w:p>
    <w:p w:rsidR="00D213B2" w:rsidRDefault="00D213B2">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Danh sách liên kết kép : gồm 3 thành phần info, next, previous.</w:t>
      </w:r>
    </w:p>
    <w:p w:rsidR="00D213B2" w:rsidRDefault="00D213B2">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Ví dụ:</w:t>
      </w:r>
    </w:p>
    <w:p w:rsidR="00331D5C" w:rsidRDefault="00331D5C" w:rsidP="00331D5C">
      <w:pPr>
        <w:pStyle w:val="oancuaDanhsach"/>
        <w:numPr>
          <w:ilvl w:val="0"/>
          <w:numId w:val="2"/>
        </w:numPr>
        <w:rPr>
          <w:rFonts w:ascii="Times New Roman" w:hAnsi="Times New Roman" w:cs="Times New Roman"/>
          <w:sz w:val="32"/>
          <w:szCs w:val="32"/>
        </w:rPr>
      </w:pPr>
      <w:r>
        <w:rPr>
          <w:rFonts w:ascii="Times New Roman" w:hAnsi="Times New Roman" w:cs="Times New Roman"/>
          <w:sz w:val="32"/>
          <w:szCs w:val="32"/>
        </w:rPr>
        <w:t xml:space="preserve">Danh sách liên kết đơn:    10 =&gt; 15 =&gt; 5 =&gt; </w:t>
      </w:r>
      <w:r w:rsidRPr="00193F59">
        <w:rPr>
          <w:rFonts w:ascii="Times New Roman" w:hAnsi="Times New Roman" w:cs="Times New Roman"/>
          <w:b/>
          <w:sz w:val="32"/>
          <w:szCs w:val="32"/>
        </w:rPr>
        <w:t>NULL</w:t>
      </w:r>
    </w:p>
    <w:p w:rsidR="00193F59" w:rsidRDefault="00331D5C" w:rsidP="00193F59">
      <w:pPr>
        <w:pStyle w:val="oancuaDanhsach"/>
        <w:numPr>
          <w:ilvl w:val="0"/>
          <w:numId w:val="2"/>
        </w:numPr>
        <w:rPr>
          <w:rFonts w:ascii="Times New Roman" w:hAnsi="Times New Roman" w:cs="Times New Roman"/>
          <w:sz w:val="32"/>
          <w:szCs w:val="32"/>
        </w:rPr>
      </w:pPr>
      <w:r>
        <w:rPr>
          <w:rFonts w:ascii="Times New Roman" w:hAnsi="Times New Roman" w:cs="Times New Roman"/>
          <w:sz w:val="32"/>
          <w:szCs w:val="32"/>
        </w:rPr>
        <w:t xml:space="preserve">Danh sách liên kết kép:     </w:t>
      </w:r>
    </w:p>
    <w:p w:rsidR="00331D5C" w:rsidRPr="00193F59" w:rsidRDefault="00193F59" w:rsidP="00193F59">
      <w:pPr>
        <w:rPr>
          <w:rFonts w:ascii="Times New Roman" w:hAnsi="Times New Roman" w:cs="Times New Roman"/>
          <w:b/>
          <w:sz w:val="32"/>
          <w:szCs w:val="32"/>
        </w:rPr>
      </w:pPr>
      <w:r>
        <w:rPr>
          <w:rFonts w:ascii="Times New Roman" w:hAnsi="Times New Roman" w:cs="Times New Roman"/>
          <w:sz w:val="32"/>
          <w:szCs w:val="32"/>
        </w:rPr>
        <w:t xml:space="preserve">                        </w:t>
      </w:r>
      <w:r w:rsidRPr="00193F59">
        <w:rPr>
          <w:rFonts w:ascii="Times New Roman" w:hAnsi="Times New Roman" w:cs="Times New Roman"/>
          <w:b/>
          <w:sz w:val="32"/>
          <w:szCs w:val="32"/>
        </w:rPr>
        <w:t>NULL</w:t>
      </w:r>
      <w:r>
        <w:rPr>
          <w:rFonts w:ascii="Times New Roman" w:hAnsi="Times New Roman" w:cs="Times New Roman"/>
          <w:sz w:val="32"/>
          <w:szCs w:val="32"/>
        </w:rPr>
        <w:t xml:space="preserve">    </w:t>
      </w:r>
      <w:r w:rsidRPr="00193F59">
        <w:rPr>
          <w:rFonts w:ascii="Times New Roman" w:hAnsi="Times New Roman" w:cs="Times New Roman"/>
          <w:sz w:val="32"/>
          <w:szCs w:val="32"/>
        </w:rPr>
        <w:t xml:space="preserve">=&gt; </w:t>
      </w:r>
      <w:r w:rsidR="00331D5C" w:rsidRPr="00193F59">
        <w:rPr>
          <w:rFonts w:ascii="Times New Roman" w:hAnsi="Times New Roman" w:cs="Times New Roman"/>
          <w:sz w:val="32"/>
          <w:szCs w:val="32"/>
        </w:rPr>
        <w:t xml:space="preserve">10 =&gt; 15 =&gt; 5 =&gt; </w:t>
      </w:r>
      <w:r>
        <w:rPr>
          <w:rFonts w:ascii="Times New Roman" w:hAnsi="Times New Roman" w:cs="Times New Roman"/>
          <w:sz w:val="32"/>
          <w:szCs w:val="32"/>
        </w:rPr>
        <w:t xml:space="preserve">  </w:t>
      </w:r>
      <w:r w:rsidR="00331D5C" w:rsidRPr="00193F59">
        <w:rPr>
          <w:rFonts w:ascii="Times New Roman" w:hAnsi="Times New Roman" w:cs="Times New Roman"/>
          <w:b/>
          <w:sz w:val="32"/>
          <w:szCs w:val="32"/>
        </w:rPr>
        <w:t>NULL</w:t>
      </w:r>
    </w:p>
    <w:p w:rsidR="00193F59" w:rsidRDefault="00193F59" w:rsidP="00193F59">
      <w:pPr>
        <w:pStyle w:val="oancuaDanhsach"/>
        <w:ind w:left="1440" w:firstLine="720"/>
        <w:rPr>
          <w:rFonts w:ascii="Times New Roman" w:hAnsi="Times New Roman" w:cs="Times New Roman"/>
          <w:sz w:val="32"/>
          <w:szCs w:val="32"/>
        </w:rPr>
      </w:pPr>
      <w:r>
        <w:rPr>
          <w:rFonts w:ascii="Times New Roman" w:hAnsi="Times New Roman" w:cs="Times New Roman"/>
          <w:sz w:val="32"/>
          <w:szCs w:val="32"/>
        </w:rPr>
        <w:tab/>
        <w:t xml:space="preserve">  &lt;=     &lt;=       &lt;=    &lt;=</w:t>
      </w:r>
    </w:p>
    <w:p w:rsidR="00445C27" w:rsidRDefault="00445C27" w:rsidP="00445C27">
      <w:pPr>
        <w:rPr>
          <w:rFonts w:ascii="Times New Roman" w:hAnsi="Times New Roman" w:cs="Times New Roman"/>
          <w:sz w:val="32"/>
          <w:szCs w:val="32"/>
        </w:rPr>
      </w:pPr>
    </w:p>
    <w:p w:rsidR="00970252" w:rsidRPr="00553DA7" w:rsidRDefault="00970252" w:rsidP="00445C27">
      <w:pPr>
        <w:rPr>
          <w:rFonts w:ascii="Times New Roman" w:hAnsi="Times New Roman" w:cs="Times New Roman"/>
          <w:b/>
          <w:color w:val="000000" w:themeColor="text1"/>
          <w:sz w:val="32"/>
          <w:szCs w:val="32"/>
        </w:rPr>
      </w:pPr>
      <w:r w:rsidRPr="00553DA7">
        <w:rPr>
          <w:rFonts w:ascii="Times New Roman" w:hAnsi="Times New Roman" w:cs="Times New Roman"/>
          <w:b/>
          <w:color w:val="000000" w:themeColor="text1"/>
          <w:sz w:val="32"/>
          <w:szCs w:val="32"/>
        </w:rPr>
        <w:t>Câu 3:</w:t>
      </w:r>
    </w:p>
    <w:p w:rsidR="00970252" w:rsidRDefault="00970252" w:rsidP="00445C27">
      <w:pPr>
        <w:rPr>
          <w:rFonts w:ascii="Times New Roman" w:hAnsi="Times New Roman" w:cs="Times New Roman"/>
          <w:color w:val="000000" w:themeColor="text1"/>
          <w:sz w:val="32"/>
          <w:szCs w:val="32"/>
          <w:shd w:val="clear" w:color="auto" w:fill="FFFFFF"/>
        </w:rPr>
      </w:pPr>
      <w:r w:rsidRPr="00970252">
        <w:rPr>
          <w:rFonts w:ascii="Times New Roman" w:hAnsi="Times New Roman" w:cs="Times New Roman"/>
          <w:color w:val="000000" w:themeColor="text1"/>
          <w:sz w:val="32"/>
          <w:szCs w:val="32"/>
          <w:shd w:val="clear" w:color="auto" w:fill="FFFFFF"/>
        </w:rPr>
        <w:lastRenderedPageBreak/>
        <w:t>Stack và queue được gọi là danh sách hạn chế vì</w:t>
      </w:r>
      <w:r>
        <w:rPr>
          <w:rFonts w:ascii="Times New Roman" w:hAnsi="Times New Roman" w:cs="Times New Roman"/>
          <w:color w:val="000000" w:themeColor="text1"/>
          <w:sz w:val="32"/>
          <w:szCs w:val="32"/>
          <w:shd w:val="clear" w:color="auto" w:fill="FFFFFF"/>
        </w:rPr>
        <w:t xml:space="preserve"> đó là</w:t>
      </w:r>
      <w:r w:rsidRPr="00970252">
        <w:rPr>
          <w:rFonts w:ascii="Times New Roman" w:hAnsi="Times New Roman" w:cs="Times New Roman"/>
          <w:color w:val="000000" w:themeColor="text1"/>
          <w:sz w:val="32"/>
          <w:szCs w:val="32"/>
          <w:shd w:val="clear" w:color="auto" w:fill="FFFFFF"/>
        </w:rPr>
        <w:t xml:space="preserve"> danh sách mà ta giới hạn việc thêm vào hoặc loại bỏ một phần tử chỉ thực hiện tại một đầu của danh sách, đầu này gọi là đỉnh (TOP).</w:t>
      </w:r>
    </w:p>
    <w:p w:rsidR="00970252" w:rsidRDefault="00970252" w:rsidP="00445C2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Ví dụ:</w:t>
      </w:r>
      <w:r w:rsidR="008A7756">
        <w:rPr>
          <w:rFonts w:ascii="Times New Roman" w:hAnsi="Times New Roman" w:cs="Times New Roman"/>
          <w:color w:val="000000" w:themeColor="text1"/>
          <w:sz w:val="32"/>
          <w:szCs w:val="32"/>
          <w:shd w:val="clear" w:color="auto" w:fill="FFFFFF"/>
        </w:rPr>
        <w:t xml:space="preserve"> Phần tử sp được lấy ra đầu tiên vì nó được thêm vào cuối cùng. </w:t>
      </w:r>
    </w:p>
    <w:tbl>
      <w:tblPr>
        <w:tblStyle w:val="LiBang"/>
        <w:tblW w:w="0" w:type="auto"/>
        <w:tblInd w:w="720" w:type="dxa"/>
        <w:tblLook w:val="04A0" w:firstRow="1" w:lastRow="0" w:firstColumn="1" w:lastColumn="0" w:noHBand="0" w:noVBand="1"/>
      </w:tblPr>
      <w:tblGrid>
        <w:gridCol w:w="2188"/>
      </w:tblGrid>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Max - 1</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p>
        </w:tc>
      </w:tr>
      <w:tr w:rsidR="00970252" w:rsidTr="001C5ED5">
        <w:trPr>
          <w:trHeight w:val="389"/>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sp</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2</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1</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0</w:t>
            </w:r>
          </w:p>
        </w:tc>
      </w:tr>
    </w:tbl>
    <w:p w:rsidR="00970252" w:rsidRDefault="00970252" w:rsidP="00445C27">
      <w:pPr>
        <w:rPr>
          <w:rFonts w:ascii="Times New Roman" w:hAnsi="Times New Roman" w:cs="Times New Roman"/>
          <w:color w:val="000000" w:themeColor="text1"/>
          <w:sz w:val="32"/>
          <w:szCs w:val="32"/>
        </w:rPr>
      </w:pPr>
    </w:p>
    <w:p w:rsidR="00970252" w:rsidRDefault="00970252" w:rsidP="00445C2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Phần tử 10 được lấy ra đầu tiên( vì </w:t>
      </w:r>
      <w:r w:rsidR="008A7756">
        <w:rPr>
          <w:rFonts w:ascii="Times New Roman" w:hAnsi="Times New Roman" w:cs="Times New Roman"/>
          <w:color w:val="000000" w:themeColor="text1"/>
          <w:sz w:val="32"/>
          <w:szCs w:val="32"/>
        </w:rPr>
        <w:t>nó được thêm vào đầu tiên)</w:t>
      </w:r>
    </w:p>
    <w:tbl>
      <w:tblPr>
        <w:tblStyle w:val="LiBang"/>
        <w:tblW w:w="0" w:type="auto"/>
        <w:tblInd w:w="720" w:type="dxa"/>
        <w:tblLook w:val="04A0" w:firstRow="1" w:lastRow="0" w:firstColumn="1" w:lastColumn="0" w:noHBand="0" w:noVBand="1"/>
      </w:tblPr>
      <w:tblGrid>
        <w:gridCol w:w="2188"/>
      </w:tblGrid>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Max – 1</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p>
        </w:tc>
      </w:tr>
      <w:tr w:rsidR="00970252" w:rsidTr="001C5ED5">
        <w:trPr>
          <w:trHeight w:val="389"/>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40</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30</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50</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10</w:t>
            </w: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p>
        </w:tc>
      </w:tr>
      <w:tr w:rsidR="00970252" w:rsidTr="001C5ED5">
        <w:trPr>
          <w:trHeight w:val="374"/>
        </w:trPr>
        <w:tc>
          <w:tcPr>
            <w:tcW w:w="2188" w:type="dxa"/>
          </w:tcPr>
          <w:p w:rsidR="00970252" w:rsidRDefault="00970252" w:rsidP="001C5ED5">
            <w:pPr>
              <w:pStyle w:val="oancuaDanhsach"/>
              <w:ind w:left="0"/>
              <w:rPr>
                <w:rFonts w:ascii="Times New Roman" w:hAnsi="Times New Roman" w:cs="Times New Roman"/>
                <w:sz w:val="32"/>
                <w:szCs w:val="32"/>
              </w:rPr>
            </w:pPr>
          </w:p>
        </w:tc>
      </w:tr>
    </w:tbl>
    <w:p w:rsidR="00970252" w:rsidRPr="00970252" w:rsidRDefault="00970252" w:rsidP="00445C27">
      <w:pPr>
        <w:rPr>
          <w:rFonts w:ascii="Times New Roman" w:hAnsi="Times New Roman" w:cs="Times New Roman"/>
          <w:color w:val="000000" w:themeColor="text1"/>
          <w:sz w:val="32"/>
          <w:szCs w:val="32"/>
        </w:rPr>
      </w:pPr>
    </w:p>
    <w:p w:rsidR="00445C27" w:rsidRPr="00553DA7" w:rsidRDefault="00445C27" w:rsidP="00445C27">
      <w:pPr>
        <w:rPr>
          <w:rFonts w:ascii="Times New Roman" w:hAnsi="Times New Roman" w:cs="Times New Roman"/>
          <w:b/>
          <w:sz w:val="32"/>
          <w:szCs w:val="32"/>
        </w:rPr>
      </w:pPr>
      <w:r w:rsidRPr="00553DA7">
        <w:rPr>
          <w:rFonts w:ascii="Times New Roman" w:hAnsi="Times New Roman" w:cs="Times New Roman"/>
          <w:b/>
          <w:sz w:val="32"/>
          <w:szCs w:val="32"/>
        </w:rPr>
        <w:t xml:space="preserve">Câu </w:t>
      </w:r>
      <w:r w:rsidR="00970252" w:rsidRPr="00553DA7">
        <w:rPr>
          <w:rFonts w:ascii="Times New Roman" w:hAnsi="Times New Roman" w:cs="Times New Roman"/>
          <w:b/>
          <w:sz w:val="32"/>
          <w:szCs w:val="32"/>
        </w:rPr>
        <w:t>4</w:t>
      </w:r>
      <w:r w:rsidRPr="00553DA7">
        <w:rPr>
          <w:rFonts w:ascii="Times New Roman" w:hAnsi="Times New Roman" w:cs="Times New Roman"/>
          <w:b/>
          <w:sz w:val="32"/>
          <w:szCs w:val="32"/>
        </w:rPr>
        <w:t>:</w:t>
      </w:r>
    </w:p>
    <w:p w:rsidR="00445C27" w:rsidRDefault="00445C27" w:rsidP="00445C27">
      <w:pPr>
        <w:pStyle w:val="oancuaDanhsach"/>
        <w:numPr>
          <w:ilvl w:val="0"/>
          <w:numId w:val="2"/>
        </w:numPr>
        <w:rPr>
          <w:rFonts w:ascii="Times New Roman" w:hAnsi="Times New Roman" w:cs="Times New Roman"/>
          <w:sz w:val="32"/>
          <w:szCs w:val="32"/>
        </w:rPr>
      </w:pPr>
      <w:r>
        <w:rPr>
          <w:rFonts w:ascii="Times New Roman" w:hAnsi="Times New Roman" w:cs="Times New Roman"/>
          <w:sz w:val="32"/>
          <w:szCs w:val="32"/>
        </w:rPr>
        <w:t>LIFO</w:t>
      </w:r>
      <w:r w:rsidR="0094019A">
        <w:rPr>
          <w:rFonts w:ascii="Times New Roman" w:hAnsi="Times New Roman" w:cs="Times New Roman"/>
          <w:sz w:val="32"/>
          <w:szCs w:val="32"/>
        </w:rPr>
        <w:t xml:space="preserve"> hay còn gọi là ngăn xếp</w:t>
      </w:r>
      <w:r>
        <w:rPr>
          <w:rFonts w:ascii="Times New Roman" w:hAnsi="Times New Roman" w:cs="Times New Roman"/>
          <w:sz w:val="32"/>
          <w:szCs w:val="32"/>
        </w:rPr>
        <w:t xml:space="preserve"> ( Stack) </w:t>
      </w:r>
      <w:r w:rsidR="0094019A">
        <w:rPr>
          <w:rFonts w:ascii="Times New Roman" w:hAnsi="Times New Roman" w:cs="Times New Roman"/>
          <w:sz w:val="32"/>
          <w:szCs w:val="32"/>
        </w:rPr>
        <w:t>: là một danh sách các phần tử được quản lý theo thứ tự như sau: phần tử được thêm vào ngăn xếp sau, sẽ được lấy ra (xóa) khỏi ngăn xếp trước.</w:t>
      </w:r>
    </w:p>
    <w:p w:rsidR="0094019A" w:rsidRDefault="0094019A" w:rsidP="0094019A">
      <w:pPr>
        <w:pStyle w:val="oancuaDanhsach"/>
        <w:rPr>
          <w:rFonts w:ascii="Times New Roman" w:hAnsi="Times New Roman" w:cs="Times New Roman"/>
          <w:sz w:val="32"/>
          <w:szCs w:val="32"/>
        </w:rPr>
      </w:pPr>
      <w:r>
        <w:rPr>
          <w:rFonts w:ascii="Times New Roman" w:hAnsi="Times New Roman" w:cs="Times New Roman"/>
          <w:sz w:val="32"/>
          <w:szCs w:val="32"/>
        </w:rPr>
        <w:t>Ví dụ:   Phần tử sp là phần tử vô cuối cùng sẽ được lấy ra đầu tiên.</w:t>
      </w:r>
    </w:p>
    <w:p w:rsidR="00970252" w:rsidRDefault="00970252" w:rsidP="0094019A">
      <w:pPr>
        <w:pStyle w:val="oancuaDanhsach"/>
        <w:rPr>
          <w:rFonts w:ascii="Times New Roman" w:hAnsi="Times New Roman" w:cs="Times New Roman"/>
          <w:sz w:val="32"/>
          <w:szCs w:val="32"/>
        </w:rPr>
      </w:pPr>
    </w:p>
    <w:tbl>
      <w:tblPr>
        <w:tblStyle w:val="LiBang"/>
        <w:tblW w:w="0" w:type="auto"/>
        <w:tblInd w:w="720" w:type="dxa"/>
        <w:tblLook w:val="04A0" w:firstRow="1" w:lastRow="0" w:firstColumn="1" w:lastColumn="0" w:noHBand="0" w:noVBand="1"/>
      </w:tblPr>
      <w:tblGrid>
        <w:gridCol w:w="2188"/>
      </w:tblGrid>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lastRenderedPageBreak/>
              <w:t>Max - 1</w:t>
            </w:r>
          </w:p>
        </w:tc>
      </w:tr>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p>
        </w:tc>
      </w:tr>
      <w:tr w:rsidR="0094019A" w:rsidTr="0094019A">
        <w:trPr>
          <w:trHeight w:val="389"/>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t>sp</w:t>
            </w:r>
          </w:p>
        </w:tc>
      </w:tr>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t>…</w:t>
            </w:r>
          </w:p>
        </w:tc>
      </w:tr>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t>…</w:t>
            </w:r>
          </w:p>
        </w:tc>
      </w:tr>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t>2</w:t>
            </w:r>
          </w:p>
        </w:tc>
      </w:tr>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t>1</w:t>
            </w:r>
          </w:p>
        </w:tc>
      </w:tr>
      <w:tr w:rsidR="0094019A" w:rsidTr="0094019A">
        <w:trPr>
          <w:trHeight w:val="374"/>
        </w:trPr>
        <w:tc>
          <w:tcPr>
            <w:tcW w:w="2188" w:type="dxa"/>
          </w:tcPr>
          <w:p w:rsidR="0094019A" w:rsidRDefault="0094019A" w:rsidP="0094019A">
            <w:pPr>
              <w:pStyle w:val="oancuaDanhsach"/>
              <w:ind w:left="0"/>
              <w:rPr>
                <w:rFonts w:ascii="Times New Roman" w:hAnsi="Times New Roman" w:cs="Times New Roman"/>
                <w:sz w:val="32"/>
                <w:szCs w:val="32"/>
              </w:rPr>
            </w:pPr>
            <w:r>
              <w:rPr>
                <w:rFonts w:ascii="Times New Roman" w:hAnsi="Times New Roman" w:cs="Times New Roman"/>
                <w:sz w:val="32"/>
                <w:szCs w:val="32"/>
              </w:rPr>
              <w:t>0</w:t>
            </w:r>
          </w:p>
        </w:tc>
      </w:tr>
    </w:tbl>
    <w:p w:rsidR="0094019A" w:rsidRDefault="0094019A" w:rsidP="0094019A">
      <w:pPr>
        <w:pStyle w:val="oancuaDanhsach"/>
        <w:rPr>
          <w:rFonts w:ascii="Times New Roman" w:hAnsi="Times New Roman" w:cs="Times New Roman"/>
          <w:sz w:val="32"/>
          <w:szCs w:val="32"/>
        </w:rPr>
      </w:pPr>
    </w:p>
    <w:p w:rsidR="0094019A" w:rsidRDefault="0094019A" w:rsidP="0094019A">
      <w:pPr>
        <w:pStyle w:val="oancuaDanhsach"/>
        <w:numPr>
          <w:ilvl w:val="0"/>
          <w:numId w:val="2"/>
        </w:numPr>
        <w:rPr>
          <w:rFonts w:ascii="Times New Roman" w:hAnsi="Times New Roman" w:cs="Times New Roman"/>
          <w:sz w:val="32"/>
          <w:szCs w:val="32"/>
        </w:rPr>
      </w:pPr>
      <w:r>
        <w:rPr>
          <w:rFonts w:ascii="Times New Roman" w:hAnsi="Times New Roman" w:cs="Times New Roman"/>
          <w:sz w:val="32"/>
          <w:szCs w:val="32"/>
        </w:rPr>
        <w:t>FIFO hay còn gọi là hàng đợi(Queue): là danh sách chứa các phần tử được quản lý theo thứ tự sau: Phần tử được thêm vào trước, sẽ được lấy ra (xóa) trước.</w:t>
      </w:r>
    </w:p>
    <w:p w:rsidR="0094019A" w:rsidRDefault="0094019A" w:rsidP="0094019A">
      <w:pPr>
        <w:ind w:left="720"/>
        <w:rPr>
          <w:rFonts w:ascii="Times New Roman" w:hAnsi="Times New Roman" w:cs="Times New Roman"/>
          <w:sz w:val="32"/>
          <w:szCs w:val="32"/>
        </w:rPr>
      </w:pPr>
      <w:r>
        <w:rPr>
          <w:rFonts w:ascii="Times New Roman" w:hAnsi="Times New Roman" w:cs="Times New Roman"/>
          <w:sz w:val="32"/>
          <w:szCs w:val="32"/>
        </w:rPr>
        <w:t>Ví dụ: Phần tử 10 được thêm vào trước sẽ được lấy ra đầu tiên.</w:t>
      </w:r>
    </w:p>
    <w:tbl>
      <w:tblPr>
        <w:tblStyle w:val="LiBang"/>
        <w:tblW w:w="0" w:type="auto"/>
        <w:tblInd w:w="720" w:type="dxa"/>
        <w:tblLook w:val="04A0" w:firstRow="1" w:lastRow="0" w:firstColumn="1" w:lastColumn="0" w:noHBand="0" w:noVBand="1"/>
      </w:tblPr>
      <w:tblGrid>
        <w:gridCol w:w="2188"/>
      </w:tblGrid>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 xml:space="preserve">Max </w:t>
            </w:r>
            <w:r w:rsidR="0080164F">
              <w:rPr>
                <w:rFonts w:ascii="Times New Roman" w:hAnsi="Times New Roman" w:cs="Times New Roman"/>
                <w:sz w:val="32"/>
                <w:szCs w:val="32"/>
              </w:rPr>
              <w:t>–</w:t>
            </w:r>
            <w:r>
              <w:rPr>
                <w:rFonts w:ascii="Times New Roman" w:hAnsi="Times New Roman" w:cs="Times New Roman"/>
                <w:sz w:val="32"/>
                <w:szCs w:val="32"/>
              </w:rPr>
              <w:t xml:space="preserve"> 1</w:t>
            </w:r>
          </w:p>
        </w:tc>
      </w:tr>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p>
        </w:tc>
      </w:tr>
      <w:tr w:rsidR="0094019A" w:rsidTr="001C5ED5">
        <w:trPr>
          <w:trHeight w:val="389"/>
        </w:trPr>
        <w:tc>
          <w:tcPr>
            <w:tcW w:w="2188" w:type="dxa"/>
          </w:tcPr>
          <w:p w:rsidR="0094019A" w:rsidRDefault="0094019A"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40</w:t>
            </w:r>
          </w:p>
        </w:tc>
      </w:tr>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30</w:t>
            </w:r>
          </w:p>
        </w:tc>
      </w:tr>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50</w:t>
            </w:r>
          </w:p>
        </w:tc>
      </w:tr>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r>
              <w:rPr>
                <w:rFonts w:ascii="Times New Roman" w:hAnsi="Times New Roman" w:cs="Times New Roman"/>
                <w:sz w:val="32"/>
                <w:szCs w:val="32"/>
              </w:rPr>
              <w:t>10</w:t>
            </w:r>
          </w:p>
        </w:tc>
      </w:tr>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p>
        </w:tc>
      </w:tr>
      <w:tr w:rsidR="0094019A" w:rsidTr="001C5ED5">
        <w:trPr>
          <w:trHeight w:val="374"/>
        </w:trPr>
        <w:tc>
          <w:tcPr>
            <w:tcW w:w="2188" w:type="dxa"/>
          </w:tcPr>
          <w:p w:rsidR="0094019A" w:rsidRDefault="0094019A" w:rsidP="001C5ED5">
            <w:pPr>
              <w:pStyle w:val="oancuaDanhsach"/>
              <w:ind w:left="0"/>
              <w:rPr>
                <w:rFonts w:ascii="Times New Roman" w:hAnsi="Times New Roman" w:cs="Times New Roman"/>
                <w:sz w:val="32"/>
                <w:szCs w:val="32"/>
              </w:rPr>
            </w:pPr>
          </w:p>
        </w:tc>
      </w:tr>
      <w:tr w:rsidR="0080164F" w:rsidTr="001C5ED5">
        <w:trPr>
          <w:trHeight w:val="374"/>
        </w:trPr>
        <w:tc>
          <w:tcPr>
            <w:tcW w:w="2188" w:type="dxa"/>
          </w:tcPr>
          <w:p w:rsidR="0080164F" w:rsidRDefault="0080164F" w:rsidP="001C5ED5">
            <w:pPr>
              <w:pStyle w:val="oancuaDanhsach"/>
              <w:ind w:left="0"/>
              <w:rPr>
                <w:rFonts w:ascii="Times New Roman" w:hAnsi="Times New Roman" w:cs="Times New Roman"/>
                <w:sz w:val="32"/>
                <w:szCs w:val="32"/>
              </w:rPr>
            </w:pPr>
          </w:p>
        </w:tc>
      </w:tr>
    </w:tbl>
    <w:p w:rsidR="0094019A" w:rsidRDefault="0094019A" w:rsidP="0094019A">
      <w:pPr>
        <w:ind w:left="720"/>
        <w:rPr>
          <w:rFonts w:ascii="Times New Roman" w:hAnsi="Times New Roman" w:cs="Times New Roman"/>
          <w:sz w:val="32"/>
          <w:szCs w:val="32"/>
        </w:rPr>
      </w:pPr>
    </w:p>
    <w:p w:rsidR="0080164F" w:rsidRPr="00553DA7" w:rsidRDefault="0080164F" w:rsidP="0080164F">
      <w:pPr>
        <w:rPr>
          <w:rFonts w:ascii="Times New Roman" w:hAnsi="Times New Roman" w:cs="Times New Roman"/>
          <w:b/>
          <w:sz w:val="32"/>
          <w:szCs w:val="32"/>
        </w:rPr>
      </w:pPr>
      <w:r w:rsidRPr="00553DA7">
        <w:rPr>
          <w:rFonts w:ascii="Times New Roman" w:hAnsi="Times New Roman" w:cs="Times New Roman"/>
          <w:b/>
          <w:sz w:val="32"/>
          <w:szCs w:val="32"/>
        </w:rPr>
        <w:t xml:space="preserve">Câu </w:t>
      </w:r>
      <w:r w:rsidR="00970252" w:rsidRPr="00553DA7">
        <w:rPr>
          <w:rFonts w:ascii="Times New Roman" w:hAnsi="Times New Roman" w:cs="Times New Roman"/>
          <w:b/>
          <w:sz w:val="32"/>
          <w:szCs w:val="32"/>
        </w:rPr>
        <w:t>5</w:t>
      </w:r>
      <w:r w:rsidRPr="00553DA7">
        <w:rPr>
          <w:rFonts w:ascii="Times New Roman" w:hAnsi="Times New Roman" w:cs="Times New Roman"/>
          <w:b/>
          <w:sz w:val="32"/>
          <w:szCs w:val="32"/>
        </w:rPr>
        <w:t>:</w:t>
      </w:r>
    </w:p>
    <w:p w:rsidR="00970252" w:rsidRPr="00970252" w:rsidRDefault="00970252" w:rsidP="0080164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-Ứ</w:t>
      </w:r>
      <w:r w:rsidRPr="00970252">
        <w:rPr>
          <w:rFonts w:ascii="Times New Roman" w:hAnsi="Times New Roman" w:cs="Times New Roman"/>
          <w:color w:val="000000" w:themeColor="text1"/>
          <w:sz w:val="32"/>
          <w:szCs w:val="32"/>
          <w:shd w:val="clear" w:color="auto" w:fill="FFFFFF"/>
        </w:rPr>
        <w:t>ng dụng của DS liên kết đơn:</w:t>
      </w:r>
      <w:r w:rsidRPr="00970252">
        <w:rPr>
          <w:rFonts w:ascii="Times New Roman" w:hAnsi="Times New Roman" w:cs="Times New Roman"/>
          <w:color w:val="000000" w:themeColor="text1"/>
          <w:sz w:val="32"/>
          <w:szCs w:val="32"/>
          <w:shd w:val="clear" w:color="auto" w:fill="FFFFFF"/>
        </w:rPr>
        <w:t> khử đệ qui, tổ chức lưu vết các quá trình tìm kiếm theo chiều sâu và quay lui, vét cạn, ứng dụng trong các bài toán tính toán biểu thức</w:t>
      </w:r>
      <w:r>
        <w:rPr>
          <w:rFonts w:ascii="Times New Roman" w:hAnsi="Times New Roman" w:cs="Times New Roman"/>
          <w:color w:val="000000" w:themeColor="text1"/>
          <w:sz w:val="32"/>
          <w:szCs w:val="32"/>
          <w:shd w:val="clear" w:color="auto" w:fill="FFFFFF"/>
        </w:rPr>
        <w:t>.</w:t>
      </w:r>
    </w:p>
    <w:p w:rsidR="00970252" w:rsidRDefault="00970252" w:rsidP="0080164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-Ứ</w:t>
      </w:r>
      <w:r w:rsidRPr="00970252">
        <w:rPr>
          <w:rFonts w:ascii="Times New Roman" w:hAnsi="Times New Roman" w:cs="Times New Roman"/>
          <w:color w:val="000000" w:themeColor="text1"/>
          <w:sz w:val="32"/>
          <w:szCs w:val="32"/>
          <w:shd w:val="clear" w:color="auto" w:fill="FFFFFF"/>
        </w:rPr>
        <w:t xml:space="preserve">ng dụng của DS liên kết kép: </w:t>
      </w:r>
      <w:r w:rsidRPr="00970252">
        <w:rPr>
          <w:rFonts w:ascii="Times New Roman" w:hAnsi="Times New Roman" w:cs="Times New Roman"/>
          <w:color w:val="000000" w:themeColor="text1"/>
          <w:sz w:val="32"/>
          <w:szCs w:val="32"/>
          <w:shd w:val="clear" w:color="auto" w:fill="FFFFFF"/>
        </w:rPr>
        <w:t>khử đệ qui, tổ chức lưu vết các quá trình tìm kiếm theo chiều rộng và quay lui, vét cạn, tổ chức quản lý và phân phối tiến trình trong các hệ điều hành, tổ chức bộ đệm bàn phím</w:t>
      </w:r>
      <w:r>
        <w:rPr>
          <w:rFonts w:ascii="Times New Roman" w:hAnsi="Times New Roman" w:cs="Times New Roman"/>
          <w:color w:val="000000" w:themeColor="text1"/>
          <w:sz w:val="32"/>
          <w:szCs w:val="32"/>
          <w:shd w:val="clear" w:color="auto" w:fill="FFFFFF"/>
        </w:rPr>
        <w:t>.</w:t>
      </w:r>
    </w:p>
    <w:p w:rsidR="00970252" w:rsidRPr="00553DA7" w:rsidRDefault="00970252" w:rsidP="0080164F">
      <w:pPr>
        <w:rPr>
          <w:rFonts w:ascii="Times New Roman" w:hAnsi="Times New Roman" w:cs="Times New Roman"/>
          <w:b/>
          <w:color w:val="000000" w:themeColor="text1"/>
          <w:sz w:val="32"/>
          <w:szCs w:val="32"/>
          <w:shd w:val="clear" w:color="auto" w:fill="FFFFFF"/>
        </w:rPr>
      </w:pPr>
      <w:r w:rsidRPr="00553DA7">
        <w:rPr>
          <w:rFonts w:ascii="Times New Roman" w:hAnsi="Times New Roman" w:cs="Times New Roman"/>
          <w:b/>
          <w:color w:val="000000" w:themeColor="text1"/>
          <w:sz w:val="32"/>
          <w:szCs w:val="32"/>
          <w:shd w:val="clear" w:color="auto" w:fill="FFFFFF"/>
        </w:rPr>
        <w:lastRenderedPageBreak/>
        <w:t>Câu 6:</w:t>
      </w:r>
    </w:p>
    <w:p w:rsidR="00553DA7" w:rsidRDefault="00553DA7" w:rsidP="0080164F">
      <w:pPr>
        <w:rPr>
          <w:rFonts w:ascii="Times New Roman" w:hAnsi="Times New Roman" w:cs="Times New Roman"/>
          <w:color w:val="000000" w:themeColor="text1"/>
          <w:sz w:val="32"/>
          <w:szCs w:val="32"/>
          <w:shd w:val="clear" w:color="auto" w:fill="FFFFFF"/>
        </w:rPr>
      </w:pPr>
      <w:r>
        <w:rPr>
          <w:rFonts w:ascii="Arial" w:hAnsi="Arial" w:cs="Arial"/>
          <w:color w:val="555555"/>
          <w:sz w:val="21"/>
          <w:szCs w:val="21"/>
          <w:shd w:val="clear" w:color="auto" w:fill="FFFFFF"/>
        </w:rPr>
        <w:t> </w:t>
      </w:r>
      <w:r w:rsidRPr="00553DA7">
        <w:rPr>
          <w:rFonts w:ascii="Times New Roman" w:hAnsi="Times New Roman" w:cs="Times New Roman"/>
          <w:color w:val="000000" w:themeColor="text1"/>
          <w:sz w:val="32"/>
          <w:szCs w:val="32"/>
          <w:shd w:val="clear" w:color="auto" w:fill="FFFFFF"/>
        </w:rPr>
        <w:t>T</w:t>
      </w:r>
      <w:r w:rsidRPr="00553DA7">
        <w:rPr>
          <w:rFonts w:ascii="Times New Roman" w:hAnsi="Times New Roman" w:cs="Times New Roman"/>
          <w:color w:val="000000" w:themeColor="text1"/>
          <w:sz w:val="32"/>
          <w:szCs w:val="32"/>
          <w:shd w:val="clear" w:color="auto" w:fill="FFFFFF"/>
        </w:rPr>
        <w:t>ổ chức kết hợp dữ liệu với những hình thức mới linh động hơn, có thể thay đổi kích thước, cấu trúc trong suốt thời gian sống. Các hình thức tổ chức dữ liệu như vậy được gọi là </w:t>
      </w:r>
      <w:r w:rsidRPr="00553DA7">
        <w:rPr>
          <w:rStyle w:val="Nhnmanh"/>
          <w:rFonts w:ascii="Times New Roman" w:hAnsi="Times New Roman" w:cs="Times New Roman"/>
          <w:color w:val="000000" w:themeColor="text1"/>
          <w:sz w:val="32"/>
          <w:szCs w:val="32"/>
          <w:shd w:val="clear" w:color="auto" w:fill="FFFFFF"/>
        </w:rPr>
        <w:t>cấu trúc dữ liệu động</w:t>
      </w:r>
      <w:r w:rsidRPr="00553DA7">
        <w:rPr>
          <w:rFonts w:ascii="Times New Roman" w:hAnsi="Times New Roman" w:cs="Times New Roman"/>
          <w:color w:val="000000" w:themeColor="text1"/>
          <w:sz w:val="32"/>
          <w:szCs w:val="32"/>
          <w:shd w:val="clear" w:color="auto" w:fill="FFFFFF"/>
        </w:rPr>
        <w:t>.</w:t>
      </w:r>
    </w:p>
    <w:p w:rsidR="00553DA7" w:rsidRDefault="00553DA7" w:rsidP="0080164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Ví dụ như: kiểu dữ liệu con trỏ, danh sách liên kết…</w:t>
      </w:r>
      <w:bookmarkStart w:id="0" w:name="_GoBack"/>
      <w:bookmarkEnd w:id="0"/>
    </w:p>
    <w:p w:rsidR="00553DA7" w:rsidRPr="00553DA7" w:rsidRDefault="00553DA7" w:rsidP="0080164F">
      <w:pPr>
        <w:rPr>
          <w:rFonts w:ascii="Times New Roman" w:hAnsi="Times New Roman" w:cs="Times New Roman"/>
          <w:color w:val="000000" w:themeColor="text1"/>
          <w:sz w:val="32"/>
          <w:szCs w:val="32"/>
          <w:shd w:val="clear" w:color="auto" w:fill="FFFFFF"/>
        </w:rPr>
      </w:pPr>
    </w:p>
    <w:p w:rsidR="00A75411" w:rsidRPr="00970252" w:rsidRDefault="00A75411" w:rsidP="0080164F">
      <w:pPr>
        <w:rPr>
          <w:rFonts w:ascii="Times New Roman" w:hAnsi="Times New Roman" w:cs="Times New Roman"/>
          <w:color w:val="000000" w:themeColor="text1"/>
          <w:sz w:val="32"/>
          <w:szCs w:val="32"/>
        </w:rPr>
      </w:pPr>
    </w:p>
    <w:sectPr w:rsidR="00A75411" w:rsidRPr="0097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67133"/>
    <w:multiLevelType w:val="hybridMultilevel"/>
    <w:tmpl w:val="562C573C"/>
    <w:lvl w:ilvl="0" w:tplc="F636FDC6">
      <w:start w:val="10"/>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0268A"/>
    <w:multiLevelType w:val="hybridMultilevel"/>
    <w:tmpl w:val="136C82B8"/>
    <w:lvl w:ilvl="0" w:tplc="858CD67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EC"/>
    <w:rsid w:val="00193F59"/>
    <w:rsid w:val="00331D5C"/>
    <w:rsid w:val="00445C27"/>
    <w:rsid w:val="00553DA7"/>
    <w:rsid w:val="006567EC"/>
    <w:rsid w:val="0080164F"/>
    <w:rsid w:val="00801F73"/>
    <w:rsid w:val="008A7756"/>
    <w:rsid w:val="0094019A"/>
    <w:rsid w:val="00970252"/>
    <w:rsid w:val="009C7E5A"/>
    <w:rsid w:val="00A75411"/>
    <w:rsid w:val="00D2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CB6D"/>
  <w15:chartTrackingRefBased/>
  <w15:docId w15:val="{840DCE0F-FB5B-4D15-B30B-D54312E6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213B2"/>
    <w:pPr>
      <w:ind w:left="720"/>
      <w:contextualSpacing/>
    </w:pPr>
  </w:style>
  <w:style w:type="character" w:styleId="ThamchiuChuthich">
    <w:name w:val="annotation reference"/>
    <w:basedOn w:val="Phngmcinhcuaoanvn"/>
    <w:uiPriority w:val="99"/>
    <w:semiHidden/>
    <w:unhideWhenUsed/>
    <w:rsid w:val="00D213B2"/>
    <w:rPr>
      <w:sz w:val="16"/>
      <w:szCs w:val="16"/>
    </w:rPr>
  </w:style>
  <w:style w:type="paragraph" w:styleId="VnbanChuthich">
    <w:name w:val="annotation text"/>
    <w:basedOn w:val="Binhthng"/>
    <w:link w:val="VnbanChuthichChar"/>
    <w:uiPriority w:val="99"/>
    <w:semiHidden/>
    <w:unhideWhenUsed/>
    <w:rsid w:val="00D213B2"/>
    <w:pPr>
      <w:spacing w:line="240" w:lineRule="auto"/>
    </w:pPr>
    <w:rPr>
      <w:sz w:val="20"/>
      <w:szCs w:val="20"/>
    </w:rPr>
  </w:style>
  <w:style w:type="character" w:customStyle="1" w:styleId="VnbanChuthichChar">
    <w:name w:val="Văn bản Chú thích Char"/>
    <w:basedOn w:val="Phngmcinhcuaoanvn"/>
    <w:link w:val="VnbanChuthich"/>
    <w:uiPriority w:val="99"/>
    <w:semiHidden/>
    <w:rsid w:val="00D213B2"/>
    <w:rPr>
      <w:sz w:val="20"/>
      <w:szCs w:val="20"/>
    </w:rPr>
  </w:style>
  <w:style w:type="paragraph" w:styleId="ChuChuthich">
    <w:name w:val="annotation subject"/>
    <w:basedOn w:val="VnbanChuthich"/>
    <w:next w:val="VnbanChuthich"/>
    <w:link w:val="ChuChuthichChar"/>
    <w:uiPriority w:val="99"/>
    <w:semiHidden/>
    <w:unhideWhenUsed/>
    <w:rsid w:val="00D213B2"/>
    <w:rPr>
      <w:b/>
      <w:bCs/>
    </w:rPr>
  </w:style>
  <w:style w:type="character" w:customStyle="1" w:styleId="ChuChuthichChar">
    <w:name w:val="Chủ đề Chú thích Char"/>
    <w:basedOn w:val="VnbanChuthichChar"/>
    <w:link w:val="ChuChuthich"/>
    <w:uiPriority w:val="99"/>
    <w:semiHidden/>
    <w:rsid w:val="00D213B2"/>
    <w:rPr>
      <w:b/>
      <w:bCs/>
      <w:sz w:val="20"/>
      <w:szCs w:val="20"/>
    </w:rPr>
  </w:style>
  <w:style w:type="paragraph" w:styleId="Bongchuthich">
    <w:name w:val="Balloon Text"/>
    <w:basedOn w:val="Binhthng"/>
    <w:link w:val="BongchuthichChar"/>
    <w:uiPriority w:val="99"/>
    <w:semiHidden/>
    <w:unhideWhenUsed/>
    <w:rsid w:val="00D213B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213B2"/>
    <w:rPr>
      <w:rFonts w:ascii="Segoe UI" w:hAnsi="Segoe UI" w:cs="Segoe UI"/>
      <w:sz w:val="18"/>
      <w:szCs w:val="18"/>
    </w:rPr>
  </w:style>
  <w:style w:type="table" w:styleId="LiBang">
    <w:name w:val="Table Grid"/>
    <w:basedOn w:val="BangThngthng"/>
    <w:uiPriority w:val="39"/>
    <w:rsid w:val="0094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Binhthng"/>
    <w:rsid w:val="00A75411"/>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553D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1192">
      <w:bodyDiv w:val="1"/>
      <w:marLeft w:val="0"/>
      <w:marRight w:val="0"/>
      <w:marTop w:val="0"/>
      <w:marBottom w:val="0"/>
      <w:divBdr>
        <w:top w:val="none" w:sz="0" w:space="0" w:color="auto"/>
        <w:left w:val="none" w:sz="0" w:space="0" w:color="auto"/>
        <w:bottom w:val="none" w:sz="0" w:space="0" w:color="auto"/>
        <w:right w:val="none" w:sz="0" w:space="0" w:color="auto"/>
      </w:divBdr>
    </w:div>
    <w:div w:id="20435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384</Words>
  <Characters>2189</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 Thi Phuong</dc:creator>
  <cp:keywords/>
  <dc:description/>
  <cp:lastModifiedBy>LE THI PHUONG ANH</cp:lastModifiedBy>
  <cp:revision>4</cp:revision>
  <dcterms:created xsi:type="dcterms:W3CDTF">2019-07-22T10:20:00Z</dcterms:created>
  <dcterms:modified xsi:type="dcterms:W3CDTF">2019-07-22T12:18:00Z</dcterms:modified>
</cp:coreProperties>
</file>