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AF3" w:rsidRDefault="00D5796A" w:rsidP="005F42F9">
      <w:pPr>
        <w:rPr>
          <w:szCs w:val="26"/>
        </w:rPr>
      </w:pPr>
      <w:r>
        <w:rPr>
          <w:noProof/>
          <w:szCs w:val="26"/>
        </w:rPr>
        <w:pict>
          <v:oval id="_x0000_s1053" style="position:absolute;margin-left:372.75pt;margin-top:13.5pt;width:124.5pt;height:41.25pt;z-index:251683840" fillcolor="#8064a2 [3207]" strokecolor="#8064a2 [3207]" strokeweight="10pt">
            <v:stroke linestyle="thinThin"/>
            <v:shadow color="#868686"/>
            <v:textbox>
              <w:txbxContent>
                <w:p w:rsidR="00D5796A" w:rsidRDefault="00D5796A" w:rsidP="00D5796A">
                  <w:r>
                    <w:t>Continue (1)</w:t>
                  </w:r>
                </w:p>
              </w:txbxContent>
            </v:textbox>
          </v:oval>
        </w:pict>
      </w:r>
      <w:r w:rsidR="006B0AF3">
        <w:rPr>
          <w:noProof/>
          <w:szCs w:val="26"/>
        </w:rPr>
        <w:pict>
          <v:oval id="_x0000_s1032" style="position:absolute;margin-left:255.75pt;margin-top:-18.75pt;width:84pt;height:49.5pt;z-index:251663360" fillcolor="#8064a2 [3207]" strokecolor="#8064a2 [3207]" strokeweight="10pt">
            <v:stroke linestyle="thinThin"/>
            <v:shadow color="#868686"/>
            <v:textbox>
              <w:txbxContent>
                <w:p w:rsidR="006B0AF3" w:rsidRDefault="006B0AF3">
                  <w:r>
                    <w:t xml:space="preserve">  Begin</w:t>
                  </w:r>
                </w:p>
              </w:txbxContent>
            </v:textbox>
          </v:oval>
        </w:pict>
      </w:r>
      <w:r w:rsidR="006B0AF3">
        <w:rPr>
          <w:noProof/>
          <w:szCs w:val="26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1" type="#_x0000_t114" style="position:absolute;margin-left:12pt;margin-top:150.75pt;width:141.75pt;height:86.25pt;z-index:25166233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6B0AF3" w:rsidRDefault="006B0AF3">
                  <w:r>
                    <w:t>File</w:t>
                  </w:r>
                </w:p>
              </w:txbxContent>
            </v:textbox>
          </v:shape>
        </w:pict>
      </w:r>
      <w:r w:rsidR="005F42F9">
        <w:rPr>
          <w:noProof/>
          <w:szCs w:val="26"/>
        </w:rPr>
        <w:pict>
          <v:rect id="_x0000_s1027" style="position:absolute;margin-left:6pt;margin-top:50.25pt;width:141pt;height:55.5pt;z-index:251659264" fillcolor="#d99594 [1941]" strokecolor="#c0504d [3205]" strokeweight="1pt">
            <v:fill color2="#c0504d [3205]" focusposition=".5,.5" focussize="" focus="50%" type="gradient"/>
            <v:shadow on="t" type="perspective" color="#622423 [1605]" offset="1pt" offset2="-3pt"/>
            <v:textbox>
              <w:txbxContent>
                <w:p w:rsidR="005F42F9" w:rsidRDefault="005F42F9">
                  <w:r>
                    <w:t>PDA</w:t>
                  </w:r>
                </w:p>
              </w:txbxContent>
            </v:textbox>
          </v:rect>
        </w:pict>
      </w:r>
      <w:r w:rsidR="005F42F9">
        <w:rPr>
          <w:noProof/>
          <w:szCs w:val="26"/>
        </w:rPr>
        <w:pict>
          <v:roundrect id="_x0000_s1026" style="position:absolute;margin-left:3.75pt;margin-top:-33.75pt;width:143.25pt;height:64.5pt;z-index:25165824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5F42F9" w:rsidRDefault="005F42F9">
                  <w:r>
                    <w:t>DMS</w:t>
                  </w:r>
                </w:p>
              </w:txbxContent>
            </v:textbox>
          </v:roundrect>
        </w:pict>
      </w:r>
    </w:p>
    <w:p w:rsidR="006B0AF3" w:rsidRPr="006B0AF3" w:rsidRDefault="006B0AF3" w:rsidP="006B0AF3">
      <w:pPr>
        <w:rPr>
          <w:szCs w:val="26"/>
        </w:rPr>
      </w:pPr>
    </w:p>
    <w:p w:rsidR="006B0AF3" w:rsidRPr="006B0AF3" w:rsidRDefault="006B0AF3" w:rsidP="006B0AF3">
      <w:pPr>
        <w:rPr>
          <w:szCs w:val="26"/>
        </w:rPr>
      </w:pPr>
    </w:p>
    <w:p w:rsidR="006B0AF3" w:rsidRPr="006B0AF3" w:rsidRDefault="006B0AF3" w:rsidP="006B0AF3">
      <w:pPr>
        <w:rPr>
          <w:szCs w:val="26"/>
        </w:rPr>
      </w:pPr>
      <w:r>
        <w:rPr>
          <w:noProof/>
          <w:szCs w:val="26"/>
        </w:rPr>
        <w:pict>
          <v:oval id="_x0000_s1033" style="position:absolute;margin-left:261pt;margin-top:2.45pt;width:84pt;height:49.5pt;z-index:251664384" fillcolor="#8064a2 [3207]" strokecolor="#8064a2 [3207]" strokeweight="10pt">
            <v:stroke linestyle="thinThin"/>
            <v:shadow color="#868686"/>
            <v:textbox>
              <w:txbxContent>
                <w:p w:rsidR="006B0AF3" w:rsidRDefault="006B0AF3">
                  <w:r>
                    <w:t xml:space="preserve">    End</w:t>
                  </w:r>
                </w:p>
              </w:txbxContent>
            </v:textbox>
          </v:oval>
        </w:pict>
      </w:r>
    </w:p>
    <w:p w:rsidR="006B0AF3" w:rsidRPr="006B0AF3" w:rsidRDefault="006B0AF3" w:rsidP="006B0AF3">
      <w:pPr>
        <w:rPr>
          <w:szCs w:val="26"/>
        </w:rPr>
      </w:pPr>
    </w:p>
    <w:p w:rsidR="006B0AF3" w:rsidRPr="006B0AF3" w:rsidRDefault="006B0AF3" w:rsidP="006B0AF3">
      <w:pPr>
        <w:rPr>
          <w:szCs w:val="26"/>
        </w:rPr>
      </w:pPr>
    </w:p>
    <w:p w:rsidR="006B0AF3" w:rsidRPr="006B0AF3" w:rsidRDefault="006B0AF3" w:rsidP="006B0AF3">
      <w:pPr>
        <w:rPr>
          <w:szCs w:val="26"/>
        </w:rPr>
      </w:pPr>
      <w:r>
        <w:rPr>
          <w:noProof/>
          <w:szCs w:val="26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4" type="#_x0000_t65" style="position:absolute;margin-left:255.75pt;margin-top:12.35pt;width:129.75pt;height:140.25pt;z-index:25166540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6B0AF3" w:rsidRDefault="006B0AF3">
                  <w:r>
                    <w:t>Paper</w:t>
                  </w:r>
                </w:p>
                <w:p w:rsidR="006B0AF3" w:rsidRDefault="006B0AF3"/>
              </w:txbxContent>
            </v:textbox>
          </v:shape>
        </w:pict>
      </w:r>
    </w:p>
    <w:p w:rsidR="006B0AF3" w:rsidRDefault="006B0AF3" w:rsidP="006B0AF3">
      <w:pPr>
        <w:rPr>
          <w:szCs w:val="26"/>
        </w:rPr>
      </w:pPr>
    </w:p>
    <w:p w:rsidR="00D36EAF" w:rsidRDefault="00D36EAF" w:rsidP="006B0AF3">
      <w:pPr>
        <w:rPr>
          <w:szCs w:val="26"/>
        </w:rPr>
      </w:pPr>
    </w:p>
    <w:p w:rsidR="006B0AF3" w:rsidRDefault="006B0AF3" w:rsidP="006B0AF3">
      <w:pPr>
        <w:rPr>
          <w:szCs w:val="26"/>
        </w:rPr>
      </w:pPr>
    </w:p>
    <w:p w:rsidR="006B0AF3" w:rsidRDefault="006B0AF3" w:rsidP="006B0AF3">
      <w:pPr>
        <w:rPr>
          <w:szCs w:val="26"/>
        </w:rPr>
      </w:pPr>
      <w:r>
        <w:rPr>
          <w:noProof/>
          <w:szCs w:val="26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.5pt;margin-top:1.85pt;width:152.25pt;height:73.5pt;z-index:25166028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5F42F9" w:rsidRDefault="005F42F9">
                  <w:r>
                    <w:t>Manual</w:t>
                  </w:r>
                </w:p>
              </w:txbxContent>
            </v:textbox>
          </v:shape>
        </w:pict>
      </w:r>
    </w:p>
    <w:p w:rsidR="006B0AF3" w:rsidRPr="006B0AF3" w:rsidRDefault="006B0AF3" w:rsidP="006B0AF3">
      <w:pPr>
        <w:rPr>
          <w:szCs w:val="26"/>
        </w:rPr>
      </w:pPr>
    </w:p>
    <w:p w:rsidR="006B0AF3" w:rsidRPr="006B0AF3" w:rsidRDefault="006B0AF3" w:rsidP="006B0AF3">
      <w:pPr>
        <w:rPr>
          <w:szCs w:val="26"/>
        </w:rPr>
      </w:pPr>
      <w:r>
        <w:rPr>
          <w:noProof/>
          <w:szCs w:val="26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6" type="#_x0000_t132" style="position:absolute;margin-left:285pt;margin-top:24.7pt;width:87.75pt;height:126.75pt;z-index:251667456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>
              <w:txbxContent>
                <w:p w:rsidR="006B0AF3" w:rsidRDefault="006B0AF3">
                  <w:r>
                    <w:t>Database</w:t>
                  </w:r>
                </w:p>
              </w:txbxContent>
            </v:textbox>
          </v:shape>
        </w:pict>
      </w:r>
    </w:p>
    <w:p w:rsidR="006B0AF3" w:rsidRPr="006B0AF3" w:rsidRDefault="006B0AF3" w:rsidP="006B0AF3">
      <w:pPr>
        <w:rPr>
          <w:szCs w:val="26"/>
        </w:rPr>
      </w:pPr>
      <w:r>
        <w:rPr>
          <w:noProof/>
          <w:szCs w:val="26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5" type="#_x0000_t98" style="position:absolute;margin-left:6pt;margin-top:11.75pt;width:210pt;height:122.25pt;z-index:251666432">
            <v:textbox>
              <w:txbxContent>
                <w:p w:rsidR="006B0AF3" w:rsidRDefault="006B0AF3">
                  <w:r>
                    <w:t>Description</w:t>
                  </w:r>
                </w:p>
              </w:txbxContent>
            </v:textbox>
          </v:shape>
        </w:pict>
      </w:r>
    </w:p>
    <w:p w:rsidR="006B0AF3" w:rsidRPr="006B0AF3" w:rsidRDefault="006B0AF3" w:rsidP="006B0AF3">
      <w:pPr>
        <w:rPr>
          <w:szCs w:val="26"/>
        </w:rPr>
      </w:pPr>
    </w:p>
    <w:p w:rsidR="006B0AF3" w:rsidRDefault="006B0AF3" w:rsidP="006B0AF3">
      <w:pPr>
        <w:rPr>
          <w:szCs w:val="26"/>
        </w:rPr>
      </w:pPr>
    </w:p>
    <w:p w:rsidR="006B0AF3" w:rsidRDefault="006B0AF3" w:rsidP="006B0AF3">
      <w:pPr>
        <w:jc w:val="center"/>
        <w:rPr>
          <w:szCs w:val="26"/>
        </w:rPr>
      </w:pPr>
    </w:p>
    <w:p w:rsidR="006B0AF3" w:rsidRDefault="006B0AF3" w:rsidP="006B0AF3">
      <w:pPr>
        <w:jc w:val="center"/>
        <w:rPr>
          <w:szCs w:val="26"/>
        </w:rPr>
      </w:pPr>
    </w:p>
    <w:p w:rsidR="006B0AF3" w:rsidRDefault="006B0AF3" w:rsidP="006B0AF3">
      <w:pPr>
        <w:jc w:val="center"/>
        <w:rPr>
          <w:szCs w:val="26"/>
        </w:rPr>
      </w:pPr>
    </w:p>
    <w:p w:rsidR="006B0AF3" w:rsidRDefault="006B0AF3" w:rsidP="006B0AF3">
      <w:pPr>
        <w:jc w:val="center"/>
        <w:rPr>
          <w:szCs w:val="26"/>
        </w:rPr>
      </w:pPr>
    </w:p>
    <w:p w:rsidR="006B0AF3" w:rsidRDefault="006B0AF3" w:rsidP="006B0AF3">
      <w:pPr>
        <w:jc w:val="center"/>
        <w:rPr>
          <w:szCs w:val="26"/>
        </w:rPr>
      </w:pPr>
    </w:p>
    <w:p w:rsidR="006B0AF3" w:rsidRDefault="006B0AF3" w:rsidP="006B0AF3">
      <w:pPr>
        <w:jc w:val="center"/>
        <w:rPr>
          <w:szCs w:val="26"/>
        </w:rPr>
      </w:pPr>
    </w:p>
    <w:p w:rsidR="006B0AF3" w:rsidRDefault="006B0AF3" w:rsidP="006B0AF3">
      <w:pPr>
        <w:jc w:val="center"/>
        <w:rPr>
          <w:szCs w:val="26"/>
        </w:rPr>
      </w:pPr>
    </w:p>
    <w:p w:rsidR="006B0AF3" w:rsidRDefault="006B0AF3" w:rsidP="006B0AF3">
      <w:pPr>
        <w:jc w:val="center"/>
        <w:rPr>
          <w:szCs w:val="26"/>
        </w:rPr>
      </w:pPr>
    </w:p>
    <w:p w:rsidR="006B0AF3" w:rsidRDefault="006B0AF3" w:rsidP="006B0AF3">
      <w:pPr>
        <w:jc w:val="center"/>
        <w:rPr>
          <w:szCs w:val="26"/>
        </w:rPr>
      </w:pPr>
      <w:r>
        <w:rPr>
          <w:szCs w:val="26"/>
        </w:rPr>
        <w:lastRenderedPageBreak/>
        <w:t>Bán hàng theo xe có dùng PDA</w:t>
      </w:r>
    </w:p>
    <w:p w:rsidR="00225070" w:rsidRDefault="006C4C78" w:rsidP="006B0AF3">
      <w:pPr>
        <w:rPr>
          <w:szCs w:val="26"/>
        </w:rPr>
      </w:pPr>
      <w:r>
        <w:rPr>
          <w:noProof/>
          <w:szCs w:val="26"/>
        </w:rPr>
        <w:pict>
          <v:oval id="_x0000_s1037" style="position:absolute;margin-left:66.75pt;margin-top:21.55pt;width:84pt;height:49.5pt;z-index:251668480" fillcolor="#8064a2 [3207]" strokecolor="#8064a2 [3207]" strokeweight="10pt">
            <v:stroke linestyle="thinThin"/>
            <v:shadow color="#868686"/>
            <v:textbox>
              <w:txbxContent>
                <w:p w:rsidR="006B0AF3" w:rsidRDefault="006B0AF3" w:rsidP="006B0AF3">
                  <w:r>
                    <w:t xml:space="preserve">  Begin</w:t>
                  </w:r>
                </w:p>
              </w:txbxContent>
            </v:textbox>
          </v:oval>
        </w:pict>
      </w:r>
    </w:p>
    <w:p w:rsidR="00225070" w:rsidRPr="00225070" w:rsidRDefault="00225070" w:rsidP="00225070">
      <w:pPr>
        <w:rPr>
          <w:szCs w:val="26"/>
        </w:rPr>
      </w:pPr>
    </w:p>
    <w:p w:rsidR="00225070" w:rsidRPr="00225070" w:rsidRDefault="006C4C78" w:rsidP="00225070">
      <w:pPr>
        <w:rPr>
          <w:szCs w:val="26"/>
        </w:rPr>
      </w:pPr>
      <w:r>
        <w:rPr>
          <w:noProof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09.5pt;margin-top:21.95pt;width:0;height:40.5pt;z-index:251670528" o:connectortype="straight">
            <v:stroke endarrow="block"/>
          </v:shape>
        </w:pict>
      </w:r>
    </w:p>
    <w:p w:rsidR="00225070" w:rsidRPr="00225070" w:rsidRDefault="00225070" w:rsidP="00225070">
      <w:pPr>
        <w:rPr>
          <w:szCs w:val="26"/>
        </w:rPr>
      </w:pPr>
    </w:p>
    <w:p w:rsidR="00225070" w:rsidRDefault="006C4C78" w:rsidP="00225070">
      <w:pPr>
        <w:rPr>
          <w:szCs w:val="26"/>
        </w:rPr>
      </w:pPr>
      <w:r>
        <w:rPr>
          <w:noProof/>
          <w:szCs w:val="26"/>
        </w:rPr>
        <w:pict>
          <v:shape id="_x0000_s1039" type="#_x0000_t7" style="position:absolute;margin-left:20.25pt;margin-top:8.05pt;width:253.5pt;height:96.75pt;z-index:25166950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6B0AF3" w:rsidRDefault="00225070" w:rsidP="006B0AF3">
                  <w:r>
                    <w:t>NVBH viết phiếu xuất hàng yêu cầu NPP xuất hàng</w:t>
                  </w:r>
                </w:p>
              </w:txbxContent>
            </v:textbox>
          </v:shape>
        </w:pict>
      </w:r>
    </w:p>
    <w:p w:rsidR="006C4C78" w:rsidRDefault="006C4C78" w:rsidP="00225070">
      <w:pPr>
        <w:jc w:val="center"/>
        <w:rPr>
          <w:szCs w:val="26"/>
        </w:rPr>
      </w:pPr>
      <w:r>
        <w:rPr>
          <w:noProof/>
          <w:szCs w:val="26"/>
        </w:rPr>
        <w:pict>
          <v:shape id="_x0000_s1041" type="#_x0000_t65" style="position:absolute;left:0;text-align:left;margin-left:89.25pt;margin-top:116.6pt;width:75pt;height:95.25pt;z-index:25167360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225070" w:rsidRDefault="00225070" w:rsidP="00225070">
                  <w:r>
                    <w:t>Danh sách hàng yêu cầu xuất</w:t>
                  </w:r>
                </w:p>
                <w:p w:rsidR="00225070" w:rsidRDefault="00225070" w:rsidP="00225070"/>
              </w:txbxContent>
            </v:textbox>
          </v:shape>
        </w:pict>
      </w:r>
      <w:r>
        <w:rPr>
          <w:noProof/>
          <w:szCs w:val="26"/>
        </w:rPr>
        <w:pict>
          <v:shape id="_x0000_s1042" type="#_x0000_t32" style="position:absolute;left:0;text-align:left;margin-left:126pt;margin-top:77.6pt;width:0;height:177pt;z-index:251672576" o:connectortype="straight">
            <v:stroke endarrow="block"/>
          </v:shape>
        </w:pict>
      </w:r>
    </w:p>
    <w:p w:rsidR="006C4C78" w:rsidRPr="006C4C78" w:rsidRDefault="006C4C78" w:rsidP="006C4C78">
      <w:pPr>
        <w:rPr>
          <w:szCs w:val="26"/>
        </w:rPr>
      </w:pPr>
    </w:p>
    <w:p w:rsidR="006C4C78" w:rsidRDefault="006C4C78" w:rsidP="006C4C78">
      <w:pPr>
        <w:rPr>
          <w:szCs w:val="26"/>
        </w:rPr>
      </w:pPr>
    </w:p>
    <w:p w:rsidR="00D5796A" w:rsidRDefault="00D5796A" w:rsidP="006C4C78">
      <w:pPr>
        <w:tabs>
          <w:tab w:val="left" w:pos="3795"/>
        </w:tabs>
        <w:rPr>
          <w:szCs w:val="26"/>
        </w:rPr>
      </w:pPr>
      <w:r>
        <w:rPr>
          <w:noProof/>
          <w:szCs w:val="26"/>
        </w:rPr>
        <w:pict>
          <v:oval id="_x0000_s1054" style="position:absolute;margin-left:40.55pt;margin-top:373.3pt;width:124.5pt;height:41.25pt;z-index:251684864" fillcolor="#8064a2 [3207]" strokecolor="#8064a2 [3207]" strokeweight="10pt">
            <v:stroke linestyle="thinThin"/>
            <v:shadow color="#868686"/>
            <v:textbox>
              <w:txbxContent>
                <w:p w:rsidR="00D5796A" w:rsidRDefault="00D5796A" w:rsidP="00D5796A">
                  <w:r>
                    <w:t>Continue (1)</w:t>
                  </w:r>
                </w:p>
              </w:txbxContent>
            </v:textbox>
          </v:oval>
        </w:pict>
      </w:r>
      <w:r>
        <w:rPr>
          <w:noProof/>
          <w:szCs w:val="26"/>
        </w:rPr>
        <w:pict>
          <v:shape id="_x0000_s1047" type="#_x0000_t32" style="position:absolute;margin-left:168.8pt;margin-top:393.55pt;width:169.95pt;height:0;flip:x;z-index:251678720" o:connectortype="straight">
            <v:stroke endarrow="block"/>
          </v:shape>
        </w:pict>
      </w:r>
      <w:r w:rsidR="00183B6F">
        <w:rPr>
          <w:noProof/>
          <w:szCs w:val="26"/>
        </w:rPr>
        <w:pict>
          <v:shape id="_x0000_s1052" type="#_x0000_t132" style="position:absolute;margin-left:236pt;margin-top:340.3pt;width:75pt;height:127.5pt;z-index:251682816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>
              <w:txbxContent>
                <w:p w:rsidR="00183B6F" w:rsidRDefault="00D5796A" w:rsidP="00183B6F">
                  <w:r>
                    <w:t xml:space="preserve">DS hàng, số lượng hàng Outlet, </w:t>
                  </w:r>
                </w:p>
              </w:txbxContent>
            </v:textbox>
          </v:shape>
        </w:pict>
      </w:r>
      <w:r w:rsidR="00183B6F">
        <w:rPr>
          <w:noProof/>
          <w:szCs w:val="26"/>
        </w:rPr>
        <w:pict>
          <v:shape id="_x0000_s1051" type="#_x0000_t65" style="position:absolute;margin-left:236pt;margin-top:230.05pt;width:75pt;height:95.25pt;z-index:25168179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183B6F" w:rsidRDefault="00183B6F" w:rsidP="00183B6F">
                  <w:r>
                    <w:t>Phiếu xuất kho</w:t>
                  </w:r>
                </w:p>
                <w:p w:rsidR="00183B6F" w:rsidRDefault="00183B6F" w:rsidP="00183B6F"/>
              </w:txbxContent>
            </v:textbox>
          </v:shape>
        </w:pict>
      </w:r>
      <w:r w:rsidR="00183B6F">
        <w:rPr>
          <w:noProof/>
          <w:szCs w:val="26"/>
        </w:rPr>
        <w:pict>
          <v:roundrect id="_x0000_s1048" style="position:absolute;margin-left:338.75pt;margin-top:365.05pt;width:133.5pt;height:49.5pt;z-index:25167974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83B6F" w:rsidRDefault="00183B6F" w:rsidP="00183B6F">
                  <w:r>
                    <w:t>Đồng bộ dữ liệu cho PDA</w:t>
                  </w:r>
                </w:p>
                <w:p w:rsidR="00183B6F" w:rsidRDefault="00183B6F" w:rsidP="00183B6F"/>
              </w:txbxContent>
            </v:textbox>
          </v:roundrect>
        </w:pict>
      </w:r>
      <w:r w:rsidR="00183B6F">
        <w:rPr>
          <w:noProof/>
          <w:szCs w:val="26"/>
        </w:rPr>
        <w:pict>
          <v:shape id="_x0000_s1049" type="#_x0000_t32" style="position:absolute;margin-left:400.95pt;margin-top:319.3pt;width:0;height:45.75pt;z-index:251680768" o:connectortype="straight">
            <v:stroke endarrow="block"/>
          </v:shape>
        </w:pict>
      </w:r>
      <w:r w:rsidR="00183B6F">
        <w:rPr>
          <w:noProof/>
          <w:szCs w:val="26"/>
        </w:rPr>
        <w:pict>
          <v:shape id="_x0000_s1046" type="#_x0000_t7" style="position:absolute;margin-left:348.75pt;margin-top:245.8pt;width:152.25pt;height:73.5pt;z-index:25167769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183B6F" w:rsidRDefault="00183B6F" w:rsidP="00183B6F">
                  <w:r>
                    <w:t>Thủ kho tiến hành xuất kho</w:t>
                  </w:r>
                </w:p>
              </w:txbxContent>
            </v:textbox>
          </v:shape>
        </w:pict>
      </w:r>
      <w:r w:rsidR="00183B6F">
        <w:rPr>
          <w:noProof/>
          <w:szCs w:val="26"/>
        </w:rPr>
        <w:pict>
          <v:roundrect id="_x0000_s1044" style="position:absolute;margin-left:53.25pt;margin-top:261.55pt;width:133.5pt;height:33.75pt;z-index:251675648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83B6F" w:rsidRDefault="00183B6F" w:rsidP="00183B6F">
                  <w:r>
                    <w:t>In phiếu xuất kho</w:t>
                  </w:r>
                </w:p>
                <w:p w:rsidR="00183B6F" w:rsidRDefault="00183B6F" w:rsidP="00183B6F"/>
              </w:txbxContent>
            </v:textbox>
          </v:roundrect>
        </w:pict>
      </w:r>
      <w:r w:rsidR="00183B6F">
        <w:rPr>
          <w:noProof/>
          <w:szCs w:val="26"/>
        </w:rPr>
        <w:pict>
          <v:shape id="_x0000_s1045" type="#_x0000_t32" style="position:absolute;margin-left:121.55pt;margin-top:237.55pt;width:.05pt;height:24pt;z-index:251676672" o:connectortype="straight">
            <v:stroke endarrow="block"/>
          </v:shape>
        </w:pict>
      </w:r>
      <w:r w:rsidR="006C4C78">
        <w:rPr>
          <w:noProof/>
          <w:szCs w:val="26"/>
        </w:rPr>
        <w:pict>
          <v:roundrect id="_x0000_s1043" style="position:absolute;margin-left:53.25pt;margin-top:173.05pt;width:143.25pt;height:64.5pt;z-index:25167462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C4C78" w:rsidRDefault="006C4C78" w:rsidP="006C4C78">
                  <w:r>
                    <w:t>Kế toán nhậ</w:t>
                  </w:r>
                  <w:r w:rsidR="00183B6F">
                    <w:t xml:space="preserve">p danh sách tổng các mặt hàng xuất </w:t>
                  </w:r>
                </w:p>
                <w:p w:rsidR="00183B6F" w:rsidRDefault="00183B6F" w:rsidP="006C4C78"/>
              </w:txbxContent>
            </v:textbox>
          </v:roundrect>
        </w:pict>
      </w:r>
      <w:r w:rsidR="006C4C78">
        <w:rPr>
          <w:szCs w:val="26"/>
        </w:rPr>
        <w:tab/>
      </w:r>
    </w:p>
    <w:p w:rsidR="00D5796A" w:rsidRPr="00D5796A" w:rsidRDefault="00D5796A" w:rsidP="00D5796A">
      <w:pPr>
        <w:rPr>
          <w:szCs w:val="26"/>
        </w:rPr>
      </w:pPr>
    </w:p>
    <w:p w:rsidR="00D5796A" w:rsidRPr="00D5796A" w:rsidRDefault="00D5796A" w:rsidP="00D5796A">
      <w:pPr>
        <w:rPr>
          <w:szCs w:val="26"/>
        </w:rPr>
      </w:pPr>
    </w:p>
    <w:p w:rsidR="00D5796A" w:rsidRPr="00D5796A" w:rsidRDefault="00D5796A" w:rsidP="00D5796A">
      <w:pPr>
        <w:rPr>
          <w:szCs w:val="26"/>
        </w:rPr>
      </w:pPr>
    </w:p>
    <w:p w:rsidR="00D5796A" w:rsidRPr="00D5796A" w:rsidRDefault="00D5796A" w:rsidP="00D5796A">
      <w:pPr>
        <w:rPr>
          <w:szCs w:val="26"/>
        </w:rPr>
      </w:pPr>
    </w:p>
    <w:p w:rsidR="00D5796A" w:rsidRPr="00D5796A" w:rsidRDefault="00D5796A" w:rsidP="00D5796A">
      <w:pPr>
        <w:rPr>
          <w:szCs w:val="26"/>
        </w:rPr>
      </w:pPr>
    </w:p>
    <w:p w:rsidR="00D5796A" w:rsidRPr="00D5796A" w:rsidRDefault="00D5796A" w:rsidP="00D5796A">
      <w:pPr>
        <w:rPr>
          <w:szCs w:val="26"/>
        </w:rPr>
      </w:pPr>
    </w:p>
    <w:p w:rsidR="00D5796A" w:rsidRPr="00D5796A" w:rsidRDefault="00D5796A" w:rsidP="00D5796A">
      <w:pPr>
        <w:rPr>
          <w:szCs w:val="26"/>
        </w:rPr>
      </w:pPr>
    </w:p>
    <w:p w:rsidR="00D5796A" w:rsidRPr="00D5796A" w:rsidRDefault="00D5796A" w:rsidP="00D5796A">
      <w:pPr>
        <w:rPr>
          <w:szCs w:val="26"/>
        </w:rPr>
      </w:pPr>
    </w:p>
    <w:p w:rsidR="00D5796A" w:rsidRPr="00D5796A" w:rsidRDefault="00D5796A" w:rsidP="00D5796A">
      <w:pPr>
        <w:rPr>
          <w:szCs w:val="26"/>
        </w:rPr>
      </w:pPr>
    </w:p>
    <w:p w:rsidR="00D5796A" w:rsidRPr="00D5796A" w:rsidRDefault="00D5796A" w:rsidP="00D5796A">
      <w:pPr>
        <w:rPr>
          <w:szCs w:val="26"/>
        </w:rPr>
      </w:pPr>
    </w:p>
    <w:p w:rsidR="00D5796A" w:rsidRPr="00D5796A" w:rsidRDefault="00D5796A" w:rsidP="00D5796A">
      <w:pPr>
        <w:rPr>
          <w:szCs w:val="26"/>
        </w:rPr>
      </w:pPr>
    </w:p>
    <w:p w:rsidR="00D5796A" w:rsidRPr="00D5796A" w:rsidRDefault="00D5796A" w:rsidP="00D5796A">
      <w:pPr>
        <w:rPr>
          <w:szCs w:val="26"/>
        </w:rPr>
      </w:pPr>
    </w:p>
    <w:p w:rsidR="006B0AF3" w:rsidRDefault="006B0AF3" w:rsidP="00D5796A">
      <w:pPr>
        <w:jc w:val="right"/>
        <w:rPr>
          <w:szCs w:val="26"/>
        </w:rPr>
      </w:pPr>
    </w:p>
    <w:p w:rsidR="00D5796A" w:rsidRDefault="00D5796A" w:rsidP="00D5796A">
      <w:pPr>
        <w:jc w:val="right"/>
        <w:rPr>
          <w:szCs w:val="26"/>
        </w:rPr>
      </w:pPr>
    </w:p>
    <w:p w:rsidR="00D5796A" w:rsidRPr="00D5796A" w:rsidRDefault="00D5796A" w:rsidP="00D5796A">
      <w:pPr>
        <w:jc w:val="right"/>
        <w:rPr>
          <w:szCs w:val="26"/>
        </w:rPr>
      </w:pPr>
      <w:r>
        <w:rPr>
          <w:noProof/>
          <w:szCs w:val="26"/>
        </w:rPr>
        <w:lastRenderedPageBreak/>
        <w:pict>
          <v:oval id="_x0000_s1055" style="position:absolute;left:0;text-align:left;margin-left:-26.25pt;margin-top:-25.5pt;width:124.5pt;height:41.25pt;z-index:251685888" fillcolor="#8064a2 [3207]" strokecolor="#8064a2 [3207]" strokeweight="10pt">
            <v:stroke linestyle="thinThin"/>
            <v:shadow color="#868686"/>
            <v:textbox>
              <w:txbxContent>
                <w:p w:rsidR="00D5796A" w:rsidRDefault="00D5796A" w:rsidP="00D5796A">
                  <w:r>
                    <w:t>Continue (1)</w:t>
                  </w:r>
                </w:p>
              </w:txbxContent>
            </v:textbox>
          </v:oval>
        </w:pict>
      </w:r>
    </w:p>
    <w:sectPr w:rsidR="00D5796A" w:rsidRPr="00D5796A" w:rsidSect="007B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7BD" w:rsidRDefault="00CC17BD" w:rsidP="00D5796A">
      <w:pPr>
        <w:spacing w:after="0" w:line="240" w:lineRule="auto"/>
      </w:pPr>
      <w:r>
        <w:separator/>
      </w:r>
    </w:p>
  </w:endnote>
  <w:endnote w:type="continuationSeparator" w:id="1">
    <w:p w:rsidR="00CC17BD" w:rsidRDefault="00CC17BD" w:rsidP="00D5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7BD" w:rsidRDefault="00CC17BD" w:rsidP="00D5796A">
      <w:pPr>
        <w:spacing w:after="0" w:line="240" w:lineRule="auto"/>
      </w:pPr>
      <w:r>
        <w:separator/>
      </w:r>
    </w:p>
  </w:footnote>
  <w:footnote w:type="continuationSeparator" w:id="1">
    <w:p w:rsidR="00CC17BD" w:rsidRDefault="00CC17BD" w:rsidP="00D579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6EAF"/>
    <w:rsid w:val="00183B6F"/>
    <w:rsid w:val="00225070"/>
    <w:rsid w:val="005F42F9"/>
    <w:rsid w:val="006B0AF3"/>
    <w:rsid w:val="006C4C78"/>
    <w:rsid w:val="007B47CD"/>
    <w:rsid w:val="00BD52A5"/>
    <w:rsid w:val="00CC17BD"/>
    <w:rsid w:val="00D36EAF"/>
    <w:rsid w:val="00D57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0"/>
        <o:r id="V:Rule3" type="connector" idref="#_x0000_s1042"/>
        <o:r id="V:Rule4" type="connector" idref="#_x0000_s1045"/>
        <o:r id="V:Rule5" type="connector" idref="#_x0000_s1047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7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96A"/>
  </w:style>
  <w:style w:type="paragraph" w:styleId="Footer">
    <w:name w:val="footer"/>
    <w:basedOn w:val="Normal"/>
    <w:link w:val="FooterChar"/>
    <w:uiPriority w:val="99"/>
    <w:semiHidden/>
    <w:unhideWhenUsed/>
    <w:rsid w:val="00D57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79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AE66A-E47D-4F75-8244-A19F32D91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TIENPHAT</dc:creator>
  <cp:lastModifiedBy>TIENPHAT</cp:lastModifiedBy>
  <cp:revision>2</cp:revision>
  <dcterms:created xsi:type="dcterms:W3CDTF">2011-06-04T17:01:00Z</dcterms:created>
  <dcterms:modified xsi:type="dcterms:W3CDTF">2011-06-04T17:55:00Z</dcterms:modified>
</cp:coreProperties>
</file>