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7695" w14:textId="01F062CC" w:rsidR="00DF0549" w:rsidRDefault="00A14D81" w:rsidP="00A14D81">
      <w:pPr>
        <w:jc w:val="center"/>
        <w:rPr>
          <w:b/>
          <w:bCs/>
          <w:sz w:val="32"/>
          <w:szCs w:val="32"/>
        </w:rPr>
      </w:pPr>
      <w:r w:rsidRPr="00A14D81">
        <w:rPr>
          <w:b/>
          <w:bCs/>
          <w:sz w:val="32"/>
          <w:szCs w:val="32"/>
        </w:rPr>
        <w:t>Introduction</w:t>
      </w:r>
    </w:p>
    <w:p w14:paraId="7E0ADD2F" w14:textId="45C059F0" w:rsidR="00A14D81" w:rsidRDefault="00A14D81" w:rsidP="00A14D81">
      <w:pPr>
        <w:rPr>
          <w:sz w:val="24"/>
          <w:szCs w:val="24"/>
        </w:rPr>
      </w:pPr>
      <w:r w:rsidRPr="00A14D81">
        <w:rPr>
          <w:sz w:val="24"/>
          <w:szCs w:val="24"/>
        </w:rPr>
        <w:t>Jenkins is an open-source automation server developers can use to automate building, testing, and deploying applications. It is available on a variety of systems, including Windows, Linux, Unix, and macOS.</w:t>
      </w:r>
    </w:p>
    <w:p w14:paraId="7F473323" w14:textId="4689BD70" w:rsidR="00A14D81" w:rsidRDefault="00A14D81" w:rsidP="00A14D81">
      <w:pPr>
        <w:rPr>
          <w:b/>
          <w:bCs/>
          <w:sz w:val="28"/>
          <w:szCs w:val="28"/>
        </w:rPr>
      </w:pPr>
      <w:r w:rsidRPr="00A14D81">
        <w:rPr>
          <w:b/>
          <w:bCs/>
          <w:sz w:val="28"/>
          <w:szCs w:val="28"/>
        </w:rPr>
        <w:t>Install Jenkins on Windows</w:t>
      </w:r>
    </w:p>
    <w:p w14:paraId="2D3539B2" w14:textId="72502A1A" w:rsidR="00A14D81" w:rsidRPr="00A14D81" w:rsidRDefault="00A14D81" w:rsidP="00A14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D81">
        <w:rPr>
          <w:sz w:val="24"/>
          <w:szCs w:val="24"/>
        </w:rPr>
        <w:t xml:space="preserve">Browse to the </w:t>
      </w:r>
      <w:hyperlink r:id="rId5" w:history="1">
        <w:r w:rsidRPr="00A14D81">
          <w:rPr>
            <w:rStyle w:val="Hyperlink"/>
            <w:sz w:val="24"/>
            <w:szCs w:val="24"/>
          </w:rPr>
          <w:t>official Jenkins download page</w:t>
        </w:r>
      </w:hyperlink>
      <w:r w:rsidRPr="00A14D81">
        <w:rPr>
          <w:sz w:val="24"/>
          <w:szCs w:val="24"/>
        </w:rPr>
        <w:t>. Under the Downloading Jenkins section is a list of installers for the long-term support (LTS) version of Jenkins. Click the Windows link to begin the download.</w:t>
      </w:r>
    </w:p>
    <w:p w14:paraId="50B2B17F" w14:textId="15D4F15D" w:rsidR="00A14D81" w:rsidRDefault="00A14D81" w:rsidP="00A14D8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585D47" wp14:editId="3175F8C2">
            <wp:extent cx="5707351" cy="60636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92" cy="6068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C29D2" w14:textId="26337E45" w:rsidR="00A14D81" w:rsidRDefault="00A14D81" w:rsidP="00A14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D81">
        <w:rPr>
          <w:sz w:val="24"/>
          <w:szCs w:val="24"/>
        </w:rPr>
        <w:lastRenderedPageBreak/>
        <w:t>Once the download is complete, run the jenkins.msi installation file.</w:t>
      </w:r>
    </w:p>
    <w:p w14:paraId="207FF243" w14:textId="49F01E8E" w:rsidR="00A14D81" w:rsidRDefault="00A14D81" w:rsidP="00A14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D81">
        <w:rPr>
          <w:sz w:val="24"/>
          <w:szCs w:val="24"/>
        </w:rPr>
        <w:t>The setup wizard starts. Click Next to proceed.</w:t>
      </w:r>
    </w:p>
    <w:p w14:paraId="1BD1197C" w14:textId="218B2DC0" w:rsidR="00A14D81" w:rsidRDefault="00A14D81" w:rsidP="00A14D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BEA017" wp14:editId="1961A94B">
            <wp:extent cx="4716780" cy="3688080"/>
            <wp:effectExtent l="0" t="0" r="7620" b="7620"/>
            <wp:docPr id="2" name="Picture 2" descr="Starting the Jenkins install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rting the Jenkins install wiz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BEC9" w14:textId="23FAF259" w:rsidR="00A14D81" w:rsidRDefault="00A14D81" w:rsidP="00A14D81">
      <w:pPr>
        <w:pStyle w:val="ListParagraph"/>
        <w:rPr>
          <w:sz w:val="24"/>
          <w:szCs w:val="24"/>
        </w:rPr>
      </w:pPr>
    </w:p>
    <w:p w14:paraId="6D300530" w14:textId="5C654EE5" w:rsidR="00A14D81" w:rsidRDefault="00A14D81" w:rsidP="00A14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D81">
        <w:rPr>
          <w:sz w:val="24"/>
          <w:szCs w:val="24"/>
        </w:rPr>
        <w:t>Select the install destination folder and click Next to continue.</w:t>
      </w:r>
    </w:p>
    <w:p w14:paraId="35908B26" w14:textId="748D155C" w:rsidR="00A14D81" w:rsidRDefault="00A14D81" w:rsidP="00A14D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78FD92A" wp14:editId="14043C9D">
            <wp:extent cx="4716780" cy="3688080"/>
            <wp:effectExtent l="0" t="0" r="7620" b="7620"/>
            <wp:docPr id="3" name="Picture 3" descr="Selecting the install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ing the install desti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EAB" w14:textId="6056C106" w:rsidR="00A14D81" w:rsidRDefault="005F41BE" w:rsidP="00A14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41BE">
        <w:rPr>
          <w:sz w:val="24"/>
          <w:szCs w:val="24"/>
        </w:rPr>
        <w:lastRenderedPageBreak/>
        <w:t xml:space="preserve">Under the </w:t>
      </w:r>
      <w:r w:rsidRPr="005F41BE">
        <w:rPr>
          <w:b/>
          <w:bCs/>
          <w:sz w:val="24"/>
          <w:szCs w:val="24"/>
        </w:rPr>
        <w:t>Run service as a local or domain</w:t>
      </w:r>
      <w:r w:rsidRPr="005F41BE">
        <w:rPr>
          <w:sz w:val="24"/>
          <w:szCs w:val="24"/>
        </w:rPr>
        <w:t xml:space="preserve"> user option, enter the domain username and password for the user account you want to run Jenkins with. Click </w:t>
      </w:r>
      <w:r w:rsidRPr="005F41BE">
        <w:rPr>
          <w:b/>
          <w:bCs/>
          <w:sz w:val="24"/>
          <w:szCs w:val="24"/>
        </w:rPr>
        <w:t>Test Credentials</w:t>
      </w:r>
      <w:r w:rsidRPr="005F41BE">
        <w:rPr>
          <w:sz w:val="24"/>
          <w:szCs w:val="24"/>
        </w:rPr>
        <w:t xml:space="preserve"> to verify the login data, then click </w:t>
      </w:r>
      <w:r w:rsidRPr="005F41BE">
        <w:rPr>
          <w:b/>
          <w:bCs/>
          <w:sz w:val="24"/>
          <w:szCs w:val="24"/>
        </w:rPr>
        <w:t xml:space="preserve">Next </w:t>
      </w:r>
      <w:r w:rsidRPr="005F41BE">
        <w:rPr>
          <w:sz w:val="24"/>
          <w:szCs w:val="24"/>
        </w:rPr>
        <w:t>to proceed.</w:t>
      </w:r>
    </w:p>
    <w:p w14:paraId="7B37FD62" w14:textId="27D369A3" w:rsidR="005F41BE" w:rsidRDefault="005F41BE" w:rsidP="005F41B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353458B" wp14:editId="678ED749">
            <wp:extent cx="4716780" cy="3688080"/>
            <wp:effectExtent l="0" t="0" r="7620" b="7620"/>
            <wp:docPr id="4" name="Picture 4" descr="Adding user credentials for the Jenkins administ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user credentials for the Jenkins administr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6A1A" w14:textId="3DAAA327" w:rsidR="005F41BE" w:rsidRDefault="005F41BE" w:rsidP="005F41BE">
      <w:pPr>
        <w:pStyle w:val="ListParagraph"/>
        <w:rPr>
          <w:sz w:val="24"/>
          <w:szCs w:val="24"/>
        </w:rPr>
      </w:pPr>
      <w:r w:rsidRPr="005F41BE">
        <w:rPr>
          <w:sz w:val="24"/>
          <w:szCs w:val="24"/>
        </w:rPr>
        <w:t xml:space="preserve">Using the </w:t>
      </w:r>
      <w:r w:rsidRPr="005F41BE">
        <w:rPr>
          <w:b/>
          <w:bCs/>
          <w:sz w:val="24"/>
          <w:szCs w:val="24"/>
        </w:rPr>
        <w:t xml:space="preserve">Run service as </w:t>
      </w:r>
      <w:proofErr w:type="spellStart"/>
      <w:r w:rsidRPr="005F41BE">
        <w:rPr>
          <w:b/>
          <w:bCs/>
          <w:sz w:val="24"/>
          <w:szCs w:val="24"/>
        </w:rPr>
        <w:t>LocalSystem</w:t>
      </w:r>
      <w:proofErr w:type="spellEnd"/>
      <w:r w:rsidRPr="005F41BE">
        <w:rPr>
          <w:sz w:val="24"/>
          <w:szCs w:val="24"/>
        </w:rPr>
        <w:t xml:space="preserve"> option doesn’t require you to enter user login data. Instead, it grants Jenkins full access to your system and services. Note that this is a less secure option and is thus not recommended.</w:t>
      </w:r>
    </w:p>
    <w:p w14:paraId="10254098" w14:textId="77777777" w:rsidR="005F41BE" w:rsidRPr="005F41BE" w:rsidRDefault="005F41BE" w:rsidP="005F41BE">
      <w:pPr>
        <w:pStyle w:val="NormalWeb"/>
        <w:spacing w:after="0" w:afterAutospacing="0"/>
        <w:rPr>
          <w:rFonts w:ascii="Arial" w:hAnsi="Arial" w:cs="Arial"/>
          <w:color w:val="404040"/>
        </w:rPr>
      </w:pPr>
      <w:r w:rsidRPr="005F41BE">
        <w:rPr>
          <w:rStyle w:val="Strong"/>
          <w:rFonts w:ascii="Arial" w:hAnsi="Arial" w:cs="Arial"/>
          <w:color w:val="404040"/>
        </w:rPr>
        <w:t>Note:</w:t>
      </w:r>
      <w:r w:rsidRPr="005F41BE">
        <w:rPr>
          <w:rFonts w:ascii="Arial" w:hAnsi="Arial" w:cs="Arial"/>
          <w:color w:val="404040"/>
        </w:rPr>
        <w:t> When selecting the </w:t>
      </w:r>
      <w:r w:rsidRPr="005F41BE">
        <w:rPr>
          <w:rStyle w:val="Strong"/>
          <w:rFonts w:ascii="Arial" w:hAnsi="Arial" w:cs="Arial"/>
          <w:color w:val="404040"/>
        </w:rPr>
        <w:t>Run service as local or domain user</w:t>
      </w:r>
      <w:r w:rsidRPr="005F41BE">
        <w:rPr>
          <w:rFonts w:ascii="Arial" w:hAnsi="Arial" w:cs="Arial"/>
          <w:color w:val="404040"/>
        </w:rPr>
        <w:t>, the user in question must have the required permission to log on as a service. If this is not the case, an error message stating the account cannot be verified appears. In the event of this error, perform the following steps to resolve the issue:</w:t>
      </w:r>
    </w:p>
    <w:p w14:paraId="002BC5F0" w14:textId="3CE814EB" w:rsidR="005F41BE" w:rsidRDefault="005F41BE" w:rsidP="005F41BE">
      <w:pPr>
        <w:pStyle w:val="NormalWeb"/>
        <w:numPr>
          <w:ilvl w:val="0"/>
          <w:numId w:val="2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>Make sure you are logged in as a user with administrative privileges.</w:t>
      </w:r>
      <w:r w:rsidRPr="005F41BE">
        <w:rPr>
          <w:rFonts w:ascii="Arial" w:hAnsi="Arial" w:cs="Arial"/>
          <w:color w:val="404040"/>
        </w:rPr>
        <w:br/>
        <w:t>2. In the </w:t>
      </w:r>
      <w:r w:rsidRPr="005F41BE">
        <w:rPr>
          <w:rStyle w:val="Strong"/>
          <w:rFonts w:ascii="Arial" w:hAnsi="Arial" w:cs="Arial"/>
          <w:color w:val="404040"/>
        </w:rPr>
        <w:t>Administrative Tools</w:t>
      </w:r>
      <w:r w:rsidRPr="005F41BE">
        <w:rPr>
          <w:rFonts w:ascii="Arial" w:hAnsi="Arial" w:cs="Arial"/>
          <w:color w:val="404040"/>
        </w:rPr>
        <w:t>, open </w:t>
      </w:r>
      <w:r w:rsidRPr="005F41BE">
        <w:rPr>
          <w:rStyle w:val="Strong"/>
          <w:rFonts w:ascii="Arial" w:hAnsi="Arial" w:cs="Arial"/>
          <w:color w:val="404040"/>
        </w:rPr>
        <w:t>Local Security Policy</w:t>
      </w:r>
      <w:r w:rsidRPr="005F41BE">
        <w:rPr>
          <w:rFonts w:ascii="Arial" w:hAnsi="Arial" w:cs="Arial"/>
          <w:color w:val="404040"/>
        </w:rPr>
        <w:t>.</w:t>
      </w:r>
      <w:r w:rsidRPr="005F41BE">
        <w:rPr>
          <w:rFonts w:ascii="Arial" w:hAnsi="Arial" w:cs="Arial"/>
          <w:color w:val="404040"/>
        </w:rPr>
        <w:br/>
        <w:t>3. In the </w:t>
      </w:r>
      <w:r w:rsidRPr="005F41BE">
        <w:rPr>
          <w:rStyle w:val="Strong"/>
          <w:rFonts w:ascii="Arial" w:hAnsi="Arial" w:cs="Arial"/>
          <w:color w:val="404040"/>
        </w:rPr>
        <w:t>Local Security Policy</w:t>
      </w:r>
      <w:r w:rsidRPr="005F41BE">
        <w:rPr>
          <w:rFonts w:ascii="Arial" w:hAnsi="Arial" w:cs="Arial"/>
          <w:color w:val="404040"/>
        </w:rPr>
        <w:t> window, expand </w:t>
      </w:r>
      <w:r w:rsidRPr="005F41BE">
        <w:rPr>
          <w:rStyle w:val="Strong"/>
          <w:rFonts w:ascii="Arial" w:hAnsi="Arial" w:cs="Arial"/>
          <w:color w:val="404040"/>
        </w:rPr>
        <w:t>Local Policy</w:t>
      </w:r>
      <w:r w:rsidRPr="005F41BE">
        <w:rPr>
          <w:rFonts w:ascii="Arial" w:hAnsi="Arial" w:cs="Arial"/>
          <w:color w:val="404040"/>
        </w:rPr>
        <w:t> in the left-hand panel and select </w:t>
      </w:r>
      <w:r w:rsidRPr="005F41BE">
        <w:rPr>
          <w:rStyle w:val="Strong"/>
          <w:rFonts w:ascii="Arial" w:hAnsi="Arial" w:cs="Arial"/>
          <w:color w:val="404040"/>
        </w:rPr>
        <w:t>User Rights Assignment</w:t>
      </w:r>
      <w:r w:rsidRPr="005F41BE">
        <w:rPr>
          <w:rFonts w:ascii="Arial" w:hAnsi="Arial" w:cs="Arial"/>
          <w:color w:val="404040"/>
        </w:rPr>
        <w:t>.</w:t>
      </w:r>
      <w:r w:rsidRPr="005F41BE">
        <w:rPr>
          <w:rFonts w:ascii="Arial" w:hAnsi="Arial" w:cs="Arial"/>
          <w:color w:val="404040"/>
        </w:rPr>
        <w:br/>
        <w:t>4. In the right-hand side panel, right-click </w:t>
      </w:r>
      <w:r w:rsidRPr="005F41BE">
        <w:rPr>
          <w:rStyle w:val="Strong"/>
          <w:rFonts w:ascii="Arial" w:hAnsi="Arial" w:cs="Arial"/>
          <w:color w:val="404040"/>
        </w:rPr>
        <w:t>Log on as service</w:t>
      </w:r>
      <w:r w:rsidRPr="005F41BE">
        <w:rPr>
          <w:rFonts w:ascii="Arial" w:hAnsi="Arial" w:cs="Arial"/>
          <w:color w:val="404040"/>
        </w:rPr>
        <w:t> and select </w:t>
      </w:r>
      <w:r w:rsidRPr="005F41BE">
        <w:rPr>
          <w:rStyle w:val="Strong"/>
          <w:rFonts w:ascii="Arial" w:hAnsi="Arial" w:cs="Arial"/>
          <w:color w:val="404040"/>
        </w:rPr>
        <w:t>Properties</w:t>
      </w:r>
      <w:r w:rsidRPr="005F41BE">
        <w:rPr>
          <w:rFonts w:ascii="Arial" w:hAnsi="Arial" w:cs="Arial"/>
          <w:color w:val="404040"/>
        </w:rPr>
        <w:t>.</w:t>
      </w:r>
      <w:r w:rsidRPr="005F41BE">
        <w:rPr>
          <w:rFonts w:ascii="Arial" w:hAnsi="Arial" w:cs="Arial"/>
          <w:color w:val="404040"/>
        </w:rPr>
        <w:br/>
        <w:t>5. Click the </w:t>
      </w:r>
      <w:r w:rsidRPr="005F41BE">
        <w:rPr>
          <w:rStyle w:val="Strong"/>
          <w:rFonts w:ascii="Arial" w:hAnsi="Arial" w:cs="Arial"/>
          <w:color w:val="404040"/>
        </w:rPr>
        <w:t>Add User or Group…</w:t>
      </w:r>
      <w:r w:rsidRPr="005F41BE">
        <w:rPr>
          <w:rFonts w:ascii="Arial" w:hAnsi="Arial" w:cs="Arial"/>
          <w:color w:val="404040"/>
        </w:rPr>
        <w:t> button.</w:t>
      </w:r>
      <w:r w:rsidRPr="005F41BE">
        <w:rPr>
          <w:rFonts w:ascii="Arial" w:hAnsi="Arial" w:cs="Arial"/>
          <w:color w:val="404040"/>
        </w:rPr>
        <w:br/>
        <w:t>6. Use the </w:t>
      </w:r>
      <w:r w:rsidRPr="005F41BE">
        <w:rPr>
          <w:rStyle w:val="Strong"/>
          <w:rFonts w:ascii="Arial" w:hAnsi="Arial" w:cs="Arial"/>
          <w:color w:val="404040"/>
        </w:rPr>
        <w:t>Select Users or Groups</w:t>
      </w:r>
      <w:r w:rsidRPr="005F41BE">
        <w:rPr>
          <w:rFonts w:ascii="Arial" w:hAnsi="Arial" w:cs="Arial"/>
          <w:color w:val="404040"/>
        </w:rPr>
        <w:t> dialogue to add the current user and click </w:t>
      </w:r>
      <w:r w:rsidRPr="005F41BE">
        <w:rPr>
          <w:rStyle w:val="Strong"/>
          <w:rFonts w:ascii="Arial" w:hAnsi="Arial" w:cs="Arial"/>
          <w:color w:val="404040"/>
        </w:rPr>
        <w:t>OK</w:t>
      </w:r>
      <w:r w:rsidRPr="005F41BE">
        <w:rPr>
          <w:rFonts w:ascii="Arial" w:hAnsi="Arial" w:cs="Arial"/>
          <w:color w:val="404040"/>
        </w:rPr>
        <w:t>.</w:t>
      </w:r>
      <w:r w:rsidRPr="005F41BE">
        <w:rPr>
          <w:rFonts w:ascii="Arial" w:hAnsi="Arial" w:cs="Arial"/>
          <w:color w:val="404040"/>
        </w:rPr>
        <w:br/>
        <w:t>7. Save changes by clicking the </w:t>
      </w:r>
      <w:r w:rsidRPr="005F41BE">
        <w:rPr>
          <w:rStyle w:val="Strong"/>
          <w:rFonts w:ascii="Arial" w:hAnsi="Arial" w:cs="Arial"/>
          <w:color w:val="404040"/>
        </w:rPr>
        <w:t>OK</w:t>
      </w:r>
      <w:r w:rsidRPr="005F41BE">
        <w:rPr>
          <w:rFonts w:ascii="Arial" w:hAnsi="Arial" w:cs="Arial"/>
          <w:color w:val="404040"/>
        </w:rPr>
        <w:t> button in the </w:t>
      </w:r>
      <w:r w:rsidRPr="005F41BE">
        <w:rPr>
          <w:rStyle w:val="Strong"/>
          <w:rFonts w:ascii="Arial" w:hAnsi="Arial" w:cs="Arial"/>
          <w:color w:val="404040"/>
        </w:rPr>
        <w:t>Properties</w:t>
      </w:r>
      <w:r w:rsidRPr="005F41BE">
        <w:rPr>
          <w:rFonts w:ascii="Arial" w:hAnsi="Arial" w:cs="Arial"/>
          <w:color w:val="404040"/>
        </w:rPr>
        <w:t> window.</w:t>
      </w:r>
    </w:p>
    <w:p w14:paraId="268AFBBC" w14:textId="2CE12CF1" w:rsidR="005F41BE" w:rsidRDefault="005F41BE" w:rsidP="005F41BE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lastRenderedPageBreak/>
        <w:t xml:space="preserve">Enter the port number you want Jenkins to run on. Click </w:t>
      </w:r>
      <w:r w:rsidRPr="005F41BE">
        <w:rPr>
          <w:rFonts w:ascii="Arial" w:hAnsi="Arial" w:cs="Arial"/>
          <w:b/>
          <w:bCs/>
          <w:color w:val="404040"/>
        </w:rPr>
        <w:t>Test Port</w:t>
      </w:r>
      <w:r w:rsidRPr="005F41BE">
        <w:rPr>
          <w:rFonts w:ascii="Arial" w:hAnsi="Arial" w:cs="Arial"/>
          <w:color w:val="404040"/>
        </w:rPr>
        <w:t xml:space="preserve"> to check if the selected port is available, then click </w:t>
      </w:r>
      <w:r w:rsidRPr="005F41BE">
        <w:rPr>
          <w:rFonts w:ascii="Arial" w:hAnsi="Arial" w:cs="Arial"/>
          <w:b/>
          <w:bCs/>
          <w:color w:val="404040"/>
        </w:rPr>
        <w:t>Next</w:t>
      </w:r>
      <w:r w:rsidRPr="005F41BE">
        <w:rPr>
          <w:rFonts w:ascii="Arial" w:hAnsi="Arial" w:cs="Arial"/>
          <w:color w:val="404040"/>
        </w:rPr>
        <w:t xml:space="preserve"> to continue.</w:t>
      </w:r>
    </w:p>
    <w:p w14:paraId="5585D68B" w14:textId="2F4B5E4B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6402C4FE" wp14:editId="189F164A">
            <wp:extent cx="4716780" cy="3688080"/>
            <wp:effectExtent l="0" t="0" r="7620" b="7620"/>
            <wp:docPr id="5" name="Picture 5" descr="Entering the port number Jenkins wil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ing the port number Jenkins will u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DC6B" w14:textId="79D3FBFA" w:rsidR="005F41BE" w:rsidRPr="005F41BE" w:rsidRDefault="005F41BE" w:rsidP="005F41BE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color w:val="404040"/>
        </w:rPr>
      </w:pPr>
      <w:r w:rsidRPr="005F41BE">
        <w:t xml:space="preserve">Select the directory where Java is installed on your system and click </w:t>
      </w:r>
      <w:r w:rsidRPr="005F41BE">
        <w:rPr>
          <w:b/>
          <w:bCs/>
        </w:rPr>
        <w:t>Next</w:t>
      </w:r>
      <w:r w:rsidRPr="005F41BE">
        <w:t xml:space="preserve"> to proceed.</w:t>
      </w:r>
    </w:p>
    <w:p w14:paraId="5476A38D" w14:textId="0F69C697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0CF9F8B8" wp14:editId="537DDAA0">
            <wp:extent cx="4716780" cy="3688080"/>
            <wp:effectExtent l="0" t="0" r="7620" b="7620"/>
            <wp:docPr id="6" name="Picture 6" descr="Selecting the Java install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ing the Java install direc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57E9" w14:textId="54900B76" w:rsidR="005F41BE" w:rsidRDefault="005F41BE" w:rsidP="005F41BE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 xml:space="preserve">Select the features you want to install with Jenkins and click </w:t>
      </w:r>
      <w:r w:rsidRPr="005F41BE">
        <w:rPr>
          <w:rFonts w:ascii="Arial" w:hAnsi="Arial" w:cs="Arial"/>
          <w:b/>
          <w:bCs/>
          <w:color w:val="404040"/>
        </w:rPr>
        <w:t>Next</w:t>
      </w:r>
      <w:r w:rsidRPr="005F41BE">
        <w:rPr>
          <w:rFonts w:ascii="Arial" w:hAnsi="Arial" w:cs="Arial"/>
          <w:color w:val="404040"/>
        </w:rPr>
        <w:t xml:space="preserve"> to continue.</w:t>
      </w:r>
    </w:p>
    <w:p w14:paraId="3514968B" w14:textId="4F821220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5BA1D435" wp14:editId="78CD2293">
            <wp:extent cx="4716780" cy="3688080"/>
            <wp:effectExtent l="0" t="0" r="7620" b="7620"/>
            <wp:docPr id="7" name="Picture 7" descr="Choosing which Jenkins services to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oosing which Jenkins services to insta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3F0C" w14:textId="0AF65161" w:rsidR="005F41BE" w:rsidRDefault="005F41BE" w:rsidP="005F41BE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lastRenderedPageBreak/>
        <w:t xml:space="preserve">Click </w:t>
      </w:r>
      <w:r w:rsidRPr="005F41BE">
        <w:rPr>
          <w:rFonts w:ascii="Arial" w:hAnsi="Arial" w:cs="Arial"/>
          <w:b/>
          <w:bCs/>
          <w:color w:val="404040"/>
        </w:rPr>
        <w:t>Install</w:t>
      </w:r>
      <w:r w:rsidRPr="005F41BE">
        <w:rPr>
          <w:rFonts w:ascii="Arial" w:hAnsi="Arial" w:cs="Arial"/>
          <w:color w:val="404040"/>
        </w:rPr>
        <w:t xml:space="preserve"> to start the installation process.</w:t>
      </w:r>
    </w:p>
    <w:p w14:paraId="269CB1BC" w14:textId="041A3BE7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3E36F4E2" wp14:editId="5F1D077E">
            <wp:extent cx="4716780" cy="3688080"/>
            <wp:effectExtent l="0" t="0" r="7620" b="7620"/>
            <wp:docPr id="8" name="Picture 8" descr="Starting the install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arting the installation 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F764" w14:textId="09524AA5" w:rsidR="005F41BE" w:rsidRPr="005F41BE" w:rsidRDefault="005F41BE" w:rsidP="005F41BE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color w:val="404040"/>
        </w:rPr>
      </w:pPr>
      <w:r w:rsidRPr="005F41BE">
        <w:t>Once the installation is complete, click Finish to exit the install wizard.</w:t>
      </w:r>
    </w:p>
    <w:p w14:paraId="350656E9" w14:textId="23C4C668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0E333357" wp14:editId="01F4540A">
            <wp:extent cx="4716780" cy="3688080"/>
            <wp:effectExtent l="0" t="0" r="7620" b="7620"/>
            <wp:docPr id="10" name="Picture 10" descr="Closing the install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osing the install wiza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0DBA" w14:textId="71319D7E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</w:p>
    <w:p w14:paraId="1773CD9B" w14:textId="3915E2D0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b/>
          <w:bCs/>
          <w:color w:val="404040"/>
          <w:sz w:val="32"/>
          <w:szCs w:val="32"/>
        </w:rPr>
      </w:pPr>
      <w:r w:rsidRPr="005F41BE">
        <w:rPr>
          <w:rFonts w:ascii="Arial" w:hAnsi="Arial" w:cs="Arial"/>
          <w:b/>
          <w:bCs/>
          <w:color w:val="404040"/>
          <w:sz w:val="32"/>
          <w:szCs w:val="32"/>
        </w:rPr>
        <w:t>Unblock Jenkins</w:t>
      </w:r>
    </w:p>
    <w:p w14:paraId="17AB0927" w14:textId="5398B234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>After completing the installation process, you have to unblock Jenkins before you can customize and start using it.</w:t>
      </w:r>
    </w:p>
    <w:p w14:paraId="23F944B1" w14:textId="29E81ECD" w:rsidR="005F41BE" w:rsidRDefault="005F41BE" w:rsidP="005F41BE">
      <w:pPr>
        <w:pStyle w:val="NormalWeb"/>
        <w:numPr>
          <w:ilvl w:val="0"/>
          <w:numId w:val="3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>In your web browser, navigate to the port number you selected during the installation using the following address:</w:t>
      </w:r>
    </w:p>
    <w:p w14:paraId="48F26CFF" w14:textId="282804C7" w:rsidR="005F41BE" w:rsidRDefault="005F41BE" w:rsidP="005F41BE">
      <w:pPr>
        <w:pStyle w:val="NormalWeb"/>
        <w:spacing w:after="0" w:afterAutospacing="0"/>
        <w:ind w:left="1080"/>
        <w:rPr>
          <w:rFonts w:ascii="Courier New" w:hAnsi="Courier New" w:cs="Courier New"/>
          <w:color w:val="404040"/>
          <w:shd w:val="clear" w:color="auto" w:fill="F7F7F7"/>
        </w:rPr>
      </w:pP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http://localhost:[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>port number]</w:t>
      </w:r>
    </w:p>
    <w:p w14:paraId="224C0948" w14:textId="662FDD31" w:rsidR="005F41BE" w:rsidRDefault="005F41BE" w:rsidP="005F41BE">
      <w:pPr>
        <w:pStyle w:val="NormalWeb"/>
        <w:numPr>
          <w:ilvl w:val="0"/>
          <w:numId w:val="3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>Navigate to the location on your system specified by the Unblock Jenkins page.</w:t>
      </w:r>
    </w:p>
    <w:p w14:paraId="5545940A" w14:textId="246CF92B" w:rsidR="005F41BE" w:rsidRDefault="005F41BE" w:rsidP="005F41BE">
      <w:pPr>
        <w:pStyle w:val="NormalWeb"/>
        <w:spacing w:after="0" w:afterAutospacing="0"/>
        <w:ind w:left="108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651E9D53" wp14:editId="2824BCD5">
            <wp:extent cx="5943600" cy="6870700"/>
            <wp:effectExtent l="0" t="0" r="0" b="6350"/>
            <wp:docPr id="11" name="Picture 11" descr="The Unblock Jenkins page shows the path to the file with the administrator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Unblock Jenkins page shows the path to the file with the administrator passwo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AC89" w14:textId="7653EAAF" w:rsidR="005F41BE" w:rsidRDefault="005F41BE" w:rsidP="005F41BE">
      <w:pPr>
        <w:pStyle w:val="NormalWeb"/>
        <w:numPr>
          <w:ilvl w:val="0"/>
          <w:numId w:val="3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 xml:space="preserve">Open the </w:t>
      </w:r>
      <w:proofErr w:type="spellStart"/>
      <w:r w:rsidRPr="005F41BE">
        <w:rPr>
          <w:rFonts w:ascii="Arial" w:hAnsi="Arial" w:cs="Arial"/>
          <w:b/>
          <w:bCs/>
          <w:color w:val="404040"/>
        </w:rPr>
        <w:t>initialAdminPassword</w:t>
      </w:r>
      <w:proofErr w:type="spellEnd"/>
      <w:r w:rsidRPr="005F41BE">
        <w:rPr>
          <w:rFonts w:ascii="Arial" w:hAnsi="Arial" w:cs="Arial"/>
          <w:color w:val="404040"/>
        </w:rPr>
        <w:t xml:space="preserve"> file using a text editor such as Notepad.</w:t>
      </w:r>
    </w:p>
    <w:p w14:paraId="0C5F37E2" w14:textId="42E46E16" w:rsidR="005F41BE" w:rsidRPr="005F41BE" w:rsidRDefault="005F41BE" w:rsidP="005F41BE">
      <w:pPr>
        <w:pStyle w:val="NormalWeb"/>
        <w:spacing w:after="0" w:afterAutospacing="0"/>
        <w:ind w:left="1080"/>
        <w:rPr>
          <w:rFonts w:ascii="Arial" w:hAnsi="Arial" w:cs="Arial"/>
          <w:color w:val="404040"/>
        </w:rPr>
      </w:pPr>
      <w:r w:rsidRPr="005F41BE">
        <w:rPr>
          <w:rStyle w:val="Strong"/>
          <w:rFonts w:ascii="Arial" w:hAnsi="Arial" w:cs="Arial"/>
          <w:color w:val="404040"/>
        </w:rPr>
        <w:t>Note:</w:t>
      </w:r>
      <w:r w:rsidRPr="005F41BE">
        <w:rPr>
          <w:rFonts w:ascii="Arial" w:hAnsi="Arial" w:cs="Arial"/>
          <w:color w:val="404040"/>
        </w:rPr>
        <w:t> The Unblock Jenkins page may point to a hidden directory. In case you cannot find the directory, make sure you enable viewing hidden items.</w:t>
      </w:r>
    </w:p>
    <w:p w14:paraId="7863CAA0" w14:textId="482C8C11" w:rsidR="005F41BE" w:rsidRDefault="005F41BE" w:rsidP="005F41BE">
      <w:pPr>
        <w:pStyle w:val="NormalWeb"/>
        <w:numPr>
          <w:ilvl w:val="0"/>
          <w:numId w:val="3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 xml:space="preserve">Copy the password from the </w:t>
      </w:r>
      <w:proofErr w:type="spellStart"/>
      <w:r w:rsidRPr="005F41BE">
        <w:rPr>
          <w:rFonts w:ascii="Arial" w:hAnsi="Arial" w:cs="Arial"/>
          <w:color w:val="404040"/>
        </w:rPr>
        <w:t>initialAdminPassword</w:t>
      </w:r>
      <w:proofErr w:type="spellEnd"/>
      <w:r w:rsidRPr="005F41BE">
        <w:rPr>
          <w:rFonts w:ascii="Arial" w:hAnsi="Arial" w:cs="Arial"/>
          <w:color w:val="404040"/>
        </w:rPr>
        <w:t xml:space="preserve"> file.</w:t>
      </w:r>
    </w:p>
    <w:p w14:paraId="700650EC" w14:textId="179B5E23" w:rsidR="005F41BE" w:rsidRDefault="005F41BE" w:rsidP="005F41BE">
      <w:pPr>
        <w:pStyle w:val="NormalWeb"/>
        <w:spacing w:after="0" w:afterAutospacing="0"/>
        <w:ind w:left="108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045D0ADE" wp14:editId="387C6780">
            <wp:extent cx="5943600" cy="820420"/>
            <wp:effectExtent l="0" t="0" r="0" b="0"/>
            <wp:docPr id="12" name="Picture 12" descr="Copying the administrator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pying the administrator passwo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26E0" w14:textId="73A9B102" w:rsidR="005F41BE" w:rsidRDefault="005F41BE" w:rsidP="005F41BE">
      <w:pPr>
        <w:pStyle w:val="NormalWeb"/>
        <w:numPr>
          <w:ilvl w:val="0"/>
          <w:numId w:val="3"/>
        </w:numPr>
        <w:spacing w:after="0" w:afterAutospacing="0"/>
        <w:rPr>
          <w:rFonts w:ascii="Arial" w:hAnsi="Arial" w:cs="Arial"/>
          <w:color w:val="404040"/>
        </w:rPr>
      </w:pPr>
      <w:r w:rsidRPr="005F41BE">
        <w:rPr>
          <w:rFonts w:ascii="Arial" w:hAnsi="Arial" w:cs="Arial"/>
          <w:color w:val="404040"/>
        </w:rPr>
        <w:t>Paste the password in the Administrator password field on the Unblock Jenkins page and click Continue to proceed.</w:t>
      </w:r>
    </w:p>
    <w:p w14:paraId="4FF89EA6" w14:textId="7CFE6062" w:rsidR="005F41BE" w:rsidRDefault="007306A8" w:rsidP="007306A8">
      <w:pPr>
        <w:pStyle w:val="NormalWeb"/>
        <w:spacing w:after="0" w:afterAutospacing="0"/>
        <w:ind w:left="108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43660097" wp14:editId="763C2903">
            <wp:extent cx="5943600" cy="6870700"/>
            <wp:effectExtent l="0" t="0" r="0" b="6350"/>
            <wp:docPr id="13" name="Picture 13" descr="Entering the administrator password on the Unblock Jenki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tering the administrator password on the Unblock Jenkins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7907" w14:textId="77139B93" w:rsidR="007306A8" w:rsidRPr="007306A8" w:rsidRDefault="007306A8" w:rsidP="007306A8">
      <w:pPr>
        <w:pStyle w:val="NormalWeb"/>
        <w:spacing w:after="0" w:afterAutospacing="0"/>
        <w:ind w:left="1080"/>
        <w:rPr>
          <w:rFonts w:ascii="Arial" w:hAnsi="Arial" w:cs="Arial"/>
          <w:b/>
          <w:bCs/>
          <w:color w:val="404040"/>
          <w:sz w:val="32"/>
          <w:szCs w:val="32"/>
        </w:rPr>
      </w:pPr>
      <w:r w:rsidRPr="007306A8">
        <w:rPr>
          <w:rFonts w:ascii="Arial" w:hAnsi="Arial" w:cs="Arial"/>
          <w:b/>
          <w:bCs/>
          <w:color w:val="404040"/>
          <w:sz w:val="32"/>
          <w:szCs w:val="32"/>
        </w:rPr>
        <w:t>Customize Jenkins</w:t>
      </w:r>
    </w:p>
    <w:p w14:paraId="5BEC4206" w14:textId="3DC68FB5" w:rsidR="005F41BE" w:rsidRDefault="007306A8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  <w:r w:rsidRPr="007306A8">
        <w:rPr>
          <w:rFonts w:ascii="Arial" w:hAnsi="Arial" w:cs="Arial"/>
          <w:color w:val="404040"/>
        </w:rPr>
        <w:t>Once you unlock Jenkins, customize and prepare the Jenkins environment.</w:t>
      </w:r>
    </w:p>
    <w:p w14:paraId="0583E421" w14:textId="1FECE56B" w:rsidR="007306A8" w:rsidRDefault="007306A8" w:rsidP="007306A8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/>
          <w:color w:val="404040"/>
        </w:rPr>
      </w:pPr>
      <w:r w:rsidRPr="007306A8">
        <w:rPr>
          <w:rFonts w:ascii="Arial" w:hAnsi="Arial" w:cs="Arial"/>
          <w:color w:val="404040"/>
        </w:rPr>
        <w:t>Click the Install suggested plugins button to have Jenkins automatically install the most frequently used plugins.</w:t>
      </w:r>
    </w:p>
    <w:p w14:paraId="5E29FA15" w14:textId="720F50F7" w:rsidR="007306A8" w:rsidRDefault="007306A8" w:rsidP="007306A8">
      <w:pPr>
        <w:pStyle w:val="NormalWeb"/>
        <w:spacing w:after="0" w:afterAutospacing="0"/>
        <w:ind w:left="18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54F776EC" wp14:editId="174925A9">
            <wp:extent cx="6022848" cy="3764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52" cy="376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1FF1A" w14:textId="3B667DBF" w:rsidR="007306A8" w:rsidRDefault="007306A8" w:rsidP="007306A8">
      <w:pPr>
        <w:pStyle w:val="NormalWeb"/>
        <w:spacing w:after="0" w:afterAutospacing="0"/>
        <w:ind w:left="180"/>
        <w:rPr>
          <w:rFonts w:ascii="Arial" w:hAnsi="Arial" w:cs="Arial"/>
          <w:color w:val="404040"/>
        </w:rPr>
      </w:pPr>
      <w:r w:rsidRPr="007306A8">
        <w:rPr>
          <w:rStyle w:val="Strong"/>
          <w:rFonts w:ascii="Arial" w:hAnsi="Arial" w:cs="Arial"/>
          <w:color w:val="404040"/>
        </w:rPr>
        <w:t>Note:</w:t>
      </w:r>
      <w:r w:rsidRPr="007306A8">
        <w:rPr>
          <w:rFonts w:ascii="Arial" w:hAnsi="Arial" w:cs="Arial"/>
          <w:color w:val="404040"/>
        </w:rPr>
        <w:t> If you are an advanced user, clicking the </w:t>
      </w:r>
      <w:r w:rsidRPr="007306A8">
        <w:rPr>
          <w:rStyle w:val="Strong"/>
          <w:rFonts w:ascii="Arial" w:hAnsi="Arial" w:cs="Arial"/>
          <w:color w:val="404040"/>
        </w:rPr>
        <w:t>Select plugins to install</w:t>
      </w:r>
      <w:r w:rsidRPr="007306A8">
        <w:rPr>
          <w:rFonts w:ascii="Arial" w:hAnsi="Arial" w:cs="Arial"/>
          <w:color w:val="404040"/>
        </w:rPr>
        <w:t> button allows you to choose which plugins to install.</w:t>
      </w:r>
    </w:p>
    <w:p w14:paraId="65F2E4C5" w14:textId="5CCD25D6" w:rsidR="007306A8" w:rsidRDefault="007306A8" w:rsidP="007306A8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/>
          <w:color w:val="404040"/>
        </w:rPr>
      </w:pPr>
      <w:r w:rsidRPr="007306A8">
        <w:rPr>
          <w:rFonts w:ascii="Arial" w:hAnsi="Arial" w:cs="Arial"/>
          <w:color w:val="404040"/>
        </w:rPr>
        <w:t>After Jenkins finishes installing the plugins, enter the required information on the Create First Admin User page. Click Save and Continue to proceed.</w:t>
      </w:r>
    </w:p>
    <w:p w14:paraId="453178C1" w14:textId="3E213394" w:rsidR="007306A8" w:rsidRDefault="007306A8" w:rsidP="007306A8">
      <w:pPr>
        <w:pStyle w:val="NormalWeb"/>
        <w:spacing w:after="0" w:afterAutospacing="0"/>
        <w:ind w:left="36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1B723A1E" wp14:editId="6D98C34D">
            <wp:extent cx="5943600" cy="4683760"/>
            <wp:effectExtent l="0" t="0" r="0" b="2540"/>
            <wp:docPr id="15" name="Picture 15" descr="Adding a new administrato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ing a new administrator us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7728" w14:textId="0D836BC3" w:rsidR="007306A8" w:rsidRDefault="007306A8" w:rsidP="007306A8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/>
          <w:color w:val="404040"/>
        </w:rPr>
      </w:pPr>
      <w:r w:rsidRPr="007306A8">
        <w:rPr>
          <w:rFonts w:ascii="Arial" w:hAnsi="Arial" w:cs="Arial"/>
          <w:color w:val="404040"/>
        </w:rPr>
        <w:t>On the </w:t>
      </w:r>
      <w:r w:rsidRPr="007306A8">
        <w:rPr>
          <w:rStyle w:val="Strong"/>
          <w:rFonts w:ascii="Arial" w:hAnsi="Arial" w:cs="Arial"/>
          <w:color w:val="404040"/>
        </w:rPr>
        <w:t>Instance Configuration</w:t>
      </w:r>
      <w:r w:rsidRPr="007306A8">
        <w:rPr>
          <w:rFonts w:ascii="Arial" w:hAnsi="Arial" w:cs="Arial"/>
          <w:color w:val="404040"/>
        </w:rPr>
        <w:t> page, confirm the port number you want Jenkins to use and click </w:t>
      </w:r>
      <w:r w:rsidRPr="007306A8">
        <w:rPr>
          <w:rStyle w:val="Strong"/>
          <w:rFonts w:ascii="Arial" w:hAnsi="Arial" w:cs="Arial"/>
          <w:color w:val="404040"/>
        </w:rPr>
        <w:t>Save and Finish</w:t>
      </w:r>
      <w:r w:rsidRPr="007306A8">
        <w:rPr>
          <w:rFonts w:ascii="Arial" w:hAnsi="Arial" w:cs="Arial"/>
          <w:color w:val="404040"/>
        </w:rPr>
        <w:t> to finish the initial customization.</w:t>
      </w:r>
    </w:p>
    <w:p w14:paraId="05C9CE2B" w14:textId="04748A08" w:rsidR="007306A8" w:rsidRDefault="007306A8" w:rsidP="007306A8">
      <w:pPr>
        <w:pStyle w:val="NormalWeb"/>
        <w:spacing w:after="0" w:afterAutospacing="0"/>
        <w:ind w:left="27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70AD65DA" wp14:editId="5BDB1D82">
            <wp:extent cx="5943600" cy="4707255"/>
            <wp:effectExtent l="0" t="0" r="0" b="0"/>
            <wp:docPr id="16" name="Picture 16" descr="Verifying the port number for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erifying the port number for Jenki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04DD" w14:textId="3ABF4A58" w:rsidR="007306A8" w:rsidRDefault="007306A8" w:rsidP="007306A8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/>
          <w:color w:val="404040"/>
        </w:rPr>
      </w:pPr>
      <w:r w:rsidRPr="007306A8">
        <w:rPr>
          <w:rFonts w:ascii="Arial" w:hAnsi="Arial" w:cs="Arial"/>
          <w:color w:val="404040"/>
        </w:rPr>
        <w:t xml:space="preserve">Click the </w:t>
      </w:r>
      <w:r w:rsidRPr="007306A8">
        <w:rPr>
          <w:rFonts w:ascii="Arial" w:hAnsi="Arial" w:cs="Arial"/>
          <w:b/>
          <w:bCs/>
          <w:color w:val="404040"/>
        </w:rPr>
        <w:t>Start using Jenkins</w:t>
      </w:r>
      <w:r w:rsidRPr="007306A8">
        <w:rPr>
          <w:rFonts w:ascii="Arial" w:hAnsi="Arial" w:cs="Arial"/>
          <w:color w:val="404040"/>
        </w:rPr>
        <w:t xml:space="preserve"> button to move to the Jenkins dashboard.</w:t>
      </w:r>
    </w:p>
    <w:p w14:paraId="5793D7A7" w14:textId="0A911E9A" w:rsidR="007306A8" w:rsidRDefault="007306A8" w:rsidP="007306A8">
      <w:pPr>
        <w:pStyle w:val="NormalWeb"/>
        <w:spacing w:after="0" w:afterAutospacing="0"/>
        <w:ind w:left="360"/>
        <w:rPr>
          <w:rFonts w:ascii="Arial" w:hAnsi="Arial" w:cs="Arial"/>
          <w:color w:val="404040"/>
        </w:rPr>
      </w:pPr>
      <w:r>
        <w:rPr>
          <w:noProof/>
        </w:rPr>
        <w:lastRenderedPageBreak/>
        <w:drawing>
          <wp:inline distT="0" distB="0" distL="0" distR="0" wp14:anchorId="31A8ABE2" wp14:editId="0B3393B1">
            <wp:extent cx="5943600" cy="3346450"/>
            <wp:effectExtent l="0" t="0" r="0" b="6350"/>
            <wp:docPr id="17" name="Picture 17" descr="Opening the Jenkins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pening the Jenkins dashboar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B609" w14:textId="32D763F0" w:rsidR="007306A8" w:rsidRDefault="007306A8" w:rsidP="007306A8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/>
          <w:color w:val="404040"/>
        </w:rPr>
      </w:pPr>
      <w:r w:rsidRPr="007306A8">
        <w:rPr>
          <w:rFonts w:ascii="Arial" w:hAnsi="Arial" w:cs="Arial"/>
          <w:color w:val="404040"/>
        </w:rPr>
        <w:t>Using the Jenkins dashboard, click Create a job to build your first Jenkins software project.</w:t>
      </w:r>
    </w:p>
    <w:p w14:paraId="0C21C1D0" w14:textId="030669EF" w:rsidR="007306A8" w:rsidRDefault="007306A8" w:rsidP="007306A8">
      <w:pPr>
        <w:pStyle w:val="NormalWeb"/>
        <w:spacing w:after="0" w:afterAutospacing="0"/>
        <w:ind w:left="450"/>
        <w:rPr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1400CEFB" wp14:editId="161B6E19">
            <wp:extent cx="5943600" cy="4089400"/>
            <wp:effectExtent l="0" t="0" r="0" b="6350"/>
            <wp:docPr id="18" name="Picture 18" descr="Creating the first job to start using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reating the first job to start using Jenki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A6E7" w14:textId="77777777" w:rsidR="007306A8" w:rsidRPr="007306A8" w:rsidRDefault="007306A8" w:rsidP="007306A8">
      <w:pPr>
        <w:pStyle w:val="NormalWeb"/>
        <w:spacing w:after="0" w:afterAutospacing="0"/>
        <w:ind w:left="450"/>
        <w:rPr>
          <w:rFonts w:ascii="Arial" w:hAnsi="Arial" w:cs="Arial"/>
          <w:color w:val="404040"/>
        </w:rPr>
      </w:pPr>
    </w:p>
    <w:p w14:paraId="538C238B" w14:textId="77777777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</w:p>
    <w:p w14:paraId="24A627C8" w14:textId="77777777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</w:p>
    <w:p w14:paraId="5EDD6586" w14:textId="77777777" w:rsid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</w:p>
    <w:p w14:paraId="164D92ED" w14:textId="4B40A04B" w:rsidR="005F41BE" w:rsidRPr="005F41BE" w:rsidRDefault="005F41BE" w:rsidP="005F41BE">
      <w:pPr>
        <w:pStyle w:val="NormalWeb"/>
        <w:spacing w:after="0" w:afterAutospacing="0"/>
        <w:ind w:left="720"/>
        <w:rPr>
          <w:rFonts w:ascii="Arial" w:hAnsi="Arial" w:cs="Arial"/>
          <w:color w:val="404040"/>
        </w:rPr>
      </w:pPr>
    </w:p>
    <w:sectPr w:rsidR="005F41BE" w:rsidRPr="005F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AC7"/>
    <w:multiLevelType w:val="hybridMultilevel"/>
    <w:tmpl w:val="7BD645B0"/>
    <w:lvl w:ilvl="0" w:tplc="005E7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14260"/>
    <w:multiLevelType w:val="hybridMultilevel"/>
    <w:tmpl w:val="6B5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322FE"/>
    <w:multiLevelType w:val="hybridMultilevel"/>
    <w:tmpl w:val="FB36F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35E2F"/>
    <w:multiLevelType w:val="hybridMultilevel"/>
    <w:tmpl w:val="DDD0134A"/>
    <w:lvl w:ilvl="0" w:tplc="8D2AF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534978">
    <w:abstractNumId w:val="1"/>
  </w:num>
  <w:num w:numId="2" w16cid:durableId="428700425">
    <w:abstractNumId w:val="2"/>
  </w:num>
  <w:num w:numId="3" w16cid:durableId="982658834">
    <w:abstractNumId w:val="0"/>
  </w:num>
  <w:num w:numId="4" w16cid:durableId="21485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81"/>
    <w:rsid w:val="005F41BE"/>
    <w:rsid w:val="007306A8"/>
    <w:rsid w:val="00A14D81"/>
    <w:rsid w:val="00DF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A9D8"/>
  <w15:chartTrackingRefBased/>
  <w15:docId w15:val="{EED4E0C8-014D-4432-BF62-CD3E6EDC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4D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jenkins.io/download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Cangro</dc:creator>
  <cp:keywords/>
  <dc:description/>
  <cp:lastModifiedBy>Cangro</cp:lastModifiedBy>
  <cp:revision>1</cp:revision>
  <dcterms:created xsi:type="dcterms:W3CDTF">2022-11-16T07:55:00Z</dcterms:created>
  <dcterms:modified xsi:type="dcterms:W3CDTF">2022-11-16T08:21:00Z</dcterms:modified>
</cp:coreProperties>
</file>