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CF133" w14:textId="77777777" w:rsidR="001D0BD9" w:rsidRPr="00982993" w:rsidRDefault="001D0BD9" w:rsidP="001D0BD9">
      <w:pPr>
        <w:pStyle w:val="Tiu"/>
        <w:rPr>
          <w:sz w:val="32"/>
          <w:szCs w:val="32"/>
        </w:rPr>
      </w:pPr>
      <w:r w:rsidRPr="00982993">
        <w:rPr>
          <w:sz w:val="32"/>
          <w:szCs w:val="32"/>
        </w:rPr>
        <w:t xml:space="preserve">Use Case “Return </w:t>
      </w:r>
      <w:r>
        <w:rPr>
          <w:sz w:val="32"/>
          <w:szCs w:val="32"/>
        </w:rPr>
        <w:t>excha</w:t>
      </w:r>
      <w:r w:rsidRPr="00982993">
        <w:rPr>
          <w:sz w:val="32"/>
          <w:szCs w:val="32"/>
        </w:rPr>
        <w:t>nge”</w:t>
      </w:r>
    </w:p>
    <w:p w14:paraId="6ABDF08A" w14:textId="77777777" w:rsidR="001D0BD9" w:rsidRDefault="001D0BD9" w:rsidP="001D0BD9">
      <w:pPr>
        <w:pStyle w:val="u1"/>
        <w:numPr>
          <w:ilvl w:val="0"/>
          <w:numId w:val="3"/>
        </w:numPr>
        <w:tabs>
          <w:tab w:val="left" w:pos="1741"/>
        </w:tabs>
        <w:spacing w:before="192"/>
        <w:ind w:hanging="361"/>
      </w:pPr>
      <w:r>
        <w:t>Use case</w:t>
      </w:r>
      <w:r>
        <w:rPr>
          <w:spacing w:val="-4"/>
        </w:rPr>
        <w:t xml:space="preserve"> </w:t>
      </w:r>
      <w:r>
        <w:t>code</w:t>
      </w:r>
    </w:p>
    <w:p w14:paraId="13C1D51F" w14:textId="77777777" w:rsidR="001D0BD9" w:rsidRDefault="001D0BD9" w:rsidP="001D0BD9">
      <w:pPr>
        <w:pStyle w:val="ThnVnban"/>
        <w:ind w:firstLine="0"/>
      </w:pPr>
      <w:r>
        <w:t>UC-DE05</w:t>
      </w:r>
    </w:p>
    <w:p w14:paraId="0E19CAD3" w14:textId="77777777" w:rsidR="001D0BD9" w:rsidRDefault="001D0BD9" w:rsidP="001D0BD9">
      <w:pPr>
        <w:pStyle w:val="ThnVnban"/>
        <w:ind w:firstLine="0"/>
      </w:pPr>
    </w:p>
    <w:p w14:paraId="0E86BBD9" w14:textId="77777777" w:rsidR="001D0BD9" w:rsidRDefault="001D0BD9" w:rsidP="001D0BD9">
      <w:pPr>
        <w:pStyle w:val="u1"/>
        <w:numPr>
          <w:ilvl w:val="0"/>
          <w:numId w:val="3"/>
        </w:numPr>
        <w:tabs>
          <w:tab w:val="left" w:pos="1741"/>
        </w:tabs>
        <w:spacing w:before="24"/>
        <w:ind w:hanging="361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61E13A56" w14:textId="77777777" w:rsidR="001D0BD9" w:rsidRDefault="001D0BD9" w:rsidP="001D0BD9">
      <w:pPr>
        <w:pStyle w:val="ThnVnban"/>
        <w:spacing w:line="259" w:lineRule="auto"/>
        <w:ind w:right="1339" w:firstLine="0"/>
      </w:pPr>
      <w:r>
        <w:t xml:space="preserve">This use case describes the interaction between the </w:t>
      </w:r>
      <w:proofErr w:type="spellStart"/>
      <w:r>
        <w:t>EcoBike</w:t>
      </w:r>
      <w:proofErr w:type="spellEnd"/>
      <w:r>
        <w:t xml:space="preserve"> software and the Interbank when software returns exchange</w:t>
      </w:r>
    </w:p>
    <w:p w14:paraId="1887F286" w14:textId="77777777" w:rsidR="001D0BD9" w:rsidRDefault="001D0BD9" w:rsidP="001D0BD9">
      <w:pPr>
        <w:pStyle w:val="ThnVnban"/>
        <w:spacing w:line="259" w:lineRule="auto"/>
        <w:ind w:right="1339" w:firstLine="0"/>
      </w:pPr>
    </w:p>
    <w:p w14:paraId="326FCD21" w14:textId="77777777" w:rsidR="001D0BD9" w:rsidRPr="0076307B" w:rsidRDefault="001D0BD9" w:rsidP="001D0BD9">
      <w:pPr>
        <w:pStyle w:val="oancuaDanhsach"/>
        <w:numPr>
          <w:ilvl w:val="0"/>
          <w:numId w:val="3"/>
        </w:numPr>
        <w:tabs>
          <w:tab w:val="left" w:pos="1741"/>
        </w:tabs>
        <w:spacing w:before="0" w:line="320" w:lineRule="exact"/>
        <w:ind w:hanging="361"/>
        <w:rPr>
          <w:b/>
          <w:bCs/>
          <w:sz w:val="28"/>
        </w:rPr>
      </w:pPr>
      <w:r w:rsidRPr="0076307B">
        <w:rPr>
          <w:b/>
          <w:bCs/>
          <w:sz w:val="28"/>
        </w:rPr>
        <w:t>Actor</w:t>
      </w:r>
    </w:p>
    <w:p w14:paraId="061D4BA6" w14:textId="77777777" w:rsidR="001D0BD9" w:rsidRDefault="001D0BD9" w:rsidP="001D0BD9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Eco-Bike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</w:p>
    <w:p w14:paraId="2CEBDEEC" w14:textId="77777777" w:rsidR="001D0BD9" w:rsidRDefault="001D0BD9" w:rsidP="001D0BD9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Interbank</w:t>
      </w:r>
    </w:p>
    <w:p w14:paraId="6FD3BF60" w14:textId="77777777" w:rsidR="001D0BD9" w:rsidRPr="00982993" w:rsidRDefault="001D0BD9" w:rsidP="001D0BD9">
      <w:pPr>
        <w:tabs>
          <w:tab w:val="left" w:pos="2100"/>
          <w:tab w:val="left" w:pos="2101"/>
        </w:tabs>
        <w:ind w:left="1379"/>
        <w:rPr>
          <w:sz w:val="28"/>
        </w:rPr>
      </w:pPr>
    </w:p>
    <w:p w14:paraId="2961B632" w14:textId="77777777" w:rsidR="001D0BD9" w:rsidRDefault="001D0BD9" w:rsidP="001D0BD9">
      <w:pPr>
        <w:pStyle w:val="u1"/>
        <w:numPr>
          <w:ilvl w:val="0"/>
          <w:numId w:val="3"/>
        </w:numPr>
        <w:tabs>
          <w:tab w:val="left" w:pos="1741"/>
        </w:tabs>
        <w:ind w:hanging="361"/>
      </w:pPr>
      <w:r>
        <w:t>Preconditions</w:t>
      </w:r>
    </w:p>
    <w:p w14:paraId="24975A6E" w14:textId="77777777" w:rsidR="001D0BD9" w:rsidRDefault="001D0BD9" w:rsidP="001D0BD9">
      <w:pPr>
        <w:pStyle w:val="ThnVnban"/>
        <w:numPr>
          <w:ilvl w:val="0"/>
          <w:numId w:val="4"/>
        </w:numPr>
        <w:spacing w:before="24" w:line="259" w:lineRule="auto"/>
        <w:ind w:right="1806"/>
      </w:pPr>
      <w:r>
        <w:t>There is Internet connection</w:t>
      </w:r>
    </w:p>
    <w:p w14:paraId="5D7505A0" w14:textId="77777777" w:rsidR="001D0BD9" w:rsidRDefault="001D0BD9" w:rsidP="001D0BD9">
      <w:pPr>
        <w:pStyle w:val="ThnVnban"/>
        <w:numPr>
          <w:ilvl w:val="0"/>
          <w:numId w:val="4"/>
        </w:numPr>
        <w:spacing w:before="24" w:line="259" w:lineRule="auto"/>
        <w:ind w:right="1806"/>
      </w:pPr>
      <w:r>
        <w:t>The user confirms to return bike successfully</w:t>
      </w:r>
    </w:p>
    <w:p w14:paraId="6D65B8E4" w14:textId="77777777" w:rsidR="001D0BD9" w:rsidRDefault="001D0BD9" w:rsidP="001D0BD9">
      <w:pPr>
        <w:pStyle w:val="ThnVnban"/>
        <w:spacing w:before="24" w:line="259" w:lineRule="auto"/>
        <w:ind w:right="1806"/>
      </w:pPr>
    </w:p>
    <w:p w14:paraId="72730700" w14:textId="77777777" w:rsidR="001D0BD9" w:rsidRDefault="001D0BD9" w:rsidP="001D0BD9">
      <w:pPr>
        <w:pStyle w:val="u1"/>
        <w:numPr>
          <w:ilvl w:val="0"/>
          <w:numId w:val="3"/>
        </w:numPr>
        <w:tabs>
          <w:tab w:val="left" w:pos="1741"/>
        </w:tabs>
        <w:spacing w:before="0"/>
        <w:ind w:hanging="361"/>
      </w:pPr>
      <w:r>
        <w:t>Basic Flow of</w:t>
      </w:r>
      <w:r>
        <w:rPr>
          <w:spacing w:val="-5"/>
        </w:rPr>
        <w:t xml:space="preserve"> </w:t>
      </w:r>
      <w:r>
        <w:t>Events</w:t>
      </w:r>
    </w:p>
    <w:p w14:paraId="41E074B9" w14:textId="77777777" w:rsidR="001D0BD9" w:rsidRDefault="001D0BD9" w:rsidP="001D0BD9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asks the bank to return exchange</w:t>
      </w:r>
    </w:p>
    <w:p w14:paraId="5AEAC26F" w14:textId="77777777" w:rsidR="001D0BD9" w:rsidRDefault="001D0BD9" w:rsidP="001D0BD9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interbank processes the transaction</w:t>
      </w:r>
    </w:p>
    <w:p w14:paraId="7B32055F" w14:textId="77777777" w:rsidR="001D0BD9" w:rsidRDefault="001D0BD9" w:rsidP="001D0BD9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saves the transaction</w:t>
      </w:r>
    </w:p>
    <w:p w14:paraId="490500AD" w14:textId="77777777" w:rsidR="001D0BD9" w:rsidRPr="00982993" w:rsidRDefault="001D0BD9" w:rsidP="001D0BD9">
      <w:pPr>
        <w:tabs>
          <w:tab w:val="left" w:pos="2821"/>
        </w:tabs>
        <w:spacing w:before="27"/>
        <w:rPr>
          <w:sz w:val="28"/>
        </w:rPr>
      </w:pPr>
    </w:p>
    <w:p w14:paraId="5FF7CDBA" w14:textId="77777777" w:rsidR="001D0BD9" w:rsidRDefault="001D0BD9" w:rsidP="001D0BD9">
      <w:pPr>
        <w:pStyle w:val="u1"/>
        <w:numPr>
          <w:ilvl w:val="0"/>
          <w:numId w:val="1"/>
        </w:numPr>
        <w:tabs>
          <w:tab w:val="left" w:pos="1741"/>
        </w:tabs>
        <w:spacing w:before="23"/>
        <w:ind w:hanging="361"/>
      </w:pPr>
      <w:r>
        <w:t>Alternative</w:t>
      </w:r>
      <w:r>
        <w:rPr>
          <w:spacing w:val="-3"/>
        </w:rPr>
        <w:t xml:space="preserve"> </w:t>
      </w:r>
      <w:r>
        <w:t>Flows</w:t>
      </w:r>
    </w:p>
    <w:p w14:paraId="409C5374" w14:textId="77777777" w:rsidR="001D0BD9" w:rsidRDefault="001D0BD9" w:rsidP="001D0BD9">
      <w:pPr>
        <w:pStyle w:val="u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t>No need</w:t>
      </w:r>
    </w:p>
    <w:p w14:paraId="483A5EC9" w14:textId="77777777" w:rsidR="001D0BD9" w:rsidRPr="004A52B9" w:rsidRDefault="001D0BD9" w:rsidP="001D0BD9">
      <w:pPr>
        <w:pStyle w:val="u1"/>
        <w:tabs>
          <w:tab w:val="left" w:pos="1741"/>
        </w:tabs>
        <w:spacing w:before="23"/>
        <w:ind w:firstLine="0"/>
        <w:rPr>
          <w:b w:val="0"/>
          <w:bCs w:val="0"/>
        </w:rPr>
      </w:pPr>
    </w:p>
    <w:p w14:paraId="0253101A" w14:textId="77777777" w:rsidR="001D0BD9" w:rsidRDefault="001D0BD9" w:rsidP="001D0BD9">
      <w:pPr>
        <w:pStyle w:val="u1"/>
        <w:numPr>
          <w:ilvl w:val="0"/>
          <w:numId w:val="1"/>
        </w:numPr>
        <w:tabs>
          <w:tab w:val="left" w:pos="1741"/>
        </w:tabs>
        <w:spacing w:before="91"/>
        <w:ind w:hanging="361"/>
      </w:pPr>
      <w:r>
        <w:t>Input</w:t>
      </w:r>
      <w:r>
        <w:rPr>
          <w:spacing w:val="-3"/>
        </w:rPr>
        <w:t xml:space="preserve"> </w:t>
      </w:r>
      <w:r>
        <w:t>data</w:t>
      </w:r>
    </w:p>
    <w:p w14:paraId="479D6912" w14:textId="77777777" w:rsidR="001D0BD9" w:rsidRDefault="001D0BD9" w:rsidP="001D0BD9">
      <w:pPr>
        <w:pStyle w:val="u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t>No need</w:t>
      </w:r>
    </w:p>
    <w:p w14:paraId="7CD4B726" w14:textId="77777777" w:rsidR="001D0BD9" w:rsidRPr="004A52B9" w:rsidRDefault="001D0BD9" w:rsidP="001D0BD9">
      <w:pPr>
        <w:pStyle w:val="u1"/>
        <w:tabs>
          <w:tab w:val="left" w:pos="1741"/>
        </w:tabs>
        <w:spacing w:before="23"/>
        <w:ind w:firstLine="0"/>
        <w:rPr>
          <w:b w:val="0"/>
          <w:bCs w:val="0"/>
        </w:rPr>
      </w:pPr>
    </w:p>
    <w:p w14:paraId="078314F5" w14:textId="77777777" w:rsidR="001D0BD9" w:rsidRDefault="001D0BD9" w:rsidP="001D0BD9">
      <w:pPr>
        <w:pStyle w:val="u1"/>
        <w:numPr>
          <w:ilvl w:val="0"/>
          <w:numId w:val="1"/>
        </w:numPr>
        <w:tabs>
          <w:tab w:val="left" w:pos="1741"/>
        </w:tabs>
        <w:spacing w:before="92"/>
        <w:ind w:hanging="361"/>
      </w:pPr>
      <w:r>
        <w:t>Output</w:t>
      </w:r>
      <w:r>
        <w:rPr>
          <w:spacing w:val="-1"/>
        </w:rPr>
        <w:t xml:space="preserve"> </w:t>
      </w:r>
      <w:r>
        <w:t>data</w:t>
      </w:r>
    </w:p>
    <w:p w14:paraId="4AC7C110" w14:textId="77777777" w:rsidR="001D0BD9" w:rsidRDefault="001D0BD9" w:rsidP="001D0BD9">
      <w:pPr>
        <w:pStyle w:val="u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t>No need</w:t>
      </w:r>
    </w:p>
    <w:p w14:paraId="6C465648" w14:textId="77777777" w:rsidR="001D0BD9" w:rsidRPr="004A52B9" w:rsidRDefault="001D0BD9" w:rsidP="001D0BD9">
      <w:pPr>
        <w:pStyle w:val="u1"/>
        <w:tabs>
          <w:tab w:val="left" w:pos="1741"/>
        </w:tabs>
        <w:spacing w:before="23"/>
        <w:ind w:firstLine="0"/>
        <w:rPr>
          <w:b w:val="0"/>
          <w:bCs w:val="0"/>
        </w:rPr>
      </w:pPr>
    </w:p>
    <w:p w14:paraId="6168EF55" w14:textId="77777777" w:rsidR="001D0BD9" w:rsidRDefault="001D0BD9" w:rsidP="001D0BD9">
      <w:pPr>
        <w:pStyle w:val="u1"/>
        <w:numPr>
          <w:ilvl w:val="0"/>
          <w:numId w:val="1"/>
        </w:numPr>
        <w:tabs>
          <w:tab w:val="left" w:pos="1741"/>
        </w:tabs>
        <w:ind w:hanging="361"/>
      </w:pPr>
      <w:r>
        <w:t>Postconditions</w:t>
      </w:r>
    </w:p>
    <w:p w14:paraId="11B26E5E" w14:textId="77777777" w:rsidR="001D0BD9" w:rsidRDefault="001D0BD9" w:rsidP="001D0BD9">
      <w:pPr>
        <w:pStyle w:val="ThnVnban"/>
        <w:ind w:firstLine="0"/>
      </w:pPr>
      <w:r>
        <w:t>No need</w:t>
      </w:r>
    </w:p>
    <w:p w14:paraId="0540C180" w14:textId="77777777" w:rsidR="001D0BD9" w:rsidRDefault="001D0BD9" w:rsidP="001D0BD9"/>
    <w:p w14:paraId="204C0B91" w14:textId="77777777" w:rsidR="001D0BD9" w:rsidRDefault="001D0BD9" w:rsidP="001D0BD9"/>
    <w:p w14:paraId="721EBE7C" w14:textId="77777777" w:rsidR="00767651" w:rsidRDefault="00767651"/>
    <w:sectPr w:rsidR="00767651">
      <w:pgSz w:w="11910" w:h="16840"/>
      <w:pgMar w:top="142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0105"/>
    <w:multiLevelType w:val="hybridMultilevel"/>
    <w:tmpl w:val="B5004D2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" w15:restartNumberingAfterBreak="0">
    <w:nsid w:val="313C0B50"/>
    <w:multiLevelType w:val="multilevel"/>
    <w:tmpl w:val="7F543476"/>
    <w:lvl w:ilvl="0">
      <w:start w:val="1"/>
      <w:numFmt w:val="decimal"/>
      <w:lvlText w:val="%1."/>
      <w:lvlJc w:val="left"/>
      <w:pPr>
        <w:ind w:left="174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00" w:hanging="720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73C0F65"/>
    <w:multiLevelType w:val="hybridMultilevel"/>
    <w:tmpl w:val="B4CA4684"/>
    <w:lvl w:ilvl="0" w:tplc="9C8AD120">
      <w:start w:val="1"/>
      <w:numFmt w:val="decimal"/>
      <w:lvlText w:val="%1."/>
      <w:lvlJc w:val="left"/>
      <w:pPr>
        <w:ind w:left="28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3B881B1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2" w:tplc="B8D087AA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3" w:tplc="FAD20D4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4" w:tplc="6D221E7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5" w:tplc="7C1EFC0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F54E757C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  <w:lvl w:ilvl="7" w:tplc="A58C5FBC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  <w:lvl w:ilvl="8" w:tplc="04C2FCD0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B6408DC"/>
    <w:multiLevelType w:val="hybridMultilevel"/>
    <w:tmpl w:val="208263F6"/>
    <w:lvl w:ilvl="0" w:tplc="41CA77F4">
      <w:start w:val="6"/>
      <w:numFmt w:val="decimal"/>
      <w:lvlText w:val="%1."/>
      <w:lvlJc w:val="left"/>
      <w:pPr>
        <w:ind w:left="1740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D3664C4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2" w:tplc="41D4D5B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3" w:tplc="0E1A620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0090FAE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 w:tplc="DD2EAF2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B15235B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7" w:tplc="6C7AEA5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83A24244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num w:numId="1" w16cid:durableId="543443321">
    <w:abstractNumId w:val="3"/>
  </w:num>
  <w:num w:numId="2" w16cid:durableId="1627273154">
    <w:abstractNumId w:val="2"/>
  </w:num>
  <w:num w:numId="3" w16cid:durableId="1576863722">
    <w:abstractNumId w:val="1"/>
  </w:num>
  <w:num w:numId="4" w16cid:durableId="102578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C2"/>
    <w:rsid w:val="001D0BD9"/>
    <w:rsid w:val="00767651"/>
    <w:rsid w:val="007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984B"/>
  <w15:chartTrackingRefBased/>
  <w15:docId w15:val="{22205A00-00E7-4F22-A647-C0CEFBD6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D0BD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u1">
    <w:name w:val="heading 1"/>
    <w:basedOn w:val="Binhthng"/>
    <w:link w:val="u1Char"/>
    <w:uiPriority w:val="9"/>
    <w:qFormat/>
    <w:rsid w:val="001D0BD9"/>
    <w:pPr>
      <w:spacing w:before="26"/>
      <w:ind w:left="1740" w:hanging="361"/>
      <w:outlineLvl w:val="0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D0BD9"/>
    <w:rPr>
      <w:rFonts w:ascii="Arial" w:eastAsia="Arial" w:hAnsi="Arial" w:cs="Arial"/>
      <w:b/>
      <w:bCs/>
      <w:sz w:val="28"/>
      <w:szCs w:val="28"/>
    </w:rPr>
  </w:style>
  <w:style w:type="paragraph" w:styleId="ThnVnban">
    <w:name w:val="Body Text"/>
    <w:basedOn w:val="Binhthng"/>
    <w:link w:val="ThnVnbanChar"/>
    <w:uiPriority w:val="1"/>
    <w:qFormat/>
    <w:rsid w:val="001D0BD9"/>
    <w:pPr>
      <w:spacing w:before="26"/>
      <w:ind w:left="1740" w:hanging="361"/>
    </w:pPr>
    <w:rPr>
      <w:sz w:val="28"/>
      <w:szCs w:val="28"/>
    </w:rPr>
  </w:style>
  <w:style w:type="character" w:customStyle="1" w:styleId="ThnVnbanChar">
    <w:name w:val="Thân Văn bản Char"/>
    <w:basedOn w:val="Phngmcinhcuaoanvn"/>
    <w:link w:val="ThnVnban"/>
    <w:uiPriority w:val="1"/>
    <w:rsid w:val="001D0BD9"/>
    <w:rPr>
      <w:rFonts w:ascii="Arial" w:eastAsia="Arial" w:hAnsi="Arial" w:cs="Arial"/>
      <w:sz w:val="28"/>
      <w:szCs w:val="28"/>
    </w:rPr>
  </w:style>
  <w:style w:type="paragraph" w:styleId="Tiu">
    <w:name w:val="Title"/>
    <w:basedOn w:val="Binhthng"/>
    <w:link w:val="TiuChar"/>
    <w:uiPriority w:val="10"/>
    <w:qFormat/>
    <w:rsid w:val="001D0BD9"/>
    <w:pPr>
      <w:spacing w:before="62"/>
      <w:ind w:left="3614" w:right="3673"/>
      <w:jc w:val="center"/>
    </w:pPr>
    <w:rPr>
      <w:b/>
      <w:bCs/>
      <w:sz w:val="36"/>
      <w:szCs w:val="36"/>
    </w:rPr>
  </w:style>
  <w:style w:type="character" w:customStyle="1" w:styleId="TiuChar">
    <w:name w:val="Tiêu đề Char"/>
    <w:basedOn w:val="Phngmcinhcuaoanvn"/>
    <w:link w:val="Tiu"/>
    <w:uiPriority w:val="10"/>
    <w:rsid w:val="001D0BD9"/>
    <w:rPr>
      <w:rFonts w:ascii="Arial" w:eastAsia="Arial" w:hAnsi="Arial" w:cs="Arial"/>
      <w:b/>
      <w:bCs/>
      <w:sz w:val="36"/>
      <w:szCs w:val="36"/>
    </w:rPr>
  </w:style>
  <w:style w:type="paragraph" w:styleId="oancuaDanhsach">
    <w:name w:val="List Paragraph"/>
    <w:basedOn w:val="Binhthng"/>
    <w:uiPriority w:val="1"/>
    <w:qFormat/>
    <w:rsid w:val="001D0BD9"/>
    <w:pPr>
      <w:spacing w:before="26"/>
      <w:ind w:left="17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vũ</dc:creator>
  <cp:keywords/>
  <dc:description/>
  <cp:lastModifiedBy>hải vũ</cp:lastModifiedBy>
  <cp:revision>2</cp:revision>
  <dcterms:created xsi:type="dcterms:W3CDTF">2022-12-17T16:47:00Z</dcterms:created>
  <dcterms:modified xsi:type="dcterms:W3CDTF">2022-12-17T16:47:00Z</dcterms:modified>
</cp:coreProperties>
</file>