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69"/>
        <w:gridCol w:w="2302"/>
      </w:tblGrid>
      <w:tr w:rsidR="00CE5AC0" w14:paraId="17377B5A" w14:textId="77777777" w:rsidTr="001251EA">
        <w:tc>
          <w:tcPr>
            <w:tcW w:w="5671" w:type="dxa"/>
            <w:gridSpan w:val="2"/>
          </w:tcPr>
          <w:p w14:paraId="4F01E83E" w14:textId="0B8D69F5" w:rsidR="00CE5AC0" w:rsidRPr="00CE5AC0" w:rsidRDefault="00CE5AC0" w:rsidP="00CE5AC0">
            <w:pPr>
              <w:jc w:val="center"/>
              <w:rPr>
                <w:b/>
                <w:bCs/>
              </w:rPr>
            </w:pPr>
            <w:r w:rsidRPr="00CE5AC0">
              <w:rPr>
                <w:b/>
                <w:bCs/>
              </w:rPr>
              <w:t xml:space="preserve">BÁO CÁO ĐỒ ÁN </w:t>
            </w:r>
            <w:r w:rsidR="00467310">
              <w:rPr>
                <w:b/>
                <w:bCs/>
              </w:rPr>
              <w:t>II</w:t>
            </w:r>
          </w:p>
        </w:tc>
      </w:tr>
      <w:tr w:rsidR="00CE5AC0" w14:paraId="4CBF0507" w14:textId="77777777" w:rsidTr="001251EA">
        <w:tc>
          <w:tcPr>
            <w:tcW w:w="3369" w:type="dxa"/>
          </w:tcPr>
          <w:p w14:paraId="1BFCE51B" w14:textId="0A9C5D55" w:rsidR="00CE5AC0" w:rsidRPr="00467310" w:rsidRDefault="00CE5AC0" w:rsidP="00CE5AC0">
            <w:pPr>
              <w:rPr>
                <w:lang w:val="vi-VN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: </w:t>
            </w:r>
            <w:proofErr w:type="spellStart"/>
            <w:r w:rsidR="00467310">
              <w:t>Đỗ</w:t>
            </w:r>
            <w:proofErr w:type="spellEnd"/>
            <w:r w:rsidR="00467310">
              <w:rPr>
                <w:lang w:val="vi-VN"/>
              </w:rPr>
              <w:t xml:space="preserve"> Công Hiếu</w:t>
            </w:r>
          </w:p>
        </w:tc>
        <w:tc>
          <w:tcPr>
            <w:tcW w:w="2302" w:type="dxa"/>
          </w:tcPr>
          <w:p w14:paraId="4683E397" w14:textId="753D5BE8" w:rsidR="00CE5AC0" w:rsidRDefault="00CE5AC0" w:rsidP="00CE5AC0">
            <w:r>
              <w:t xml:space="preserve">MSSV: </w:t>
            </w:r>
            <w:r w:rsidR="00CC0BA3">
              <w:t>20202620</w:t>
            </w:r>
          </w:p>
        </w:tc>
      </w:tr>
      <w:tr w:rsidR="00CE5AC0" w14:paraId="00F5736D" w14:textId="77777777" w:rsidTr="001251EA">
        <w:tc>
          <w:tcPr>
            <w:tcW w:w="5671" w:type="dxa"/>
            <w:gridSpan w:val="2"/>
          </w:tcPr>
          <w:p w14:paraId="5730A9F8" w14:textId="4A7A014E" w:rsidR="00CE5AC0" w:rsidRDefault="00CE5AC0" w:rsidP="00CE5AC0">
            <w:r>
              <w:t>GVHD: PGS. TS. Vũ Hoàng Phương</w:t>
            </w:r>
          </w:p>
        </w:tc>
      </w:tr>
      <w:tr w:rsidR="00CE5AC0" w14:paraId="15CBA2FD" w14:textId="77777777" w:rsidTr="001251EA">
        <w:tc>
          <w:tcPr>
            <w:tcW w:w="5671" w:type="dxa"/>
            <w:gridSpan w:val="2"/>
          </w:tcPr>
          <w:p w14:paraId="624F4309" w14:textId="399DFC5B" w:rsidR="00CE5AC0" w:rsidRDefault="00CE5AC0" w:rsidP="00CE5AC0">
            <w:r>
              <w:t xml:space="preserve">Khoa: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</w:tbl>
    <w:p w14:paraId="2A922FF4" w14:textId="5711C2CA" w:rsidR="00A250B8" w:rsidRPr="00A250B8" w:rsidRDefault="00A250B8" w:rsidP="00A250B8">
      <w:pPr>
        <w:rPr>
          <w:b/>
          <w:bCs/>
          <w:sz w:val="22"/>
          <w:szCs w:val="22"/>
          <w:lang w:val="vi-VN"/>
        </w:rPr>
      </w:pPr>
      <w:r w:rsidRPr="00A250B8">
        <w:rPr>
          <w:b/>
          <w:bCs/>
          <w:sz w:val="22"/>
          <w:szCs w:val="22"/>
        </w:rPr>
        <w:t>ĐIỀU KHIỂN CÁC BỘ NGHỊCH LƯU MỘT PHA HOẠT ĐỘNG</w:t>
      </w:r>
      <w:r w:rsidRPr="00A250B8">
        <w:rPr>
          <w:b/>
          <w:bCs/>
          <w:sz w:val="22"/>
          <w:szCs w:val="22"/>
          <w:lang w:val="vi-VN"/>
        </w:rPr>
        <w:t xml:space="preserve"> </w:t>
      </w:r>
      <w:r w:rsidRPr="00A250B8">
        <w:rPr>
          <w:b/>
          <w:bCs/>
          <w:sz w:val="22"/>
          <w:szCs w:val="22"/>
        </w:rPr>
        <w:t xml:space="preserve">SONG </w:t>
      </w:r>
      <w:proofErr w:type="spellStart"/>
      <w:r w:rsidRPr="00A250B8">
        <w:rPr>
          <w:b/>
          <w:bCs/>
          <w:sz w:val="22"/>
          <w:szCs w:val="22"/>
        </w:rPr>
        <w:t>SONG</w:t>
      </w:r>
      <w:proofErr w:type="spellEnd"/>
      <w:r w:rsidRPr="00A250B8">
        <w:rPr>
          <w:b/>
          <w:bCs/>
          <w:sz w:val="22"/>
          <w:szCs w:val="22"/>
        </w:rPr>
        <w:t xml:space="preserve"> TRONG MẠNG ĐIỆN ĐỘC LẬP CHUNG BUS AC </w:t>
      </w:r>
      <w:r w:rsidRPr="00A250B8">
        <w:rPr>
          <w:b/>
          <w:bCs/>
          <w:sz w:val="22"/>
          <w:szCs w:val="22"/>
          <w:lang w:val="vi-VN"/>
        </w:rPr>
        <w:t>BẰNG BỘ VOC</w:t>
      </w:r>
    </w:p>
    <w:p w14:paraId="4DC08AF7" w14:textId="5846AE1B" w:rsidR="000D5A48" w:rsidRPr="00A250B8" w:rsidRDefault="00467310" w:rsidP="00A250B8">
      <w:pPr>
        <w:rPr>
          <w:b/>
          <w:bCs/>
        </w:rPr>
      </w:pPr>
      <w:r w:rsidRPr="00A250B8">
        <w:rPr>
          <w:b/>
          <w:bCs/>
        </w:rPr>
        <w:t>I</w:t>
      </w:r>
      <w:r w:rsidRPr="00A250B8">
        <w:rPr>
          <w:b/>
          <w:bCs/>
          <w:lang w:val="vi-VN"/>
        </w:rPr>
        <w:t>.</w:t>
      </w:r>
      <w:proofErr w:type="spellStart"/>
      <w:r w:rsidR="000D5A48" w:rsidRPr="00A250B8">
        <w:rPr>
          <w:b/>
          <w:bCs/>
        </w:rPr>
        <w:t>Đặt</w:t>
      </w:r>
      <w:proofErr w:type="spellEnd"/>
      <w:r w:rsidR="000D5A48" w:rsidRPr="00A250B8">
        <w:rPr>
          <w:b/>
          <w:bCs/>
        </w:rPr>
        <w:t xml:space="preserve"> </w:t>
      </w:r>
      <w:proofErr w:type="spellStart"/>
      <w:r w:rsidR="000D5A48" w:rsidRPr="00A250B8">
        <w:rPr>
          <w:b/>
          <w:bCs/>
        </w:rPr>
        <w:t>vấn</w:t>
      </w:r>
      <w:proofErr w:type="spellEnd"/>
      <w:r w:rsidR="000D5A48" w:rsidRPr="00A250B8">
        <w:rPr>
          <w:b/>
          <w:bCs/>
        </w:rPr>
        <w:t xml:space="preserve"> </w:t>
      </w:r>
      <w:proofErr w:type="spellStart"/>
      <w:r w:rsidR="000D5A48" w:rsidRPr="00A250B8">
        <w:rPr>
          <w:b/>
          <w:bCs/>
        </w:rPr>
        <w:t>đề</w:t>
      </w:r>
      <w:proofErr w:type="spellEnd"/>
    </w:p>
    <w:p w14:paraId="1A2ED02A" w14:textId="7AE9B77D" w:rsidR="00467310" w:rsidRPr="00A250B8" w:rsidRDefault="00467310" w:rsidP="00467310">
      <w:pPr>
        <w:rPr>
          <w:b/>
          <w:bCs/>
          <w:lang w:bidi="ar-SA"/>
        </w:rPr>
      </w:pPr>
      <w:r w:rsidRPr="00467310">
        <w:rPr>
          <w:b/>
          <w:bCs/>
          <w:lang w:val="vi-VN" w:bidi="ar-SA"/>
        </w:rPr>
        <w:t>1.</w:t>
      </w:r>
      <w:r w:rsidRPr="00467310">
        <w:rPr>
          <w:b/>
          <w:bCs/>
          <w:lang w:bidi="ar-SA"/>
        </w:rPr>
        <w:t xml:space="preserve">1 </w:t>
      </w:r>
      <w:r w:rsidRPr="00467310">
        <w:rPr>
          <w:b/>
          <w:bCs/>
          <w:lang w:val="vi-VN" w:bidi="ar-SA"/>
        </w:rPr>
        <w:t xml:space="preserve">Tổng quan về hệ thống lưới điện nhỏ </w:t>
      </w:r>
    </w:p>
    <w:p w14:paraId="12E89F76" w14:textId="352A8FE4" w:rsidR="007C4E64" w:rsidRPr="00A250B8" w:rsidRDefault="00457AB6" w:rsidP="00457AB6">
      <w:pPr>
        <w:tabs>
          <w:tab w:val="left" w:pos="426"/>
        </w:tabs>
      </w:pPr>
      <w:r w:rsidRPr="00A250B8">
        <w:tab/>
      </w:r>
      <w:proofErr w:type="spellStart"/>
      <w:r w:rsidR="00467310" w:rsidRPr="00A250B8">
        <w:t>Hệ</w:t>
      </w:r>
      <w:proofErr w:type="spellEnd"/>
      <w:r w:rsidR="00467310" w:rsidRPr="00A250B8">
        <w:t xml:space="preserve"> </w:t>
      </w:r>
      <w:proofErr w:type="spellStart"/>
      <w:r w:rsidR="00467310" w:rsidRPr="00A250B8">
        <w:t>thống</w:t>
      </w:r>
      <w:proofErr w:type="spellEnd"/>
      <w:r w:rsidR="00467310" w:rsidRPr="00A250B8">
        <w:t xml:space="preserve"> </w:t>
      </w:r>
      <w:proofErr w:type="spellStart"/>
      <w:r w:rsidR="00467310" w:rsidRPr="00A250B8">
        <w:t>lưới</w:t>
      </w:r>
      <w:proofErr w:type="spellEnd"/>
      <w:r w:rsidR="00467310" w:rsidRPr="00A250B8">
        <w:t xml:space="preserve"> </w:t>
      </w:r>
      <w:proofErr w:type="spellStart"/>
      <w:r w:rsidR="00467310" w:rsidRPr="00A250B8">
        <w:t>điện</w:t>
      </w:r>
      <w:proofErr w:type="spellEnd"/>
      <w:r w:rsidR="00467310" w:rsidRPr="00A250B8">
        <w:t xml:space="preserve"> </w:t>
      </w:r>
      <w:proofErr w:type="spellStart"/>
      <w:r w:rsidR="00467310" w:rsidRPr="00A250B8">
        <w:t>nhỏ</w:t>
      </w:r>
      <w:proofErr w:type="spellEnd"/>
      <w:r w:rsidR="00467310" w:rsidRPr="00A250B8">
        <w:t xml:space="preserve"> (MG) </w:t>
      </w:r>
      <w:proofErr w:type="spellStart"/>
      <w:r w:rsidR="00467310" w:rsidRPr="00A250B8">
        <w:t>thường</w:t>
      </w:r>
      <w:proofErr w:type="spellEnd"/>
      <w:r w:rsidR="00467310" w:rsidRPr="00A250B8">
        <w:t xml:space="preserve"> bao </w:t>
      </w:r>
      <w:proofErr w:type="spellStart"/>
      <w:r w:rsidR="00467310" w:rsidRPr="00A250B8">
        <w:t>gồm</w:t>
      </w:r>
      <w:proofErr w:type="spellEnd"/>
      <w:r w:rsidR="00467310" w:rsidRPr="00A250B8">
        <w:t xml:space="preserve"> </w:t>
      </w:r>
      <w:proofErr w:type="spellStart"/>
      <w:r w:rsidR="00467310" w:rsidRPr="00A250B8">
        <w:t>nhiều</w:t>
      </w:r>
      <w:proofErr w:type="spellEnd"/>
      <w:r w:rsidR="00467310" w:rsidRPr="00A250B8">
        <w:t xml:space="preserve"> </w:t>
      </w:r>
      <w:proofErr w:type="spellStart"/>
      <w:r w:rsidR="00467310" w:rsidRPr="00A250B8">
        <w:t>nguồn</w:t>
      </w:r>
      <w:proofErr w:type="spellEnd"/>
      <w:r w:rsidR="00467310" w:rsidRPr="00A250B8">
        <w:t xml:space="preserve"> </w:t>
      </w:r>
      <w:proofErr w:type="spellStart"/>
      <w:r w:rsidR="00467310" w:rsidRPr="00A250B8">
        <w:t>phân</w:t>
      </w:r>
      <w:proofErr w:type="spellEnd"/>
      <w:r w:rsidR="00467310" w:rsidRPr="00A250B8">
        <w:t xml:space="preserve"> </w:t>
      </w:r>
      <w:proofErr w:type="spellStart"/>
      <w:r w:rsidR="00467310" w:rsidRPr="00A250B8">
        <w:t>tán</w:t>
      </w:r>
      <w:proofErr w:type="spellEnd"/>
      <w:r w:rsidR="00467310" w:rsidRPr="00A250B8">
        <w:t xml:space="preserve"> (DG) </w:t>
      </w:r>
      <w:proofErr w:type="spellStart"/>
      <w:r w:rsidR="00467310" w:rsidRPr="00A250B8">
        <w:t>được</w:t>
      </w:r>
      <w:proofErr w:type="spellEnd"/>
      <w:r w:rsidR="00467310" w:rsidRPr="00A250B8">
        <w:t xml:space="preserve"> </w:t>
      </w:r>
      <w:proofErr w:type="spellStart"/>
      <w:r w:rsidR="00467310" w:rsidRPr="00A250B8">
        <w:t>kết</w:t>
      </w:r>
      <w:proofErr w:type="spellEnd"/>
      <w:r w:rsidR="00467310" w:rsidRPr="00A250B8">
        <w:t xml:space="preserve"> </w:t>
      </w:r>
      <w:proofErr w:type="spellStart"/>
      <w:r w:rsidR="00467310" w:rsidRPr="00A250B8">
        <w:t>nối</w:t>
      </w:r>
      <w:proofErr w:type="spellEnd"/>
      <w:r w:rsidR="00467310" w:rsidRPr="00A250B8">
        <w:t xml:space="preserve"> </w:t>
      </w:r>
      <w:proofErr w:type="spellStart"/>
      <w:r w:rsidR="00467310" w:rsidRPr="00A250B8">
        <w:t>với</w:t>
      </w:r>
      <w:proofErr w:type="spellEnd"/>
      <w:r w:rsidR="00467310" w:rsidRPr="00A250B8">
        <w:t xml:space="preserve"> </w:t>
      </w:r>
      <w:proofErr w:type="spellStart"/>
      <w:r w:rsidR="00467310" w:rsidRPr="00A250B8">
        <w:t>lưới</w:t>
      </w:r>
      <w:proofErr w:type="spellEnd"/>
      <w:r w:rsidR="00467310" w:rsidRPr="00A250B8">
        <w:t xml:space="preserve"> </w:t>
      </w:r>
      <w:proofErr w:type="spellStart"/>
      <w:r w:rsidR="00467310" w:rsidRPr="00A250B8">
        <w:t>điện</w:t>
      </w:r>
      <w:proofErr w:type="spellEnd"/>
      <w:r w:rsidR="00467310" w:rsidRPr="00A250B8">
        <w:t xml:space="preserve"> </w:t>
      </w:r>
      <w:proofErr w:type="spellStart"/>
      <w:r w:rsidR="00467310" w:rsidRPr="00A250B8">
        <w:t>thông</w:t>
      </w:r>
      <w:proofErr w:type="spellEnd"/>
      <w:r w:rsidR="00467310" w:rsidRPr="00A250B8">
        <w:t xml:space="preserve"> qua </w:t>
      </w:r>
      <w:proofErr w:type="spellStart"/>
      <w:r w:rsidR="00467310" w:rsidRPr="00A250B8">
        <w:t>các</w:t>
      </w:r>
      <w:proofErr w:type="spellEnd"/>
      <w:r w:rsidR="00467310" w:rsidRPr="00A250B8">
        <w:t xml:space="preserve"> </w:t>
      </w:r>
      <w:proofErr w:type="spellStart"/>
      <w:r w:rsidR="00467310" w:rsidRPr="00A250B8">
        <w:t>bộ</w:t>
      </w:r>
      <w:proofErr w:type="spellEnd"/>
      <w:r w:rsidR="00467310" w:rsidRPr="00A250B8">
        <w:t xml:space="preserve"> </w:t>
      </w:r>
      <w:proofErr w:type="spellStart"/>
      <w:r w:rsidR="00467310" w:rsidRPr="00A250B8">
        <w:t>nghịch</w:t>
      </w:r>
      <w:proofErr w:type="spellEnd"/>
      <w:r w:rsidR="00467310" w:rsidRPr="00A250B8">
        <w:t xml:space="preserve"> </w:t>
      </w:r>
      <w:proofErr w:type="spellStart"/>
      <w:r w:rsidR="00467310" w:rsidRPr="00A250B8">
        <w:t>lưu</w:t>
      </w:r>
      <w:proofErr w:type="spellEnd"/>
      <w:r w:rsidR="00467310" w:rsidRPr="00A250B8">
        <w:t>.</w:t>
      </w:r>
    </w:p>
    <w:p w14:paraId="18FF1E9E" w14:textId="015F44B5" w:rsidR="006D7C40" w:rsidRPr="00A250B8" w:rsidRDefault="00467310" w:rsidP="00457AB6">
      <w:pPr>
        <w:tabs>
          <w:tab w:val="left" w:pos="426"/>
        </w:tabs>
      </w:pPr>
      <w:r w:rsidRPr="00A250B8">
        <w:rPr>
          <w:noProof/>
        </w:rPr>
        <w:drawing>
          <wp:inline distT="0" distB="0" distL="0" distR="0" wp14:anchorId="3EDB8B47" wp14:editId="610838CE">
            <wp:extent cx="3463925" cy="1723390"/>
            <wp:effectExtent l="0" t="0" r="0" b="0"/>
            <wp:docPr id="1028" name="Picture 4" descr="Micro-Grid Solutions - Tcpowertec">
              <a:extLst xmlns:a="http://schemas.openxmlformats.org/drawingml/2006/main">
                <a:ext uri="{FF2B5EF4-FFF2-40B4-BE49-F238E27FC236}">
                  <a16:creationId xmlns:a16="http://schemas.microsoft.com/office/drawing/2014/main" id="{1EC502DB-6A38-F7C1-5DDD-4E73322D5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icro-Grid Solutions - Tcpowertec">
                      <a:extLst>
                        <a:ext uri="{FF2B5EF4-FFF2-40B4-BE49-F238E27FC236}">
                          <a16:creationId xmlns:a16="http://schemas.microsoft.com/office/drawing/2014/main" id="{1EC502DB-6A38-F7C1-5DDD-4E73322D5A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C2A1B" w14:textId="77777777" w:rsidR="00467310" w:rsidRPr="00A250B8" w:rsidRDefault="00467310" w:rsidP="00457AB6">
      <w:pPr>
        <w:tabs>
          <w:tab w:val="left" w:pos="426"/>
        </w:tabs>
      </w:pPr>
      <w:proofErr w:type="spellStart"/>
      <w:r w:rsidRPr="00A250B8">
        <w:t>Đối</w:t>
      </w:r>
      <w:proofErr w:type="spellEnd"/>
      <w:r w:rsidRPr="00A250B8">
        <w:t xml:space="preserve"> </w:t>
      </w:r>
      <w:proofErr w:type="spellStart"/>
      <w:r w:rsidRPr="00A250B8">
        <w:t>với</w:t>
      </w:r>
      <w:proofErr w:type="spellEnd"/>
      <w:r w:rsidRPr="00A250B8">
        <w:t xml:space="preserve"> </w:t>
      </w:r>
      <w:proofErr w:type="spellStart"/>
      <w:r w:rsidRPr="00A250B8">
        <w:t>chế</w:t>
      </w:r>
      <w:proofErr w:type="spellEnd"/>
      <w:r w:rsidRPr="00A250B8">
        <w:t xml:space="preserve"> </w:t>
      </w:r>
      <w:proofErr w:type="spellStart"/>
      <w:r w:rsidRPr="00A250B8">
        <w:t>độ</w:t>
      </w:r>
      <w:proofErr w:type="spellEnd"/>
      <w:r w:rsidRPr="00A250B8">
        <w:t xml:space="preserve"> </w:t>
      </w:r>
      <w:proofErr w:type="spellStart"/>
      <w:r w:rsidRPr="00A250B8">
        <w:t>nghịch</w:t>
      </w:r>
      <w:proofErr w:type="spellEnd"/>
      <w:r w:rsidRPr="00A250B8">
        <w:t xml:space="preserve"> </w:t>
      </w:r>
      <w:proofErr w:type="spellStart"/>
      <w:r w:rsidRPr="00A250B8">
        <w:t>lưu</w:t>
      </w:r>
      <w:proofErr w:type="spellEnd"/>
      <w:r w:rsidRPr="00A250B8">
        <w:t xml:space="preserve"> </w:t>
      </w:r>
      <w:proofErr w:type="spellStart"/>
      <w:r w:rsidRPr="00A250B8">
        <w:t>độc</w:t>
      </w:r>
      <w:proofErr w:type="spellEnd"/>
      <w:r w:rsidRPr="00A250B8">
        <w:t xml:space="preserve"> </w:t>
      </w:r>
      <w:proofErr w:type="spellStart"/>
      <w:r w:rsidRPr="00A250B8">
        <w:t>lập</w:t>
      </w:r>
      <w:proofErr w:type="spellEnd"/>
      <w:r w:rsidRPr="00A250B8">
        <w:t xml:space="preserve"> </w:t>
      </w:r>
      <w:proofErr w:type="spellStart"/>
      <w:r w:rsidRPr="00A250B8">
        <w:t>của</w:t>
      </w:r>
      <w:proofErr w:type="spellEnd"/>
      <w:r w:rsidRPr="00A250B8">
        <w:t xml:space="preserve"> </w:t>
      </w:r>
      <w:proofErr w:type="spellStart"/>
      <w:r w:rsidRPr="00A250B8">
        <w:t>lưới</w:t>
      </w:r>
      <w:proofErr w:type="spellEnd"/>
      <w:r w:rsidRPr="00A250B8">
        <w:t xml:space="preserve"> </w:t>
      </w:r>
      <w:proofErr w:type="spellStart"/>
      <w:r w:rsidRPr="00A250B8">
        <w:t>điện</w:t>
      </w:r>
      <w:proofErr w:type="spellEnd"/>
      <w:r w:rsidRPr="00A250B8">
        <w:t xml:space="preserve"> </w:t>
      </w:r>
      <w:proofErr w:type="spellStart"/>
      <w:r w:rsidRPr="00A250B8">
        <w:t>nhỏ</w:t>
      </w:r>
      <w:proofErr w:type="spellEnd"/>
      <w:r w:rsidRPr="00A250B8">
        <w:t xml:space="preserve">, </w:t>
      </w:r>
      <w:proofErr w:type="spellStart"/>
      <w:r w:rsidRPr="00A250B8">
        <w:t>hai</w:t>
      </w:r>
      <w:proofErr w:type="spellEnd"/>
      <w:r w:rsidRPr="00A250B8">
        <w:t xml:space="preserve"> </w:t>
      </w:r>
      <w:proofErr w:type="spellStart"/>
      <w:r w:rsidRPr="00A250B8">
        <w:t>nhiệm</w:t>
      </w:r>
      <w:proofErr w:type="spellEnd"/>
      <w:r w:rsidRPr="00A250B8">
        <w:t xml:space="preserve"> </w:t>
      </w:r>
      <w:proofErr w:type="spellStart"/>
      <w:r w:rsidRPr="00A250B8">
        <w:t>vụ</w:t>
      </w:r>
      <w:proofErr w:type="spellEnd"/>
      <w:r w:rsidRPr="00A250B8">
        <w:t xml:space="preserve"> </w:t>
      </w:r>
      <w:proofErr w:type="spellStart"/>
      <w:r w:rsidRPr="00A250B8">
        <w:t>quan</w:t>
      </w:r>
      <w:proofErr w:type="spellEnd"/>
      <w:r w:rsidRPr="00A250B8">
        <w:t xml:space="preserve"> </w:t>
      </w:r>
      <w:proofErr w:type="spellStart"/>
      <w:r w:rsidRPr="00A250B8">
        <w:t>trọng</w:t>
      </w:r>
      <w:proofErr w:type="spellEnd"/>
      <w:r w:rsidRPr="00A250B8">
        <w:t xml:space="preserve"> </w:t>
      </w:r>
      <w:proofErr w:type="spellStart"/>
      <w:r w:rsidRPr="00A250B8">
        <w:t>là</w:t>
      </w:r>
      <w:proofErr w:type="spellEnd"/>
      <w:r w:rsidRPr="00A250B8">
        <w:t xml:space="preserve"> chia sẻ </w:t>
      </w:r>
      <w:proofErr w:type="spellStart"/>
      <w:r w:rsidRPr="00A250B8">
        <w:t>công</w:t>
      </w:r>
      <w:proofErr w:type="spellEnd"/>
      <w:r w:rsidRPr="00A250B8">
        <w:t xml:space="preserve"> </w:t>
      </w:r>
      <w:proofErr w:type="spellStart"/>
      <w:r w:rsidRPr="00A250B8">
        <w:t>suất</w:t>
      </w:r>
      <w:proofErr w:type="spellEnd"/>
      <w:r w:rsidRPr="00A250B8">
        <w:t xml:space="preserve"> </w:t>
      </w:r>
      <w:proofErr w:type="spellStart"/>
      <w:r w:rsidRPr="00A250B8">
        <w:t>giữa</w:t>
      </w:r>
      <w:proofErr w:type="spellEnd"/>
      <w:r w:rsidRPr="00A250B8">
        <w:t xml:space="preserve"> </w:t>
      </w:r>
      <w:proofErr w:type="spellStart"/>
      <w:r w:rsidRPr="00A250B8">
        <w:t>các</w:t>
      </w:r>
      <w:proofErr w:type="spellEnd"/>
      <w:r w:rsidRPr="00A250B8">
        <w:t xml:space="preserve"> </w:t>
      </w:r>
      <w:proofErr w:type="spellStart"/>
      <w:r w:rsidRPr="00A250B8">
        <w:t>bộ</w:t>
      </w:r>
      <w:proofErr w:type="spellEnd"/>
      <w:r w:rsidRPr="00A250B8">
        <w:t xml:space="preserve"> </w:t>
      </w:r>
      <w:proofErr w:type="spellStart"/>
      <w:r w:rsidRPr="00A250B8">
        <w:t>nghịch</w:t>
      </w:r>
      <w:proofErr w:type="spellEnd"/>
      <w:r w:rsidRPr="00A250B8">
        <w:t xml:space="preserve"> </w:t>
      </w:r>
      <w:proofErr w:type="spellStart"/>
      <w:r w:rsidRPr="00A250B8">
        <w:t>lưu</w:t>
      </w:r>
      <w:proofErr w:type="spellEnd"/>
      <w:r w:rsidRPr="00A250B8">
        <w:t xml:space="preserve"> </w:t>
      </w:r>
      <w:proofErr w:type="spellStart"/>
      <w:r w:rsidRPr="00A250B8">
        <w:t>được</w:t>
      </w:r>
      <w:proofErr w:type="spellEnd"/>
      <w:r w:rsidRPr="00A250B8">
        <w:t xml:space="preserve"> </w:t>
      </w:r>
      <w:proofErr w:type="spellStart"/>
      <w:r w:rsidRPr="00A250B8">
        <w:t>kết</w:t>
      </w:r>
      <w:proofErr w:type="spellEnd"/>
      <w:r w:rsidRPr="00A250B8">
        <w:t xml:space="preserve"> </w:t>
      </w:r>
      <w:proofErr w:type="spellStart"/>
      <w:r w:rsidRPr="00A250B8">
        <w:t>nối</w:t>
      </w:r>
      <w:proofErr w:type="spellEnd"/>
      <w:r w:rsidRPr="00A250B8">
        <w:t xml:space="preserve"> song </w:t>
      </w:r>
      <w:proofErr w:type="spellStart"/>
      <w:r w:rsidRPr="00A250B8">
        <w:t>song</w:t>
      </w:r>
      <w:proofErr w:type="spellEnd"/>
      <w:r w:rsidRPr="00A250B8">
        <w:t xml:space="preserve"> </w:t>
      </w:r>
      <w:proofErr w:type="spellStart"/>
      <w:r w:rsidRPr="00A250B8">
        <w:t>theo</w:t>
      </w:r>
      <w:proofErr w:type="spellEnd"/>
      <w:r w:rsidRPr="00A250B8">
        <w:t xml:space="preserve"> </w:t>
      </w:r>
      <w:proofErr w:type="spellStart"/>
      <w:r w:rsidRPr="00A250B8">
        <w:t>tỷ</w:t>
      </w:r>
      <w:proofErr w:type="spellEnd"/>
      <w:r w:rsidRPr="00A250B8">
        <w:t xml:space="preserve"> </w:t>
      </w:r>
      <w:proofErr w:type="spellStart"/>
      <w:r w:rsidRPr="00A250B8">
        <w:t>lệ</w:t>
      </w:r>
      <w:proofErr w:type="spellEnd"/>
      <w:r w:rsidRPr="00A250B8">
        <w:t xml:space="preserve"> </w:t>
      </w:r>
      <w:proofErr w:type="spellStart"/>
      <w:r w:rsidRPr="00A250B8">
        <w:t>và</w:t>
      </w:r>
      <w:proofErr w:type="spellEnd"/>
      <w:r w:rsidRPr="00A250B8">
        <w:t xml:space="preserve"> </w:t>
      </w:r>
      <w:proofErr w:type="spellStart"/>
      <w:r w:rsidRPr="00A250B8">
        <w:t>duy</w:t>
      </w:r>
      <w:proofErr w:type="spellEnd"/>
      <w:r w:rsidRPr="00A250B8">
        <w:t xml:space="preserve"> </w:t>
      </w:r>
      <w:proofErr w:type="spellStart"/>
      <w:r w:rsidRPr="00A250B8">
        <w:t>trì</w:t>
      </w:r>
      <w:proofErr w:type="spellEnd"/>
      <w:r w:rsidRPr="00A250B8">
        <w:t xml:space="preserve"> </w:t>
      </w:r>
      <w:proofErr w:type="spellStart"/>
      <w:r w:rsidRPr="00A250B8">
        <w:t>ổn</w:t>
      </w:r>
      <w:proofErr w:type="spellEnd"/>
      <w:r w:rsidRPr="00A250B8">
        <w:t xml:space="preserve"> </w:t>
      </w:r>
      <w:proofErr w:type="spellStart"/>
      <w:r w:rsidRPr="00A250B8">
        <w:t>định</w:t>
      </w:r>
      <w:proofErr w:type="spellEnd"/>
      <w:r w:rsidRPr="00A250B8">
        <w:t xml:space="preserve"> </w:t>
      </w:r>
      <w:proofErr w:type="spellStart"/>
      <w:r w:rsidRPr="00A250B8">
        <w:t>điện</w:t>
      </w:r>
      <w:proofErr w:type="spellEnd"/>
      <w:r w:rsidRPr="00A250B8">
        <w:t xml:space="preserve"> </w:t>
      </w:r>
      <w:proofErr w:type="spellStart"/>
      <w:r w:rsidRPr="00A250B8">
        <w:t>áp</w:t>
      </w:r>
      <w:proofErr w:type="spellEnd"/>
      <w:r w:rsidRPr="00A250B8">
        <w:t xml:space="preserve"> </w:t>
      </w:r>
      <w:proofErr w:type="spellStart"/>
      <w:r w:rsidRPr="00A250B8">
        <w:t>và</w:t>
      </w:r>
      <w:proofErr w:type="spellEnd"/>
      <w:r w:rsidRPr="00A250B8">
        <w:t xml:space="preserve"> </w:t>
      </w:r>
      <w:proofErr w:type="spellStart"/>
      <w:r w:rsidRPr="00A250B8">
        <w:t>tần</w:t>
      </w:r>
      <w:proofErr w:type="spellEnd"/>
      <w:r w:rsidRPr="00A250B8">
        <w:t xml:space="preserve"> </w:t>
      </w:r>
      <w:proofErr w:type="spellStart"/>
      <w:r w:rsidRPr="00A250B8">
        <w:t>số</w:t>
      </w:r>
      <w:proofErr w:type="spellEnd"/>
    </w:p>
    <w:p w14:paraId="6685045F" w14:textId="5696A09A" w:rsidR="00467310" w:rsidRPr="00A250B8" w:rsidRDefault="00467310" w:rsidP="00457AB6">
      <w:pPr>
        <w:tabs>
          <w:tab w:val="left" w:pos="426"/>
        </w:tabs>
      </w:pPr>
      <w:r w:rsidRPr="00A250B8">
        <w:rPr>
          <w:b/>
          <w:bCs/>
          <w:lang w:val="vi-VN"/>
        </w:rPr>
        <w:t xml:space="preserve"> </w:t>
      </w:r>
      <w:r w:rsidRPr="00A250B8">
        <w:rPr>
          <w:b/>
          <w:bCs/>
        </w:rPr>
        <w:t xml:space="preserve">1.2 </w:t>
      </w:r>
      <w:proofErr w:type="spellStart"/>
      <w:r w:rsidRPr="00A250B8">
        <w:rPr>
          <w:b/>
          <w:bCs/>
        </w:rPr>
        <w:t>Lựa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chọn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cấu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trúc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nghiên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cứu</w:t>
      </w:r>
      <w:proofErr w:type="spellEnd"/>
    </w:p>
    <w:p w14:paraId="29AAD39B" w14:textId="375C98BF" w:rsidR="00847E2E" w:rsidRPr="00A250B8" w:rsidRDefault="00847E2E" w:rsidP="00262716">
      <w:pPr>
        <w:tabs>
          <w:tab w:val="left" w:pos="426"/>
        </w:tabs>
      </w:pPr>
      <w:proofErr w:type="spellStart"/>
      <w:r w:rsidRPr="00A250B8">
        <w:t>Vấn</w:t>
      </w:r>
      <w:proofErr w:type="spellEnd"/>
      <w:r w:rsidRPr="00A250B8">
        <w:t xml:space="preserve"> </w:t>
      </w:r>
      <w:proofErr w:type="spellStart"/>
      <w:r w:rsidRPr="00A250B8">
        <w:t>đề</w:t>
      </w:r>
      <w:proofErr w:type="spellEnd"/>
      <w:r w:rsidRPr="00A250B8">
        <w:t xml:space="preserve"> </w:t>
      </w:r>
      <w:proofErr w:type="spellStart"/>
      <w:r w:rsidRPr="00A250B8">
        <w:t>đặt</w:t>
      </w:r>
      <w:proofErr w:type="spellEnd"/>
      <w:r w:rsidRPr="00A250B8">
        <w:t xml:space="preserve"> </w:t>
      </w:r>
      <w:proofErr w:type="spellStart"/>
      <w:r w:rsidRPr="00A250B8">
        <w:t>ra</w:t>
      </w:r>
      <w:proofErr w:type="spellEnd"/>
      <w:r w:rsidRPr="00A250B8">
        <w:t xml:space="preserve"> </w:t>
      </w:r>
      <w:proofErr w:type="spellStart"/>
      <w:r w:rsidRPr="00A250B8">
        <w:t>trong</w:t>
      </w:r>
      <w:proofErr w:type="spellEnd"/>
      <w:r w:rsidRPr="00A250B8">
        <w:t xml:space="preserve"> </w:t>
      </w:r>
      <w:proofErr w:type="spellStart"/>
      <w:r w:rsidRPr="00A250B8">
        <w:t>việc</w:t>
      </w:r>
      <w:proofErr w:type="spellEnd"/>
      <w:r w:rsidRPr="00A250B8">
        <w:t xml:space="preserve"> </w:t>
      </w:r>
      <w:proofErr w:type="spellStart"/>
      <w:r w:rsidRPr="00A250B8">
        <w:t>kết</w:t>
      </w:r>
      <w:proofErr w:type="spellEnd"/>
      <w:r w:rsidRPr="00A250B8">
        <w:t xml:space="preserve"> </w:t>
      </w:r>
      <w:proofErr w:type="spellStart"/>
      <w:r w:rsidRPr="00A250B8">
        <w:t>nối</w:t>
      </w:r>
      <w:proofErr w:type="spellEnd"/>
      <w:r w:rsidRPr="00A250B8">
        <w:t xml:space="preserve"> song </w:t>
      </w:r>
      <w:proofErr w:type="spellStart"/>
      <w:r w:rsidRPr="00A250B8">
        <w:t>song</w:t>
      </w:r>
      <w:proofErr w:type="spellEnd"/>
      <w:r w:rsidRPr="00A250B8">
        <w:t xml:space="preserve"> </w:t>
      </w:r>
      <w:proofErr w:type="spellStart"/>
      <w:r w:rsidRPr="00A250B8">
        <w:t>các</w:t>
      </w:r>
      <w:proofErr w:type="spellEnd"/>
      <w:r w:rsidRPr="00A250B8">
        <w:t xml:space="preserve"> </w:t>
      </w:r>
      <w:proofErr w:type="spellStart"/>
      <w:r w:rsidRPr="00A250B8">
        <w:t>bộ</w:t>
      </w:r>
      <w:proofErr w:type="spellEnd"/>
      <w:r w:rsidRPr="00A250B8">
        <w:t xml:space="preserve"> </w:t>
      </w:r>
      <w:proofErr w:type="spellStart"/>
      <w:r w:rsidRPr="00A250B8">
        <w:t>nghịch</w:t>
      </w:r>
      <w:proofErr w:type="spellEnd"/>
      <w:r w:rsidRPr="00A250B8">
        <w:t xml:space="preserve"> </w:t>
      </w:r>
      <w:proofErr w:type="spellStart"/>
      <w:r w:rsidRPr="00A250B8">
        <w:t>lưu</w:t>
      </w:r>
      <w:proofErr w:type="spellEnd"/>
      <w:r w:rsidRPr="00A250B8">
        <w:t xml:space="preserve"> </w:t>
      </w:r>
      <w:proofErr w:type="spellStart"/>
      <w:r w:rsidRPr="00A250B8">
        <w:t>là</w:t>
      </w:r>
      <w:proofErr w:type="spellEnd"/>
      <w:r w:rsidRPr="00A250B8">
        <w:t xml:space="preserve"> </w:t>
      </w:r>
      <w:proofErr w:type="spellStart"/>
      <w:r w:rsidRPr="00A250B8">
        <w:t>làm</w:t>
      </w:r>
      <w:proofErr w:type="spellEnd"/>
      <w:r w:rsidRPr="00A250B8">
        <w:t xml:space="preserve"> </w:t>
      </w:r>
      <w:proofErr w:type="spellStart"/>
      <w:r w:rsidRPr="00A250B8">
        <w:t>thế</w:t>
      </w:r>
      <w:proofErr w:type="spellEnd"/>
      <w:r w:rsidRPr="00A250B8">
        <w:t xml:space="preserve"> </w:t>
      </w:r>
      <w:proofErr w:type="spellStart"/>
      <w:r w:rsidRPr="00A250B8">
        <w:t>nào</w:t>
      </w:r>
      <w:proofErr w:type="spellEnd"/>
      <w:r w:rsidRPr="00A250B8">
        <w:t xml:space="preserve"> </w:t>
      </w:r>
      <w:proofErr w:type="spellStart"/>
      <w:r w:rsidRPr="00A250B8">
        <w:t>để</w:t>
      </w:r>
      <w:proofErr w:type="spellEnd"/>
      <w:r w:rsidRPr="00A250B8">
        <w:t xml:space="preserve"> chia sẻ </w:t>
      </w:r>
      <w:proofErr w:type="spellStart"/>
      <w:r w:rsidRPr="00A250B8">
        <w:t>công</w:t>
      </w:r>
      <w:proofErr w:type="spellEnd"/>
      <w:r w:rsidRPr="00A250B8">
        <w:t xml:space="preserve"> </w:t>
      </w:r>
      <w:proofErr w:type="spellStart"/>
      <w:r w:rsidRPr="00A250B8">
        <w:t>suất</w:t>
      </w:r>
      <w:proofErr w:type="spellEnd"/>
      <w:r w:rsidRPr="00A250B8">
        <w:t xml:space="preserve"> </w:t>
      </w:r>
      <w:proofErr w:type="spellStart"/>
      <w:r w:rsidRPr="00A250B8">
        <w:t>và</w:t>
      </w:r>
      <w:proofErr w:type="spellEnd"/>
      <w:r w:rsidRPr="00A250B8">
        <w:t xml:space="preserve"> </w:t>
      </w:r>
      <w:proofErr w:type="spellStart"/>
      <w:r w:rsidRPr="00A250B8">
        <w:t>đảm</w:t>
      </w:r>
      <w:proofErr w:type="spellEnd"/>
      <w:r w:rsidRPr="00A250B8">
        <w:t xml:space="preserve"> </w:t>
      </w:r>
      <w:proofErr w:type="spellStart"/>
      <w:r w:rsidRPr="00A250B8">
        <w:t>bảo</w:t>
      </w:r>
      <w:proofErr w:type="spellEnd"/>
      <w:r w:rsidRPr="00A250B8">
        <w:t xml:space="preserve"> </w:t>
      </w:r>
      <w:proofErr w:type="spellStart"/>
      <w:r w:rsidRPr="00A250B8">
        <w:t>chúng</w:t>
      </w:r>
      <w:proofErr w:type="spellEnd"/>
      <w:r w:rsidRPr="00A250B8">
        <w:t xml:space="preserve"> </w:t>
      </w:r>
      <w:proofErr w:type="spellStart"/>
      <w:r w:rsidRPr="00A250B8">
        <w:t>được</w:t>
      </w:r>
      <w:proofErr w:type="spellEnd"/>
      <w:r w:rsidRPr="00A250B8">
        <w:t xml:space="preserve"> </w:t>
      </w:r>
      <w:proofErr w:type="spellStart"/>
      <w:r w:rsidRPr="00A250B8">
        <w:t>kết</w:t>
      </w:r>
      <w:proofErr w:type="spellEnd"/>
      <w:r w:rsidRPr="00A250B8">
        <w:t xml:space="preserve"> </w:t>
      </w:r>
      <w:proofErr w:type="spellStart"/>
      <w:r w:rsidRPr="00A250B8">
        <w:t>nối</w:t>
      </w:r>
      <w:proofErr w:type="spellEnd"/>
      <w:r w:rsidRPr="00A250B8">
        <w:t xml:space="preserve"> hay </w:t>
      </w:r>
      <w:r w:rsidR="00CC0BA3" w:rsidRPr="00A250B8">
        <w:t>gnat</w:t>
      </w:r>
      <w:r w:rsidRPr="00A250B8">
        <w:t xml:space="preserve"> </w:t>
      </w:r>
      <w:proofErr w:type="spellStart"/>
      <w:r w:rsidRPr="00A250B8">
        <w:t>một</w:t>
      </w:r>
      <w:proofErr w:type="spellEnd"/>
      <w:r w:rsidRPr="00A250B8">
        <w:t xml:space="preserve"> </w:t>
      </w:r>
      <w:proofErr w:type="spellStart"/>
      <w:r w:rsidRPr="00A250B8">
        <w:t>cách</w:t>
      </w:r>
      <w:proofErr w:type="spellEnd"/>
      <w:r w:rsidRPr="00A250B8">
        <w:t xml:space="preserve"> </w:t>
      </w:r>
      <w:proofErr w:type="spellStart"/>
      <w:r w:rsidRPr="00A250B8">
        <w:t>linh</w:t>
      </w:r>
      <w:proofErr w:type="spellEnd"/>
      <w:r w:rsidRPr="00A250B8">
        <w:t xml:space="preserve"> </w:t>
      </w:r>
      <w:proofErr w:type="spellStart"/>
      <w:r w:rsidRPr="00A250B8">
        <w:t>hoạt</w:t>
      </w:r>
      <w:proofErr w:type="spellEnd"/>
      <w:r w:rsidRPr="00A250B8">
        <w:t xml:space="preserve"> </w:t>
      </w:r>
      <w:proofErr w:type="spellStart"/>
      <w:r w:rsidRPr="00A250B8">
        <w:t>không</w:t>
      </w:r>
      <w:proofErr w:type="spellEnd"/>
      <w:r w:rsidRPr="00A250B8">
        <w:t xml:space="preserve"> </w:t>
      </w:r>
      <w:proofErr w:type="spellStart"/>
      <w:r w:rsidRPr="00A250B8">
        <w:t>ảnh</w:t>
      </w:r>
      <w:proofErr w:type="spellEnd"/>
      <w:r w:rsidRPr="00A250B8">
        <w:t xml:space="preserve"> </w:t>
      </w:r>
      <w:proofErr w:type="spellStart"/>
      <w:r w:rsidRPr="00A250B8">
        <w:t>hưởng</w:t>
      </w:r>
      <w:proofErr w:type="spellEnd"/>
      <w:r w:rsidRPr="00A250B8">
        <w:t xml:space="preserve"> </w:t>
      </w:r>
      <w:proofErr w:type="spellStart"/>
      <w:r w:rsidRPr="00A250B8">
        <w:t>đến</w:t>
      </w:r>
      <w:proofErr w:type="spellEnd"/>
      <w:r w:rsidRPr="00A250B8">
        <w:t xml:space="preserve"> </w:t>
      </w:r>
      <w:proofErr w:type="spellStart"/>
      <w:r w:rsidRPr="00A250B8">
        <w:t>độ</w:t>
      </w:r>
      <w:proofErr w:type="spellEnd"/>
      <w:r w:rsidRPr="00A250B8">
        <w:t xml:space="preserve"> tin </w:t>
      </w:r>
      <w:proofErr w:type="spellStart"/>
      <w:r w:rsidRPr="00A250B8">
        <w:t>cậy</w:t>
      </w:r>
      <w:proofErr w:type="spellEnd"/>
      <w:r w:rsidRPr="00A250B8">
        <w:t xml:space="preserve"> </w:t>
      </w:r>
      <w:proofErr w:type="spellStart"/>
      <w:r w:rsidRPr="00A250B8">
        <w:t>của</w:t>
      </w:r>
      <w:proofErr w:type="spellEnd"/>
      <w:r w:rsidRPr="00A250B8">
        <w:t xml:space="preserve"> </w:t>
      </w:r>
      <w:proofErr w:type="spellStart"/>
      <w:r w:rsidRPr="00A250B8">
        <w:t>hệ</w:t>
      </w:r>
      <w:proofErr w:type="spellEnd"/>
      <w:r w:rsidRPr="00A250B8">
        <w:t xml:space="preserve"> </w:t>
      </w:r>
      <w:proofErr w:type="spellStart"/>
      <w:r w:rsidRPr="00A250B8">
        <w:t>thống</w:t>
      </w:r>
      <w:proofErr w:type="spellEnd"/>
      <w:r w:rsidRPr="00A250B8">
        <w:t xml:space="preserve">. </w:t>
      </w:r>
      <w:proofErr w:type="spellStart"/>
      <w:r w:rsidRPr="00A250B8">
        <w:t>Ngoài</w:t>
      </w:r>
      <w:proofErr w:type="spellEnd"/>
      <w:r w:rsidRPr="00A250B8">
        <w:t xml:space="preserve"> </w:t>
      </w:r>
      <w:proofErr w:type="spellStart"/>
      <w:r w:rsidRPr="00A250B8">
        <w:t>ra</w:t>
      </w:r>
      <w:proofErr w:type="spellEnd"/>
      <w:r w:rsidRPr="00A250B8">
        <w:t xml:space="preserve"> </w:t>
      </w:r>
      <w:proofErr w:type="spellStart"/>
      <w:r w:rsidRPr="00A250B8">
        <w:t>vấn</w:t>
      </w:r>
      <w:proofErr w:type="spellEnd"/>
      <w:r w:rsidRPr="00A250B8">
        <w:t xml:space="preserve"> </w:t>
      </w:r>
      <w:proofErr w:type="spellStart"/>
      <w:r w:rsidRPr="00A250B8">
        <w:t>đề</w:t>
      </w:r>
      <w:proofErr w:type="spellEnd"/>
      <w:r w:rsidRPr="00A250B8">
        <w:t xml:space="preserve"> </w:t>
      </w:r>
      <w:proofErr w:type="spellStart"/>
      <w:r w:rsidRPr="00A250B8">
        <w:t>trở</w:t>
      </w:r>
      <w:proofErr w:type="spellEnd"/>
      <w:r w:rsidRPr="00A250B8">
        <w:t xml:space="preserve"> </w:t>
      </w:r>
      <w:proofErr w:type="spellStart"/>
      <w:r w:rsidRPr="00A250B8">
        <w:t>kháng</w:t>
      </w:r>
      <w:proofErr w:type="spellEnd"/>
      <w:r w:rsidRPr="00A250B8">
        <w:t xml:space="preserve"> </w:t>
      </w:r>
      <w:proofErr w:type="spellStart"/>
      <w:r w:rsidRPr="00A250B8">
        <w:t>đầu</w:t>
      </w:r>
      <w:proofErr w:type="spellEnd"/>
      <w:r w:rsidRPr="00A250B8">
        <w:t xml:space="preserve"> </w:t>
      </w:r>
      <w:proofErr w:type="spellStart"/>
      <w:r w:rsidRPr="00A250B8">
        <w:t>ra</w:t>
      </w:r>
      <w:proofErr w:type="spellEnd"/>
      <w:r w:rsidRPr="00A250B8">
        <w:t xml:space="preserve"> </w:t>
      </w:r>
      <w:proofErr w:type="spellStart"/>
      <w:r w:rsidRPr="00A250B8">
        <w:t>của</w:t>
      </w:r>
      <w:proofErr w:type="spellEnd"/>
      <w:r w:rsidRPr="00A250B8">
        <w:t xml:space="preserve"> </w:t>
      </w:r>
      <w:proofErr w:type="spellStart"/>
      <w:r w:rsidRPr="00A250B8">
        <w:t>bộ</w:t>
      </w:r>
      <w:proofErr w:type="spellEnd"/>
      <w:r w:rsidRPr="00A250B8">
        <w:t xml:space="preserve"> </w:t>
      </w:r>
      <w:proofErr w:type="spellStart"/>
      <w:r w:rsidRPr="00A250B8">
        <w:t>nghịch</w:t>
      </w:r>
      <w:proofErr w:type="spellEnd"/>
      <w:r w:rsidRPr="00A250B8">
        <w:t xml:space="preserve"> </w:t>
      </w:r>
      <w:proofErr w:type="spellStart"/>
      <w:r w:rsidRPr="00A250B8">
        <w:t>lưu</w:t>
      </w:r>
      <w:proofErr w:type="spellEnd"/>
      <w:r w:rsidRPr="00A250B8">
        <w:t xml:space="preserve"> </w:t>
      </w:r>
      <w:proofErr w:type="spellStart"/>
      <w:r w:rsidRPr="00A250B8">
        <w:t>cũng</w:t>
      </w:r>
      <w:proofErr w:type="spellEnd"/>
      <w:r w:rsidRPr="00A250B8">
        <w:t xml:space="preserve"> </w:t>
      </w:r>
      <w:proofErr w:type="spellStart"/>
      <w:r w:rsidRPr="00A250B8">
        <w:t>cần</w:t>
      </w:r>
      <w:proofErr w:type="spellEnd"/>
      <w:r w:rsidRPr="00A250B8">
        <w:t xml:space="preserve"> </w:t>
      </w:r>
      <w:proofErr w:type="spellStart"/>
      <w:r w:rsidRPr="00A250B8">
        <w:t>được</w:t>
      </w:r>
      <w:proofErr w:type="spellEnd"/>
      <w:r w:rsidRPr="00A250B8">
        <w:t xml:space="preserve"> </w:t>
      </w:r>
      <w:proofErr w:type="spellStart"/>
      <w:r w:rsidRPr="00A250B8">
        <w:t>giải</w:t>
      </w:r>
      <w:proofErr w:type="spellEnd"/>
      <w:r w:rsidRPr="00A250B8">
        <w:t xml:space="preserve"> </w:t>
      </w:r>
      <w:proofErr w:type="spellStart"/>
      <w:r w:rsidRPr="00A250B8">
        <w:t>quyết</w:t>
      </w:r>
      <w:proofErr w:type="spellEnd"/>
      <w:r w:rsidRPr="00A250B8">
        <w:t>.</w:t>
      </w:r>
    </w:p>
    <w:p w14:paraId="7A5B92F6" w14:textId="77777777" w:rsidR="00847E2E" w:rsidRPr="00A250B8" w:rsidRDefault="00847E2E" w:rsidP="00847E2E">
      <w:pPr>
        <w:tabs>
          <w:tab w:val="left" w:pos="426"/>
        </w:tabs>
        <w:jc w:val="left"/>
        <w:rPr>
          <w:lang w:val="vi-VN"/>
        </w:rPr>
      </w:pPr>
      <w:r w:rsidRPr="00A250B8">
        <w:t xml:space="preserve">Trong </w:t>
      </w:r>
      <w:proofErr w:type="spellStart"/>
      <w:r w:rsidRPr="00A250B8">
        <w:t>nội</w:t>
      </w:r>
      <w:proofErr w:type="spellEnd"/>
      <w:r w:rsidRPr="00A250B8">
        <w:t xml:space="preserve"> dung </w:t>
      </w:r>
      <w:proofErr w:type="spellStart"/>
      <w:r w:rsidRPr="00A250B8">
        <w:t>đồ</w:t>
      </w:r>
      <w:proofErr w:type="spellEnd"/>
      <w:r w:rsidRPr="00A250B8">
        <w:t xml:space="preserve"> </w:t>
      </w:r>
      <w:proofErr w:type="spellStart"/>
      <w:r w:rsidRPr="00A250B8">
        <w:t>án</w:t>
      </w:r>
      <w:proofErr w:type="spellEnd"/>
      <w:r w:rsidRPr="00A250B8">
        <w:t xml:space="preserve"> </w:t>
      </w:r>
      <w:proofErr w:type="spellStart"/>
      <w:r w:rsidRPr="00A250B8">
        <w:t>này</w:t>
      </w:r>
      <w:proofErr w:type="spellEnd"/>
      <w:r w:rsidRPr="00A250B8">
        <w:t xml:space="preserve"> </w:t>
      </w:r>
      <w:proofErr w:type="spellStart"/>
      <w:r w:rsidRPr="00A250B8">
        <w:t>nhóm</w:t>
      </w:r>
      <w:proofErr w:type="spellEnd"/>
      <w:r w:rsidRPr="00A250B8">
        <w:t xml:space="preserve"> </w:t>
      </w:r>
      <w:proofErr w:type="spellStart"/>
      <w:r w:rsidRPr="00A250B8">
        <w:t>chúng</w:t>
      </w:r>
      <w:proofErr w:type="spellEnd"/>
      <w:r w:rsidRPr="00A250B8">
        <w:t xml:space="preserve"> </w:t>
      </w:r>
      <w:proofErr w:type="spellStart"/>
      <w:r w:rsidRPr="00A250B8">
        <w:t>em</w:t>
      </w:r>
      <w:proofErr w:type="spellEnd"/>
      <w:r w:rsidRPr="00A250B8">
        <w:t xml:space="preserve"> </w:t>
      </w:r>
      <w:proofErr w:type="spellStart"/>
      <w:r w:rsidRPr="00A250B8">
        <w:t>trình</w:t>
      </w:r>
      <w:proofErr w:type="spellEnd"/>
      <w:r w:rsidRPr="00A250B8">
        <w:t xml:space="preserve"> </w:t>
      </w:r>
      <w:proofErr w:type="spellStart"/>
      <w:r w:rsidRPr="00A250B8">
        <w:t>bày</w:t>
      </w:r>
      <w:proofErr w:type="spellEnd"/>
      <w:r w:rsidRPr="00A250B8">
        <w:t xml:space="preserve"> </w:t>
      </w:r>
      <w:proofErr w:type="spellStart"/>
      <w:r w:rsidRPr="00A250B8">
        <w:t>về</w:t>
      </w:r>
      <w:proofErr w:type="spellEnd"/>
      <w:r w:rsidRPr="00A250B8">
        <w:t xml:space="preserve"> </w:t>
      </w:r>
      <w:proofErr w:type="spellStart"/>
      <w:r w:rsidRPr="00A250B8">
        <w:t>cấu</w:t>
      </w:r>
      <w:proofErr w:type="spellEnd"/>
      <w:r w:rsidRPr="00A250B8">
        <w:t xml:space="preserve"> </w:t>
      </w:r>
      <w:proofErr w:type="spellStart"/>
      <w:r w:rsidRPr="00A250B8">
        <w:t>trúc</w:t>
      </w:r>
      <w:proofErr w:type="spellEnd"/>
      <w:r w:rsidRPr="00A250B8">
        <w:t xml:space="preserve"> </w:t>
      </w:r>
      <w:proofErr w:type="spellStart"/>
      <w:r w:rsidRPr="00A250B8">
        <w:t>điều</w:t>
      </w:r>
      <w:proofErr w:type="spellEnd"/>
      <w:r w:rsidRPr="00A250B8">
        <w:t xml:space="preserve"> </w:t>
      </w:r>
      <w:proofErr w:type="spellStart"/>
      <w:r w:rsidRPr="00A250B8">
        <w:t>khiển</w:t>
      </w:r>
      <w:proofErr w:type="spellEnd"/>
      <w:r w:rsidRPr="00A250B8">
        <w:t xml:space="preserve"> chia </w:t>
      </w:r>
      <w:proofErr w:type="spellStart"/>
      <w:r w:rsidRPr="00A250B8">
        <w:t>sẻ</w:t>
      </w:r>
      <w:proofErr w:type="spellEnd"/>
      <w:r w:rsidRPr="00A250B8">
        <w:t xml:space="preserve"> </w:t>
      </w:r>
      <w:proofErr w:type="spellStart"/>
      <w:r w:rsidRPr="00A250B8">
        <w:t>công</w:t>
      </w:r>
      <w:proofErr w:type="spellEnd"/>
      <w:r w:rsidRPr="00A250B8">
        <w:t xml:space="preserve"> </w:t>
      </w:r>
      <w:proofErr w:type="spellStart"/>
      <w:r w:rsidRPr="00A250B8">
        <w:t>suất</w:t>
      </w:r>
      <w:proofErr w:type="spellEnd"/>
      <w:r w:rsidRPr="00A250B8">
        <w:t xml:space="preserve"> </w:t>
      </w:r>
      <w:proofErr w:type="spellStart"/>
      <w:r w:rsidRPr="00A250B8">
        <w:t>theo</w:t>
      </w:r>
      <w:proofErr w:type="spellEnd"/>
      <w:r w:rsidRPr="00A250B8">
        <w:t xml:space="preserve"> </w:t>
      </w:r>
      <w:proofErr w:type="spellStart"/>
      <w:r w:rsidRPr="00A250B8">
        <w:t>đặc</w:t>
      </w:r>
      <w:proofErr w:type="spellEnd"/>
      <w:r w:rsidRPr="00A250B8">
        <w:t xml:space="preserve"> </w:t>
      </w:r>
      <w:proofErr w:type="spellStart"/>
      <w:r w:rsidRPr="00A250B8">
        <w:t>tính</w:t>
      </w:r>
      <w:proofErr w:type="spellEnd"/>
      <w:r w:rsidRPr="00A250B8">
        <w:t xml:space="preserve"> </w:t>
      </w:r>
      <w:proofErr w:type="spellStart"/>
      <w:r w:rsidRPr="00A250B8">
        <w:t>dao</w:t>
      </w:r>
      <w:proofErr w:type="spellEnd"/>
      <w:r w:rsidRPr="00A250B8">
        <w:t xml:space="preserve"> </w:t>
      </w:r>
      <w:proofErr w:type="spellStart"/>
      <w:r w:rsidRPr="00A250B8">
        <w:t>động</w:t>
      </w:r>
      <w:proofErr w:type="spellEnd"/>
      <w:r w:rsidRPr="00A250B8">
        <w:t xml:space="preserve"> </w:t>
      </w:r>
      <w:proofErr w:type="spellStart"/>
      <w:r w:rsidRPr="00A250B8">
        <w:t>ảo</w:t>
      </w:r>
      <w:proofErr w:type="spellEnd"/>
      <w:r w:rsidRPr="00A250B8">
        <w:t xml:space="preserve"> (VOC</w:t>
      </w:r>
      <w:r w:rsidRPr="00A250B8">
        <w:rPr>
          <w:lang w:val="vi-VN"/>
        </w:rPr>
        <w:t>)</w:t>
      </w:r>
    </w:p>
    <w:p w14:paraId="50996A86" w14:textId="6A36F205" w:rsidR="00262716" w:rsidRDefault="00A44AE5" w:rsidP="00847E2E">
      <w:pPr>
        <w:tabs>
          <w:tab w:val="left" w:pos="426"/>
        </w:tabs>
        <w:jc w:val="center"/>
      </w:pPr>
      <w:r w:rsidRPr="00A250B8">
        <w:rPr>
          <w:noProof/>
          <w:sz w:val="28"/>
          <w:szCs w:val="32"/>
        </w:rPr>
        <w:drawing>
          <wp:inline distT="0" distB="0" distL="0" distR="0" wp14:anchorId="54417772" wp14:editId="349DECEE">
            <wp:extent cx="3264974" cy="2105025"/>
            <wp:effectExtent l="0" t="0" r="0" b="0"/>
            <wp:docPr id="9" name="Picture 8" descr="A diagram of a mach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BBC234-760A-63B3-9774-08EFD25C0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machine&#10;&#10;Description automatically generated">
                      <a:extLst>
                        <a:ext uri="{FF2B5EF4-FFF2-40B4-BE49-F238E27FC236}">
                          <a16:creationId xmlns:a16="http://schemas.microsoft.com/office/drawing/2014/main" id="{DABBC234-760A-63B3-9774-08EFD25C0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97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E5">
        <w:t xml:space="preserve"> </w:t>
      </w:r>
    </w:p>
    <w:p w14:paraId="0FC90248" w14:textId="74E4663A" w:rsidR="00E17204" w:rsidRPr="00CC0BA3" w:rsidRDefault="009640ED" w:rsidP="00262716">
      <w:pPr>
        <w:tabs>
          <w:tab w:val="left" w:pos="426"/>
        </w:tabs>
        <w:rPr>
          <w:b/>
          <w:bCs/>
          <w:sz w:val="22"/>
          <w:szCs w:val="24"/>
          <w:lang w:val="vi-VN"/>
        </w:rPr>
      </w:pPr>
      <w:r w:rsidRPr="00A250B8">
        <w:rPr>
          <w:b/>
          <w:bCs/>
        </w:rPr>
        <w:t xml:space="preserve">II. Thông </w:t>
      </w:r>
      <w:proofErr w:type="spellStart"/>
      <w:r w:rsidRPr="00A250B8">
        <w:rPr>
          <w:b/>
          <w:bCs/>
        </w:rPr>
        <w:t>số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kỹ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thuật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và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mạch</w:t>
      </w:r>
      <w:proofErr w:type="spellEnd"/>
      <w:r w:rsidRPr="00A250B8">
        <w:rPr>
          <w:b/>
          <w:bCs/>
        </w:rPr>
        <w:t xml:space="preserve"> </w:t>
      </w:r>
      <w:proofErr w:type="spellStart"/>
      <w:r w:rsidRPr="00A250B8">
        <w:rPr>
          <w:b/>
          <w:bCs/>
        </w:rPr>
        <w:t>lực</w:t>
      </w:r>
      <w:proofErr w:type="spellEnd"/>
      <w:r w:rsidR="009F7994" w:rsidRPr="00A250B8">
        <w:rPr>
          <w:b/>
          <w:bCs/>
          <w:lang w:val="vi-VN"/>
        </w:rPr>
        <w:t xml:space="preserve"> của các bộ nghịch lưu</w:t>
      </w:r>
    </w:p>
    <w:tbl>
      <w:tblPr>
        <w:tblW w:w="496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5"/>
        <w:gridCol w:w="2878"/>
        <w:gridCol w:w="1225"/>
      </w:tblGrid>
      <w:tr w:rsidR="009F7994" w:rsidRPr="009F7994" w14:paraId="5E1168AC" w14:textId="77777777" w:rsidTr="009F7994">
        <w:trPr>
          <w:trHeight w:val="441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09BFB8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F7994">
              <w:rPr>
                <w:b/>
                <w:bCs/>
                <w:sz w:val="18"/>
                <w:szCs w:val="18"/>
              </w:rPr>
              <w:t>Kí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hiệu</w:t>
            </w:r>
            <w:proofErr w:type="spellEnd"/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CDBBF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 xml:space="preserve">Tham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số</w:t>
            </w:r>
            <w:proofErr w:type="spellEnd"/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57096D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F7994">
              <w:rPr>
                <w:b/>
                <w:bCs/>
                <w:sz w:val="18"/>
                <w:szCs w:val="18"/>
              </w:rPr>
              <w:t>Giá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trị</w:t>
            </w:r>
            <w:proofErr w:type="spellEnd"/>
          </w:p>
        </w:tc>
      </w:tr>
      <w:tr w:rsidR="009F7994" w:rsidRPr="009F7994" w14:paraId="27C95935" w14:textId="77777777" w:rsidTr="009F7994">
        <w:trPr>
          <w:trHeight w:val="417"/>
          <w:jc w:val="center"/>
        </w:trPr>
        <w:tc>
          <w:tcPr>
            <w:tcW w:w="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E972A9" w14:textId="30C1E9B1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0B7FB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F7994">
              <w:rPr>
                <w:b/>
                <w:bCs/>
                <w:sz w:val="18"/>
                <w:szCs w:val="18"/>
              </w:rPr>
              <w:t>Điện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áp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hở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mạch</w:t>
            </w:r>
            <w:proofErr w:type="spellEnd"/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ED1F5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126V</w:t>
            </w:r>
          </w:p>
        </w:tc>
      </w:tr>
      <w:tr w:rsidR="009F7994" w:rsidRPr="009F7994" w14:paraId="62DFA5DB" w14:textId="77777777" w:rsidTr="009F7994">
        <w:trPr>
          <w:trHeight w:val="428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700F60" w14:textId="7D66EDF2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rate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AD939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Công suất tác dụng định mức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C4995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750W</w:t>
            </w:r>
          </w:p>
        </w:tc>
      </w:tr>
      <w:tr w:rsidR="009F7994" w:rsidRPr="009F7994" w14:paraId="6D03F997" w14:textId="77777777" w:rsidTr="009F7994">
        <w:trPr>
          <w:trHeight w:val="382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EA9C66" w14:textId="293A0101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EC6BB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Điện áp tại công suất định mức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AA6F5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114V</w:t>
            </w:r>
          </w:p>
        </w:tc>
      </w:tr>
      <w:tr w:rsidR="009F7994" w:rsidRPr="009F7994" w14:paraId="62B8E5A9" w14:textId="77777777" w:rsidTr="009F7994">
        <w:trPr>
          <w:trHeight w:val="376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8B07F9" w14:textId="76A5C927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rate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DA783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Công suất phản kháng định mức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D00E13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750W</w:t>
            </w:r>
          </w:p>
        </w:tc>
      </w:tr>
      <w:tr w:rsidR="009F7994" w:rsidRPr="009F7994" w14:paraId="5739603F" w14:textId="77777777" w:rsidTr="009F7994">
        <w:trPr>
          <w:trHeight w:val="333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F80C6" w14:textId="35516C41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0C19DA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F7994">
              <w:rPr>
                <w:b/>
                <w:bCs/>
                <w:sz w:val="18"/>
                <w:szCs w:val="18"/>
              </w:rPr>
              <w:t>Tần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số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góc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đặt</w:t>
            </w:r>
            <w:proofErr w:type="spellEnd"/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488593" w14:textId="5A4CFBFA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120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9F7994">
              <w:rPr>
                <w:b/>
                <w:bCs/>
                <w:sz w:val="18"/>
                <w:szCs w:val="18"/>
              </w:rPr>
              <w:t xml:space="preserve"> rad/s</w:t>
            </w:r>
          </w:p>
        </w:tc>
      </w:tr>
      <w:tr w:rsidR="009F7994" w:rsidRPr="009F7994" w14:paraId="790E2214" w14:textId="77777777" w:rsidTr="009F7994">
        <w:trPr>
          <w:trHeight w:val="365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2E36DD" w14:textId="59DC1165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vi-VN"/>
                          </w:rPr>
                          <m:t>∆ω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vi-V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B9E4B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Độ lệch tần số tối đa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46D33" w14:textId="384D51F1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π rad/s</m:t>
                </m:r>
              </m:oMath>
            </m:oMathPara>
          </w:p>
        </w:tc>
      </w:tr>
      <w:tr w:rsidR="009F7994" w:rsidRPr="009F7994" w14:paraId="2D1AEC19" w14:textId="77777777" w:rsidTr="009F7994">
        <w:trPr>
          <w:trHeight w:val="376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3E5054" w14:textId="47F43E62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rise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9C721F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9F7994">
              <w:rPr>
                <w:b/>
                <w:bCs/>
                <w:sz w:val="18"/>
                <w:szCs w:val="18"/>
              </w:rPr>
              <w:t>Thời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gian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đáp</w:t>
            </w:r>
            <w:proofErr w:type="spellEnd"/>
            <w:r w:rsidRPr="009F799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F7994">
              <w:rPr>
                <w:b/>
                <w:bCs/>
                <w:sz w:val="18"/>
                <w:szCs w:val="18"/>
              </w:rPr>
              <w:t>ứng</w:t>
            </w:r>
            <w:proofErr w:type="spellEnd"/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2CD4E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0.2s</w:t>
            </w:r>
          </w:p>
        </w:tc>
      </w:tr>
      <w:tr w:rsidR="009F7994" w:rsidRPr="009F7994" w14:paraId="0C48C3A9" w14:textId="77777777" w:rsidTr="009F7994">
        <w:trPr>
          <w:trHeight w:val="322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E04ED9" w14:textId="2902B5AD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vi-V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3:1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DDDE2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Tỉ lệ song hài bậc ba với bậc nhất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75F51B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</w:rPr>
              <w:t>2%</w:t>
            </w:r>
          </w:p>
        </w:tc>
      </w:tr>
      <w:tr w:rsidR="009F7994" w:rsidRPr="009F7994" w14:paraId="095F869C" w14:textId="77777777" w:rsidTr="009F7994">
        <w:trPr>
          <w:trHeight w:val="446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63740" w14:textId="4FDCD46F" w:rsidR="009F7994" w:rsidRPr="009F7994" w:rsidRDefault="00000000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vi-V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vi-VN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025038" w14:textId="5DE20212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Điện áp đầu vào mạch nghịch lưu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C3023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200 V</w:t>
            </w:r>
          </w:p>
        </w:tc>
      </w:tr>
      <w:tr w:rsidR="009F7994" w:rsidRPr="009F7994" w14:paraId="33AE0D09" w14:textId="77777777" w:rsidTr="009F7994">
        <w:trPr>
          <w:trHeight w:val="414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BBC49F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i/>
                <w:iCs/>
                <w:sz w:val="18"/>
                <w:szCs w:val="18"/>
                <w:lang w:val="vi-VN"/>
              </w:rPr>
              <w:t>L</w:t>
            </w: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72D936" w14:textId="42765B6F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Giá trị của cuộn cảm lọc phía đầu ra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03B11B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6.27</w:t>
            </w:r>
            <w:r w:rsidRPr="00A250B8">
              <w:rPr>
                <w:b/>
                <w:bCs/>
                <w:sz w:val="18"/>
                <w:szCs w:val="18"/>
              </w:rPr>
              <w:t>(</w:t>
            </w:r>
            <w:r w:rsidRPr="00A250B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𝜇𝐹</w:t>
            </w:r>
            <w:r w:rsidRPr="00A250B8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9F7994" w:rsidRPr="009F7994" w14:paraId="20461EFD" w14:textId="77777777" w:rsidTr="009F7994">
        <w:trPr>
          <w:trHeight w:val="414"/>
          <w:jc w:val="center"/>
        </w:trPr>
        <w:tc>
          <w:tcPr>
            <w:tcW w:w="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6DCE6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i/>
                <w:iCs/>
                <w:sz w:val="18"/>
                <w:szCs w:val="18"/>
                <w:lang w:val="vi-VN"/>
              </w:rPr>
              <w:t>C</w:t>
            </w: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53A19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F7994">
              <w:rPr>
                <w:b/>
                <w:bCs/>
                <w:sz w:val="18"/>
                <w:szCs w:val="18"/>
                <w:lang w:val="vi-VN"/>
              </w:rPr>
              <w:t>Giá trị của tụ lọc phía đầu ra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52A30D" w14:textId="77777777" w:rsidR="009F7994" w:rsidRPr="009F7994" w:rsidRDefault="009F7994" w:rsidP="009F7994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A250B8">
              <w:rPr>
                <w:b/>
                <w:bCs/>
                <w:sz w:val="18"/>
                <w:szCs w:val="18"/>
              </w:rPr>
              <w:t>0.3(</w:t>
            </w:r>
            <w:r w:rsidRPr="00A250B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𝑚𝐻</w:t>
            </w:r>
            <w:r w:rsidRPr="00A250B8">
              <w:rPr>
                <w:b/>
                <w:bCs/>
                <w:sz w:val="18"/>
                <w:szCs w:val="18"/>
              </w:rPr>
              <w:t>)</w:t>
            </w:r>
          </w:p>
        </w:tc>
      </w:tr>
    </w:tbl>
    <w:p w14:paraId="1625A618" w14:textId="28D2387D" w:rsidR="007F0D4D" w:rsidRPr="00A250B8" w:rsidRDefault="001A6EF2" w:rsidP="00615C48">
      <w:pPr>
        <w:rPr>
          <w:b/>
          <w:bCs/>
          <w:szCs w:val="24"/>
        </w:rPr>
      </w:pPr>
      <w:r w:rsidRPr="00A250B8">
        <w:rPr>
          <w:b/>
          <w:bCs/>
          <w:szCs w:val="24"/>
        </w:rPr>
        <w:t xml:space="preserve">III. </w:t>
      </w:r>
      <w:proofErr w:type="spellStart"/>
      <w:r w:rsidRPr="00A250B8">
        <w:rPr>
          <w:b/>
          <w:bCs/>
          <w:szCs w:val="24"/>
        </w:rPr>
        <w:t>Thiết</w:t>
      </w:r>
      <w:proofErr w:type="spellEnd"/>
      <w:r w:rsidRPr="00A250B8">
        <w:rPr>
          <w:b/>
          <w:bCs/>
          <w:szCs w:val="24"/>
        </w:rPr>
        <w:t xml:space="preserve"> </w:t>
      </w:r>
      <w:proofErr w:type="spellStart"/>
      <w:r w:rsidRPr="00A250B8">
        <w:rPr>
          <w:b/>
          <w:bCs/>
          <w:szCs w:val="24"/>
        </w:rPr>
        <w:t>kế</w:t>
      </w:r>
      <w:proofErr w:type="spellEnd"/>
      <w:r w:rsidRPr="00A250B8">
        <w:rPr>
          <w:b/>
          <w:bCs/>
          <w:szCs w:val="24"/>
        </w:rPr>
        <w:t xml:space="preserve"> </w:t>
      </w:r>
      <w:proofErr w:type="spellStart"/>
      <w:r w:rsidRPr="00A250B8">
        <w:rPr>
          <w:b/>
          <w:bCs/>
          <w:szCs w:val="24"/>
        </w:rPr>
        <w:t>điều</w:t>
      </w:r>
      <w:proofErr w:type="spellEnd"/>
      <w:r w:rsidRPr="00A250B8">
        <w:rPr>
          <w:b/>
          <w:bCs/>
          <w:szCs w:val="24"/>
        </w:rPr>
        <w:t xml:space="preserve"> </w:t>
      </w:r>
      <w:proofErr w:type="spellStart"/>
      <w:r w:rsidRPr="00A250B8">
        <w:rPr>
          <w:b/>
          <w:bCs/>
          <w:szCs w:val="24"/>
        </w:rPr>
        <w:t>khiển</w:t>
      </w:r>
      <w:proofErr w:type="spellEnd"/>
    </w:p>
    <w:p w14:paraId="35DA20CD" w14:textId="7B985BAB" w:rsidR="003B5ADA" w:rsidRPr="00CC0BA3" w:rsidRDefault="009F7994" w:rsidP="003B5ADA">
      <w:pPr>
        <w:keepNext/>
        <w:jc w:val="center"/>
        <w:rPr>
          <w:sz w:val="22"/>
          <w:szCs w:val="22"/>
        </w:rPr>
      </w:pPr>
      <w:r w:rsidRPr="00CC0BA3">
        <w:rPr>
          <w:noProof/>
          <w:sz w:val="22"/>
          <w:szCs w:val="22"/>
        </w:rPr>
        <w:drawing>
          <wp:inline distT="0" distB="0" distL="0" distR="0" wp14:anchorId="1F01A177" wp14:editId="210CADA8">
            <wp:extent cx="3463925" cy="2003425"/>
            <wp:effectExtent l="0" t="0" r="0" b="0"/>
            <wp:docPr id="8" name="Hình ảnh 7" descr="A diagram of a circ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032357-9981-2907-2098-8AA6EB3A8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7" descr="A diagram of a circuit&#10;&#10;Description automatically generated">
                      <a:extLst>
                        <a:ext uri="{FF2B5EF4-FFF2-40B4-BE49-F238E27FC236}">
                          <a16:creationId xmlns:a16="http://schemas.microsoft.com/office/drawing/2014/main" id="{C8032357-9981-2907-2098-8AA6EB3A8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2625" w14:textId="414DB735" w:rsidR="001A6EF2" w:rsidRPr="00D93E9B" w:rsidRDefault="003B5ADA" w:rsidP="003B5ADA">
      <w:pPr>
        <w:pStyle w:val="Caption"/>
        <w:jc w:val="center"/>
        <w:rPr>
          <w:szCs w:val="18"/>
        </w:rPr>
      </w:pPr>
      <w:proofErr w:type="spellStart"/>
      <w:r w:rsidRPr="00D93E9B">
        <w:rPr>
          <w:szCs w:val="18"/>
        </w:rPr>
        <w:t>Hình</w:t>
      </w:r>
      <w:proofErr w:type="spellEnd"/>
      <w:r w:rsidRPr="00D93E9B">
        <w:rPr>
          <w:szCs w:val="18"/>
        </w:rPr>
        <w:t xml:space="preserve"> </w:t>
      </w:r>
      <w:r w:rsidR="00C63376" w:rsidRPr="00D93E9B">
        <w:rPr>
          <w:szCs w:val="18"/>
        </w:rPr>
        <w:fldChar w:fldCharType="begin"/>
      </w:r>
      <w:r w:rsidR="00C63376" w:rsidRPr="00D93E9B">
        <w:rPr>
          <w:szCs w:val="18"/>
        </w:rPr>
        <w:instrText xml:space="preserve"> SEQ Hình \* ARABIC </w:instrText>
      </w:r>
      <w:r w:rsidR="00C63376" w:rsidRPr="00D93E9B">
        <w:rPr>
          <w:szCs w:val="18"/>
        </w:rPr>
        <w:fldChar w:fldCharType="separate"/>
      </w:r>
      <w:r w:rsidR="00B31D89">
        <w:rPr>
          <w:noProof/>
          <w:szCs w:val="18"/>
        </w:rPr>
        <w:t>1</w:t>
      </w:r>
      <w:r w:rsidR="00C63376" w:rsidRPr="00D93E9B">
        <w:rPr>
          <w:noProof/>
          <w:szCs w:val="18"/>
        </w:rPr>
        <w:fldChar w:fldCharType="end"/>
      </w:r>
      <w:r w:rsidRPr="00D93E9B">
        <w:rPr>
          <w:szCs w:val="18"/>
        </w:rPr>
        <w:t xml:space="preserve">. </w:t>
      </w:r>
      <w:proofErr w:type="spellStart"/>
      <w:r w:rsidRPr="00D93E9B">
        <w:rPr>
          <w:szCs w:val="18"/>
        </w:rPr>
        <w:t>Cấu</w:t>
      </w:r>
      <w:proofErr w:type="spellEnd"/>
      <w:r w:rsidRPr="00D93E9B">
        <w:rPr>
          <w:szCs w:val="18"/>
        </w:rPr>
        <w:t xml:space="preserve"> </w:t>
      </w:r>
      <w:proofErr w:type="spellStart"/>
      <w:r w:rsidRPr="00D93E9B">
        <w:rPr>
          <w:szCs w:val="18"/>
        </w:rPr>
        <w:t>trúc</w:t>
      </w:r>
      <w:proofErr w:type="spellEnd"/>
      <w:r w:rsidRPr="00D93E9B">
        <w:rPr>
          <w:szCs w:val="18"/>
        </w:rPr>
        <w:t xml:space="preserve"> </w:t>
      </w:r>
      <w:proofErr w:type="spellStart"/>
      <w:r w:rsidRPr="00D93E9B">
        <w:rPr>
          <w:szCs w:val="18"/>
        </w:rPr>
        <w:t>điều</w:t>
      </w:r>
      <w:proofErr w:type="spellEnd"/>
      <w:r w:rsidRPr="00D93E9B">
        <w:rPr>
          <w:szCs w:val="18"/>
        </w:rPr>
        <w:t xml:space="preserve"> </w:t>
      </w:r>
      <w:proofErr w:type="spellStart"/>
      <w:r w:rsidRPr="00D93E9B">
        <w:rPr>
          <w:szCs w:val="18"/>
        </w:rPr>
        <w:t>khiển</w:t>
      </w:r>
      <w:proofErr w:type="spellEnd"/>
      <w:r w:rsidRPr="00D93E9B">
        <w:rPr>
          <w:szCs w:val="18"/>
        </w:rPr>
        <w:t xml:space="preserve"> </w:t>
      </w:r>
      <w:r w:rsidR="00A4565E" w:rsidRPr="00D93E9B">
        <w:rPr>
          <w:szCs w:val="18"/>
        </w:rPr>
        <w:t>VOC</w:t>
      </w:r>
    </w:p>
    <w:p w14:paraId="22F58017" w14:textId="1CF5FA87" w:rsidR="009F7994" w:rsidRPr="009F7994" w:rsidRDefault="009F7994" w:rsidP="009F7994">
      <w:pPr>
        <w:rPr>
          <w:szCs w:val="24"/>
        </w:rPr>
      </w:pPr>
      <w:proofErr w:type="spellStart"/>
      <w:r w:rsidRPr="009F7994">
        <w:rPr>
          <w:szCs w:val="24"/>
        </w:rPr>
        <w:t>Khối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tạo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tần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số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dao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động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xác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lập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của</w:t>
      </w:r>
      <w:proofErr w:type="spellEnd"/>
      <w:r w:rsidRPr="009F7994">
        <w:rPr>
          <w:szCs w:val="24"/>
        </w:rPr>
        <w:t xml:space="preserve">: </w:t>
      </w:r>
      <w:r w:rsidRPr="009F7994">
        <w:rPr>
          <w:rFonts w:ascii="Cambria Math" w:hAnsi="Cambria Math" w:cs="Cambria Math"/>
          <w:szCs w:val="24"/>
        </w:rPr>
        <w:t>𝐿</w:t>
      </w:r>
      <w:r w:rsidRPr="009F7994">
        <w:rPr>
          <w:szCs w:val="24"/>
        </w:rPr>
        <w:t xml:space="preserve">, </w:t>
      </w:r>
      <w:r w:rsidR="003B429B" w:rsidRPr="009F7994">
        <w:rPr>
          <w:rFonts w:ascii="Cambria Math" w:hAnsi="Cambria Math" w:cs="Cambria Math"/>
          <w:szCs w:val="24"/>
        </w:rPr>
        <w:t>𝐶</w:t>
      </w:r>
      <w:r w:rsidRPr="009F7994">
        <w:rPr>
          <w:szCs w:val="24"/>
        </w:rPr>
        <w:t xml:space="preserve">   </w:t>
      </w:r>
    </w:p>
    <w:p w14:paraId="3F3FBFE8" w14:textId="5D0D2374" w:rsidR="009F7994" w:rsidRPr="009F7994" w:rsidRDefault="009F7994" w:rsidP="009F7994">
      <w:pPr>
        <w:rPr>
          <w:szCs w:val="24"/>
        </w:rPr>
      </w:pPr>
      <w:proofErr w:type="spellStart"/>
      <w:r w:rsidRPr="009F7994">
        <w:rPr>
          <w:szCs w:val="24"/>
        </w:rPr>
        <w:t>Khối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điều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chỉnh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điện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áp</w:t>
      </w:r>
      <w:proofErr w:type="spellEnd"/>
      <w:r w:rsidRPr="009F7994">
        <w:rPr>
          <w:szCs w:val="24"/>
        </w:rPr>
        <w:t xml:space="preserve">: </w:t>
      </w:r>
      <w:r w:rsidRPr="009F7994">
        <w:rPr>
          <w:rFonts w:ascii="Times New Roman" w:hAnsi="Times New Roman" w:cs="Times New Roman"/>
          <w:szCs w:val="24"/>
        </w:rPr>
        <w:t>ℎ</w:t>
      </w:r>
      <w:r w:rsidRPr="009F7994">
        <w:rPr>
          <w:szCs w:val="24"/>
        </w:rPr>
        <w:t>(</w:t>
      </w:r>
      <w:r w:rsidRPr="009F7994">
        <w:rPr>
          <w:rFonts w:ascii="Cambria Math" w:hAnsi="Cambria Math" w:cs="Cambria Math"/>
          <w:szCs w:val="24"/>
        </w:rPr>
        <w:t>𝑣𝐶</w:t>
      </w:r>
      <w:r w:rsidRPr="009F7994">
        <w:rPr>
          <w:szCs w:val="24"/>
        </w:rPr>
        <w:t xml:space="preserve">) </w:t>
      </w:r>
      <w:proofErr w:type="spellStart"/>
      <w:r w:rsidRPr="009F7994">
        <w:rPr>
          <w:szCs w:val="24"/>
        </w:rPr>
        <w:t>và</w:t>
      </w:r>
      <w:proofErr w:type="spellEnd"/>
      <w:r w:rsidRPr="009F7994">
        <w:rPr>
          <w:szCs w:val="24"/>
        </w:rPr>
        <w:t xml:space="preserve"> </w:t>
      </w:r>
      <w:r w:rsidRPr="009F7994">
        <w:rPr>
          <w:rFonts w:ascii="Cambria Math" w:hAnsi="Cambria Math" w:cs="Cambria Math"/>
          <w:szCs w:val="24"/>
        </w:rPr>
        <w:t>𝑅</w:t>
      </w:r>
      <w:r w:rsidRPr="009F7994">
        <w:rPr>
          <w:szCs w:val="24"/>
        </w:rPr>
        <w:t xml:space="preserve"> </w:t>
      </w:r>
    </w:p>
    <w:p w14:paraId="0BB2010D" w14:textId="0AAE555A" w:rsidR="009F7994" w:rsidRPr="009F7994" w:rsidRDefault="009F7994" w:rsidP="009F7994">
      <w:pPr>
        <w:rPr>
          <w:szCs w:val="24"/>
        </w:rPr>
      </w:pPr>
      <w:proofErr w:type="spellStart"/>
      <w:r w:rsidRPr="009F7994">
        <w:rPr>
          <w:szCs w:val="24"/>
        </w:rPr>
        <w:t>Khối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giá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trị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phản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hồi</w:t>
      </w:r>
      <w:proofErr w:type="spellEnd"/>
      <w:r w:rsidRPr="009F7994">
        <w:rPr>
          <w:szCs w:val="24"/>
        </w:rPr>
        <w:t xml:space="preserve">: </w:t>
      </w:r>
      <w:r w:rsidR="00A44AE5" w:rsidRPr="00A250B8">
        <w:rPr>
          <w:rFonts w:ascii="Cambria Math" w:hAnsi="Cambria Math" w:cs="Cambria Math"/>
          <w:szCs w:val="24"/>
        </w:rPr>
        <w:t>𝑘</w:t>
      </w:r>
      <w:r w:rsidR="00A44AE5" w:rsidRPr="00A250B8">
        <w:rPr>
          <w:rFonts w:ascii="Cambria Math" w:hAnsi="Cambria Math" w:cs="Cambria Math"/>
          <w:szCs w:val="24"/>
          <w:vertAlign w:val="subscript"/>
        </w:rPr>
        <w:t>𝑖</w:t>
      </w:r>
      <w:r w:rsidR="00A44AE5" w:rsidRPr="00A250B8">
        <w:rPr>
          <w:rFonts w:ascii="Cambria Math" w:hAnsi="Cambria Math" w:cs="Cambria Math"/>
          <w:szCs w:val="24"/>
          <w:vertAlign w:val="subscript"/>
          <w:lang w:val="vi-VN"/>
        </w:rPr>
        <w:t>*</w:t>
      </w:r>
      <w:r w:rsidR="00A44AE5" w:rsidRPr="00A250B8">
        <w:rPr>
          <w:rFonts w:ascii="Cambria Math" w:hAnsi="Cambria Math" w:cs="Cambria Math"/>
          <w:szCs w:val="24"/>
        </w:rPr>
        <w:t>𝑖</w:t>
      </w:r>
    </w:p>
    <w:p w14:paraId="46DEF410" w14:textId="06CF4775" w:rsidR="009F7994" w:rsidRPr="009F7994" w:rsidRDefault="009F7994" w:rsidP="009F7994">
      <w:pPr>
        <w:jc w:val="left"/>
        <w:rPr>
          <w:szCs w:val="24"/>
        </w:rPr>
      </w:pPr>
      <w:r w:rsidRPr="009F7994">
        <w:rPr>
          <w:szCs w:val="24"/>
        </w:rPr>
        <w:t xml:space="preserve">        </w:t>
      </w:r>
      <w:proofErr w:type="spellStart"/>
      <w:r w:rsidRPr="009F7994">
        <w:rPr>
          <w:szCs w:val="24"/>
        </w:rPr>
        <w:t>Với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các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giá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trị</w:t>
      </w:r>
      <w:proofErr w:type="spellEnd"/>
      <w:r w:rsidRPr="009F7994">
        <w:rPr>
          <w:szCs w:val="24"/>
        </w:rPr>
        <w:t>:</w:t>
      </w:r>
    </w:p>
    <w:p w14:paraId="7245E752" w14:textId="5D3E98ED" w:rsidR="009F7994" w:rsidRPr="009F7994" w:rsidRDefault="009F7994" w:rsidP="009F7994">
      <w:pPr>
        <w:jc w:val="left"/>
        <w:rPr>
          <w:szCs w:val="24"/>
        </w:rPr>
      </w:pPr>
      <w:r w:rsidRPr="009F7994">
        <w:rPr>
          <w:szCs w:val="24"/>
        </w:rPr>
        <w:t xml:space="preserve">            </w:t>
      </w:r>
      <w:r w:rsidRPr="009F7994">
        <w:rPr>
          <w:rFonts w:ascii="Cambria Math" w:hAnsi="Cambria Math" w:cs="Cambria Math"/>
          <w:szCs w:val="24"/>
        </w:rPr>
        <w:t>𝑉𝑐</w:t>
      </w:r>
      <w:r w:rsidRPr="009F7994">
        <w:rPr>
          <w:szCs w:val="24"/>
        </w:rPr>
        <w:t xml:space="preserve"> </w:t>
      </w:r>
      <w:r w:rsidRPr="00A250B8">
        <w:rPr>
          <w:szCs w:val="24"/>
          <w:lang w:val="vi-VN"/>
        </w:rPr>
        <w:t xml:space="preserve">    </w:t>
      </w:r>
      <w:proofErr w:type="spellStart"/>
      <w:r w:rsidRPr="009F7994">
        <w:rPr>
          <w:szCs w:val="24"/>
        </w:rPr>
        <w:t>Điện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áp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tụ</w:t>
      </w:r>
      <w:proofErr w:type="spellEnd"/>
    </w:p>
    <w:p w14:paraId="7EC82900" w14:textId="7FC84B85" w:rsidR="009F7994" w:rsidRPr="009F7994" w:rsidRDefault="009F7994" w:rsidP="009F7994">
      <w:pPr>
        <w:jc w:val="left"/>
        <w:rPr>
          <w:szCs w:val="24"/>
        </w:rPr>
      </w:pPr>
      <w:r w:rsidRPr="009F7994">
        <w:rPr>
          <w:szCs w:val="24"/>
        </w:rPr>
        <w:t xml:space="preserve">            </w:t>
      </w:r>
      <w:r w:rsidRPr="009F7994">
        <w:rPr>
          <w:rFonts w:ascii="Cambria Math" w:hAnsi="Cambria Math" w:cs="Cambria Math"/>
          <w:szCs w:val="24"/>
        </w:rPr>
        <w:t>𝑖</w:t>
      </w:r>
      <w:r w:rsidRPr="009F7994">
        <w:rPr>
          <w:szCs w:val="24"/>
        </w:rPr>
        <w:t>_</w:t>
      </w:r>
      <w:r w:rsidRPr="009F7994">
        <w:rPr>
          <w:rFonts w:ascii="Cambria Math" w:hAnsi="Cambria Math" w:cs="Cambria Math"/>
          <w:szCs w:val="24"/>
        </w:rPr>
        <w:t>𝐿</w:t>
      </w:r>
      <w:r w:rsidRPr="009F7994">
        <w:rPr>
          <w:szCs w:val="24"/>
        </w:rPr>
        <w:t xml:space="preserve">  </w:t>
      </w:r>
      <w:r w:rsidRPr="00A250B8">
        <w:rPr>
          <w:szCs w:val="24"/>
          <w:lang w:val="vi-VN"/>
        </w:rPr>
        <w:t xml:space="preserve"> </w:t>
      </w:r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Dòng</w:t>
      </w:r>
      <w:proofErr w:type="spellEnd"/>
      <w:r w:rsidRPr="009F7994">
        <w:rPr>
          <w:szCs w:val="24"/>
        </w:rPr>
        <w:t xml:space="preserve"> qua </w:t>
      </w:r>
      <w:proofErr w:type="spellStart"/>
      <w:r w:rsidRPr="009F7994">
        <w:rPr>
          <w:szCs w:val="24"/>
        </w:rPr>
        <w:t>cuộc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cảm</w:t>
      </w:r>
      <w:proofErr w:type="spellEnd"/>
    </w:p>
    <w:p w14:paraId="5FD9DAB6" w14:textId="06B54DA9" w:rsidR="009F7994" w:rsidRPr="009F7994" w:rsidRDefault="009F7994" w:rsidP="009F7994">
      <w:pPr>
        <w:rPr>
          <w:szCs w:val="24"/>
          <w:lang w:val="vi-VN"/>
        </w:rPr>
      </w:pPr>
      <w:proofErr w:type="spellStart"/>
      <w:r w:rsidRPr="009F7994">
        <w:rPr>
          <w:szCs w:val="24"/>
        </w:rPr>
        <w:t>Bộ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dao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động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ảo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được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kết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nối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với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các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tín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điện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thông</w:t>
      </w:r>
      <w:proofErr w:type="spellEnd"/>
      <w:r w:rsidRPr="009F7994">
        <w:rPr>
          <w:szCs w:val="24"/>
        </w:rPr>
        <w:t xml:space="preserve"> qua </w:t>
      </w:r>
      <w:proofErr w:type="spellStart"/>
      <w:r w:rsidRPr="009F7994">
        <w:rPr>
          <w:szCs w:val="24"/>
        </w:rPr>
        <w:t>hệ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số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điện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áp</w:t>
      </w:r>
      <w:proofErr w:type="spellEnd"/>
      <w:r w:rsidR="00A44AE5" w:rsidRPr="00A250B8">
        <w:rPr>
          <w:szCs w:val="24"/>
          <w:lang w:val="vi-VN"/>
        </w:rPr>
        <w:t xml:space="preserve"> </w:t>
      </w:r>
      <w:r w:rsidRPr="009F7994">
        <w:rPr>
          <w:szCs w:val="24"/>
        </w:rPr>
        <w:t>(</w:t>
      </w:r>
      <w:r w:rsidR="00A44AE5" w:rsidRPr="009F7994">
        <w:rPr>
          <w:rFonts w:ascii="Cambria Math" w:hAnsi="Cambria Math" w:cs="Cambria Math"/>
          <w:szCs w:val="24"/>
        </w:rPr>
        <w:t>𝑘</w:t>
      </w:r>
      <w:r w:rsidR="00A44AE5" w:rsidRPr="00A250B8">
        <w:rPr>
          <w:rFonts w:ascii="Cambria Math" w:hAnsi="Cambria Math" w:cs="Cambria Math"/>
          <w:szCs w:val="24"/>
        </w:rPr>
        <w:t>v</w:t>
      </w:r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và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hệ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số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dòng</w:t>
      </w:r>
      <w:proofErr w:type="spellEnd"/>
      <w:r w:rsidRPr="009F7994">
        <w:rPr>
          <w:szCs w:val="24"/>
        </w:rPr>
        <w:t xml:space="preserve"> </w:t>
      </w:r>
      <w:proofErr w:type="spellStart"/>
      <w:r w:rsidRPr="009F7994">
        <w:rPr>
          <w:szCs w:val="24"/>
        </w:rPr>
        <w:t>điện</w:t>
      </w:r>
      <w:proofErr w:type="spellEnd"/>
      <w:r w:rsidRPr="009F7994">
        <w:rPr>
          <w:szCs w:val="24"/>
        </w:rPr>
        <w:t xml:space="preserve"> </w:t>
      </w:r>
      <w:r w:rsidR="00A44AE5" w:rsidRPr="009F7994">
        <w:rPr>
          <w:rFonts w:ascii="Cambria Math" w:hAnsi="Cambria Math" w:cs="Cambria Math"/>
          <w:szCs w:val="24"/>
        </w:rPr>
        <w:t>𝑘𝑖</w:t>
      </w:r>
      <w:r w:rsidR="00A44AE5" w:rsidRPr="00A250B8">
        <w:rPr>
          <w:szCs w:val="24"/>
          <w:lang w:val="vi-VN"/>
        </w:rPr>
        <w:t>)</w:t>
      </w:r>
    </w:p>
    <w:p w14:paraId="00974686" w14:textId="5F49A051" w:rsidR="009F7994" w:rsidRDefault="009F7994" w:rsidP="009F7994">
      <w:pPr>
        <w:rPr>
          <w:szCs w:val="24"/>
        </w:rPr>
      </w:pPr>
      <w:proofErr w:type="spellStart"/>
      <w:r w:rsidRPr="00A250B8">
        <w:rPr>
          <w:szCs w:val="24"/>
        </w:rPr>
        <w:t>Dòng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điện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tiêu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thụ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bởi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khối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nguồn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dòng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phụ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thuộc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điện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áp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được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cho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bởi</w:t>
      </w:r>
      <w:proofErr w:type="spellEnd"/>
      <w:r w:rsidRPr="00A250B8">
        <w:rPr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4"/>
                <w:lang w:val="vi-VN"/>
              </w:rPr>
            </m:ctrlPr>
          </m:sSubSupPr>
          <m:e>
            <m:r>
              <m:rPr>
                <m:nor/>
              </m:rPr>
              <w:rPr>
                <w:rFonts w:ascii="Cambria Math" w:hAnsi="Cambria Math" w:cs="Cambria Math"/>
                <w:i/>
                <w:iCs/>
                <w:szCs w:val="24"/>
                <w:lang w:val="vi-VN"/>
              </w:rPr>
              <m:t>α</m:t>
            </m:r>
            <m:r>
              <m:rPr>
                <m:nor/>
              </m:rPr>
              <w:rPr>
                <w:i/>
                <w:iCs/>
                <w:szCs w:val="24"/>
                <w:lang w:val="vi-VN"/>
              </w:rPr>
              <m:t>.</m:t>
            </m:r>
            <m:r>
              <w:rPr>
                <w:rFonts w:ascii="Cambria Math" w:hAnsi="Cambria Math"/>
                <w:szCs w:val="24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Cs w:val="24"/>
                <w:lang w:val="vi-VN"/>
              </w:rPr>
              <m:t>c</m:t>
            </m:r>
          </m:sub>
          <m:sup>
            <m:r>
              <w:rPr>
                <w:rFonts w:ascii="Cambria Math" w:hAnsi="Cambria Math"/>
                <w:szCs w:val="24"/>
                <w:lang w:val="vi-VN"/>
              </w:rPr>
              <m:t>3</m:t>
            </m:r>
          </m:sup>
        </m:sSubSup>
      </m:oMath>
      <w:r w:rsidRPr="00A250B8">
        <w:rPr>
          <w:szCs w:val="24"/>
        </w:rPr>
        <w:t xml:space="preserve">, </w:t>
      </w:r>
      <w:proofErr w:type="spellStart"/>
      <w:r w:rsidRPr="00A250B8">
        <w:rPr>
          <w:szCs w:val="24"/>
        </w:rPr>
        <w:t>trong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đó</w:t>
      </w:r>
      <w:proofErr w:type="spellEnd"/>
      <w:r w:rsidRPr="00A250B8">
        <w:rPr>
          <w:szCs w:val="24"/>
        </w:rPr>
        <w:t xml:space="preserve"> </w:t>
      </w:r>
      <w:r w:rsidRPr="00A250B8">
        <w:rPr>
          <w:rFonts w:ascii="Cambria Math" w:hAnsi="Cambria Math" w:cs="Cambria Math"/>
          <w:szCs w:val="24"/>
        </w:rPr>
        <w:t>𝛼</w:t>
      </w:r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là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một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hằng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số</w:t>
      </w:r>
      <w:proofErr w:type="spellEnd"/>
      <w:r w:rsidRPr="00A250B8">
        <w:rPr>
          <w:szCs w:val="24"/>
        </w:rPr>
        <w:t xml:space="preserve"> </w:t>
      </w:r>
      <w:proofErr w:type="spellStart"/>
      <w:r w:rsidRPr="00A250B8">
        <w:rPr>
          <w:szCs w:val="24"/>
        </w:rPr>
        <w:t>dương</w:t>
      </w:r>
      <w:proofErr w:type="spellEnd"/>
    </w:p>
    <w:p w14:paraId="189B922D" w14:textId="77777777" w:rsidR="00D93E9B" w:rsidRDefault="00D93E9B" w:rsidP="009F7994">
      <w:pPr>
        <w:rPr>
          <w:szCs w:val="24"/>
        </w:rPr>
      </w:pPr>
    </w:p>
    <w:p w14:paraId="2990E953" w14:textId="77777777" w:rsidR="00EB2D3D" w:rsidRPr="00A250B8" w:rsidRDefault="00EB2D3D" w:rsidP="009F7994">
      <w:pPr>
        <w:rPr>
          <w:szCs w:val="24"/>
        </w:rPr>
      </w:pPr>
    </w:p>
    <w:p w14:paraId="5604B923" w14:textId="0C7F095F" w:rsidR="006922A2" w:rsidRPr="00A250B8" w:rsidRDefault="006A69E0" w:rsidP="009F7994">
      <w:pPr>
        <w:rPr>
          <w:b/>
          <w:bCs/>
          <w:szCs w:val="24"/>
        </w:rPr>
      </w:pPr>
      <w:r w:rsidRPr="00A250B8">
        <w:rPr>
          <w:b/>
          <w:bCs/>
          <w:szCs w:val="24"/>
        </w:rPr>
        <w:t xml:space="preserve">IV. </w:t>
      </w:r>
      <w:proofErr w:type="spellStart"/>
      <w:r w:rsidRPr="00A250B8">
        <w:rPr>
          <w:b/>
          <w:bCs/>
          <w:szCs w:val="24"/>
        </w:rPr>
        <w:t>Mô</w:t>
      </w:r>
      <w:proofErr w:type="spellEnd"/>
      <w:r w:rsidRPr="00A250B8">
        <w:rPr>
          <w:b/>
          <w:bCs/>
          <w:szCs w:val="24"/>
        </w:rPr>
        <w:t xml:space="preserve"> </w:t>
      </w:r>
      <w:proofErr w:type="spellStart"/>
      <w:r w:rsidRPr="00A250B8">
        <w:rPr>
          <w:b/>
          <w:bCs/>
          <w:szCs w:val="24"/>
        </w:rPr>
        <w:t>phỏng</w:t>
      </w:r>
      <w:proofErr w:type="spellEnd"/>
      <w:r w:rsidRPr="00A250B8">
        <w:rPr>
          <w:b/>
          <w:bCs/>
          <w:szCs w:val="24"/>
        </w:rPr>
        <w:t xml:space="preserve"> </w:t>
      </w:r>
      <w:proofErr w:type="spellStart"/>
      <w:r w:rsidRPr="00A250B8">
        <w:rPr>
          <w:b/>
          <w:bCs/>
          <w:szCs w:val="24"/>
        </w:rPr>
        <w:t>trên</w:t>
      </w:r>
      <w:proofErr w:type="spellEnd"/>
      <w:r w:rsidRPr="00A250B8">
        <w:rPr>
          <w:b/>
          <w:bCs/>
          <w:szCs w:val="24"/>
        </w:rPr>
        <w:t xml:space="preserve"> MATLAB/Simulink</w:t>
      </w:r>
    </w:p>
    <w:p w14:paraId="6F924888" w14:textId="77777777" w:rsidR="00A44AE5" w:rsidRPr="00A44AE5" w:rsidRDefault="00A44AE5" w:rsidP="00A44AE5">
      <w:pPr>
        <w:ind w:firstLine="284"/>
        <w:rPr>
          <w:szCs w:val="24"/>
        </w:rPr>
      </w:pPr>
      <w:r w:rsidRPr="00A44AE5">
        <w:rPr>
          <w:b/>
          <w:bCs/>
          <w:szCs w:val="24"/>
          <w:lang w:val="vi-VN"/>
        </w:rPr>
        <w:t xml:space="preserve">Tham số bộ VOC </w:t>
      </w:r>
    </w:p>
    <w:tbl>
      <w:tblPr>
        <w:tblW w:w="54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0"/>
        <w:gridCol w:w="3240"/>
        <w:gridCol w:w="1360"/>
      </w:tblGrid>
      <w:tr w:rsidR="00A44AE5" w:rsidRPr="00A44AE5" w14:paraId="463613B5" w14:textId="77777777" w:rsidTr="00005CA1">
        <w:trPr>
          <w:trHeight w:val="467"/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690A03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Kí</w:t>
            </w:r>
            <w:proofErr w:type="spellEnd"/>
            <w:r w:rsidRPr="00005CA1">
              <w:rPr>
                <w:b/>
                <w:bCs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hiệu</w:t>
            </w:r>
            <w:proofErr w:type="spellEnd"/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B1FA04" w14:textId="77777777" w:rsidR="00A44AE5" w:rsidRPr="00005CA1" w:rsidRDefault="00A44AE5" w:rsidP="00A44AE5">
            <w:pPr>
              <w:ind w:firstLine="284"/>
              <w:jc w:val="center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 xml:space="preserve">Tham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số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D15EFE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 xml:space="preserve">Inverter </w:t>
            </w:r>
          </w:p>
        </w:tc>
      </w:tr>
      <w:tr w:rsidR="00A44AE5" w:rsidRPr="00A44AE5" w14:paraId="3B3B8316" w14:textId="77777777" w:rsidTr="00005CA1">
        <w:trPr>
          <w:trHeight w:val="368"/>
          <w:jc w:val="center"/>
        </w:trPr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EF400" w14:textId="180EE1E4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vi-V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vi-VN"/>
                    </w:rPr>
                    <m:t>v</m:t>
                  </m:r>
                </m:sub>
              </m:sSub>
            </m:oMath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37766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Hệ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số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căn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chỉnh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điện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áp</w:t>
            </w:r>
            <w:proofErr w:type="spellEnd"/>
          </w:p>
        </w:tc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83DE6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>126</w:t>
            </w:r>
          </w:p>
        </w:tc>
      </w:tr>
      <w:tr w:rsidR="00A44AE5" w:rsidRPr="00A44AE5" w14:paraId="622654D4" w14:textId="77777777" w:rsidTr="00005CA1">
        <w:trPr>
          <w:trHeight w:val="374"/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0B75C" w14:textId="7CF4A185" w:rsidR="00A44AE5" w:rsidRPr="00005CA1" w:rsidRDefault="00000000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vi-V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7327F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Hệ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số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căn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chỉnh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dòng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điện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8DF2C" w14:textId="3134E9A7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0,152</m:t>
                </m:r>
              </m:oMath>
            </m:oMathPara>
          </w:p>
        </w:tc>
      </w:tr>
      <w:tr w:rsidR="00A44AE5" w:rsidRPr="00A44AE5" w14:paraId="6CDA6784" w14:textId="77777777" w:rsidTr="00005CA1">
        <w:trPr>
          <w:trHeight w:val="410"/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91428C" w14:textId="1C76EEA8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2E687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Hệ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số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nguồn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dòng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phụ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thuộc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291A6" w14:textId="53054AB2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4,06</m:t>
                </m:r>
              </m:oMath>
            </m:oMathPara>
          </w:p>
        </w:tc>
      </w:tr>
      <w:tr w:rsidR="00A44AE5" w:rsidRPr="00A44AE5" w14:paraId="5CAD05A4" w14:textId="77777777" w:rsidTr="00005CA1">
        <w:trPr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22778" w14:textId="248A7EA1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0EB74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Điện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dẫn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bộ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động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ảo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59835" w14:textId="4EFD750C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6,09</m:t>
              </m:r>
            </m:oMath>
            <w:r w:rsidR="00A44AE5" w:rsidRPr="00005CA1">
              <w:rPr>
                <w:b/>
                <w:bCs/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pPr>
                <m:e>
                  <w:hyperlink r:id="rId9" w:history="1">
                    <m:r>
                      <m:rPr>
                        <m:sty m:val="b"/>
                      </m:rPr>
                      <w:rPr>
                        <w:rStyle w:val="Hyperlink"/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w:hyperlink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="00A44AE5" w:rsidRPr="00005CA1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A44AE5" w:rsidRPr="00A44AE5" w14:paraId="7631F7B5" w14:textId="77777777" w:rsidTr="00005CA1">
        <w:trPr>
          <w:trHeight w:val="467"/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E3CFE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6C300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Điện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cảm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bộ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động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ảo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3B209" w14:textId="7B645DDF" w:rsidR="00A44AE5" w:rsidRPr="00005CA1" w:rsidRDefault="00D93E9B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3,9. 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 (H)</m:t>
                </m:r>
              </m:oMath>
            </m:oMathPara>
          </w:p>
        </w:tc>
      </w:tr>
      <w:tr w:rsidR="00A44AE5" w:rsidRPr="00A44AE5" w14:paraId="266CA8B8" w14:textId="77777777" w:rsidTr="00005CA1">
        <w:trPr>
          <w:trHeight w:val="473"/>
          <w:jc w:val="center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F8BF14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76ADC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proofErr w:type="spellStart"/>
            <w:r w:rsidRPr="00005CA1">
              <w:rPr>
                <w:b/>
                <w:bCs/>
                <w:sz w:val="18"/>
                <w:szCs w:val="18"/>
              </w:rPr>
              <w:t>Tụ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điện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bộ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động</w:t>
            </w:r>
            <w:proofErr w:type="spellEnd"/>
            <w:r w:rsidRPr="00005CA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05CA1">
              <w:rPr>
                <w:b/>
                <w:bCs/>
                <w:sz w:val="18"/>
                <w:szCs w:val="18"/>
              </w:rPr>
              <w:t>ảo</w:t>
            </w:r>
            <w:proofErr w:type="spellEnd"/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5B58DC" w14:textId="77777777" w:rsidR="00A44AE5" w:rsidRPr="00005CA1" w:rsidRDefault="00A44AE5" w:rsidP="00A44AE5">
            <w:pPr>
              <w:ind w:firstLine="284"/>
              <w:rPr>
                <w:b/>
                <w:bCs/>
                <w:sz w:val="18"/>
                <w:szCs w:val="18"/>
              </w:rPr>
            </w:pPr>
            <w:r w:rsidRPr="00005CA1">
              <w:rPr>
                <w:b/>
                <w:bCs/>
                <w:sz w:val="18"/>
                <w:szCs w:val="18"/>
              </w:rPr>
              <w:t>0,18(F)</w:t>
            </w:r>
          </w:p>
        </w:tc>
      </w:tr>
    </w:tbl>
    <w:p w14:paraId="082327BF" w14:textId="77777777" w:rsidR="00EB2D3D" w:rsidRDefault="00EB2D3D" w:rsidP="00A44AE5">
      <w:pPr>
        <w:rPr>
          <w:b/>
          <w:bCs/>
          <w:sz w:val="22"/>
          <w:szCs w:val="22"/>
        </w:rPr>
      </w:pPr>
    </w:p>
    <w:p w14:paraId="34101290" w14:textId="47B86C7B" w:rsidR="002B47DC" w:rsidRPr="00CC0BA3" w:rsidRDefault="00333C5A" w:rsidP="00A44AE5">
      <w:pPr>
        <w:rPr>
          <w:b/>
          <w:bCs/>
          <w:sz w:val="22"/>
          <w:szCs w:val="22"/>
        </w:rPr>
      </w:pPr>
      <w:r w:rsidRPr="00CC0BA3">
        <w:rPr>
          <w:b/>
          <w:bCs/>
          <w:sz w:val="22"/>
          <w:szCs w:val="22"/>
        </w:rPr>
        <w:t>TH1</w:t>
      </w:r>
      <w:r w:rsidRPr="00CC0BA3">
        <w:rPr>
          <w:b/>
          <w:bCs/>
          <w:sz w:val="22"/>
          <w:szCs w:val="22"/>
          <w:lang w:val="vi-VN"/>
        </w:rPr>
        <w:t>:</w:t>
      </w:r>
      <w:r w:rsidR="00EB2D3D">
        <w:rPr>
          <w:b/>
          <w:bCs/>
          <w:sz w:val="22"/>
          <w:szCs w:val="22"/>
          <w:lang w:val="vi-VN"/>
        </w:rPr>
        <w:t xml:space="preserve"> </w:t>
      </w:r>
      <w:r w:rsidRPr="00CC0BA3">
        <w:rPr>
          <w:b/>
          <w:bCs/>
          <w:sz w:val="22"/>
          <w:szCs w:val="22"/>
          <w:lang w:val="vi-VN"/>
        </w:rPr>
        <w:t>Một</w:t>
      </w:r>
      <w:r w:rsidR="00F4648E">
        <w:rPr>
          <w:b/>
          <w:bCs/>
          <w:sz w:val="22"/>
          <w:szCs w:val="22"/>
          <w:lang w:val="vi-VN"/>
        </w:rPr>
        <w:t xml:space="preserve"> </w:t>
      </w:r>
      <w:r w:rsidRPr="00CC0BA3">
        <w:rPr>
          <w:b/>
          <w:bCs/>
          <w:sz w:val="22"/>
          <w:szCs w:val="22"/>
          <w:lang w:val="vi-VN"/>
        </w:rPr>
        <w:t xml:space="preserve">bộ </w:t>
      </w:r>
      <w:proofErr w:type="spellStart"/>
      <w:r w:rsidRPr="00CC0BA3">
        <w:rPr>
          <w:b/>
          <w:bCs/>
          <w:sz w:val="22"/>
          <w:szCs w:val="22"/>
          <w:lang w:val="vi-VN"/>
        </w:rPr>
        <w:t>Inverter</w:t>
      </w:r>
      <w:proofErr w:type="spellEnd"/>
      <w:r w:rsidRPr="00CC0BA3">
        <w:rPr>
          <w:b/>
          <w:bCs/>
          <w:sz w:val="22"/>
          <w:szCs w:val="22"/>
          <w:lang w:val="vi-VN"/>
        </w:rPr>
        <w:t xml:space="preserve"> với tải </w:t>
      </w:r>
      <w:r w:rsidR="00F4648E">
        <w:rPr>
          <w:b/>
          <w:bCs/>
          <w:sz w:val="22"/>
          <w:szCs w:val="22"/>
          <w:lang w:val="vi-VN"/>
        </w:rPr>
        <w:t xml:space="preserve">tuyến tính </w:t>
      </w:r>
      <w:r w:rsidRPr="00CC0BA3">
        <w:rPr>
          <w:b/>
          <w:bCs/>
          <w:sz w:val="22"/>
          <w:szCs w:val="22"/>
          <w:lang w:val="vi-VN"/>
        </w:rPr>
        <w:t>công suất 750(W)</w:t>
      </w:r>
    </w:p>
    <w:p w14:paraId="0E9DFC88" w14:textId="33F2147D" w:rsidR="002E3929" w:rsidRDefault="00333C5A" w:rsidP="002E3929">
      <w:pPr>
        <w:keepNext/>
        <w:jc w:val="center"/>
      </w:pPr>
      <w:r w:rsidRPr="00333C5A">
        <w:rPr>
          <w:noProof/>
        </w:rPr>
        <w:drawing>
          <wp:inline distT="0" distB="0" distL="0" distR="0" wp14:anchorId="6908BFB2" wp14:editId="29BE9A51">
            <wp:extent cx="3267420" cy="28860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79D2D68-3E96-21F2-FC0D-38D619341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79D2D68-3E96-21F2-FC0D-38D619341B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595" cy="28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5088" w14:textId="53F9DD59" w:rsidR="00A4565E" w:rsidRPr="00A4565E" w:rsidRDefault="002E3929" w:rsidP="00A4565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31D89">
          <w:rPr>
            <w:noProof/>
          </w:rPr>
          <w:t>2</w:t>
        </w:r>
      </w:fldSimple>
      <w:r>
        <w:t xml:space="preserve">. </w:t>
      </w:r>
      <w:r w:rsidR="00A4565E" w:rsidRPr="00A4565E">
        <w:rPr>
          <w:lang w:val="vi-VN"/>
        </w:rPr>
        <w:t xml:space="preserve">Hình ảnh kết quả mô phỏng dạng dòng điện , điện áp và công suất khi </w:t>
      </w:r>
      <w:r w:rsidR="00A4565E">
        <w:rPr>
          <w:lang w:val="vi-VN"/>
        </w:rPr>
        <w:t xml:space="preserve">điều khiển </w:t>
      </w:r>
      <w:r w:rsidR="00A4565E" w:rsidRPr="00A4565E">
        <w:rPr>
          <w:lang w:val="vi-VN"/>
        </w:rPr>
        <w:t xml:space="preserve">1 bộ </w:t>
      </w:r>
      <w:proofErr w:type="spellStart"/>
      <w:r w:rsidR="00A4565E" w:rsidRPr="00A4565E">
        <w:rPr>
          <w:lang w:val="vi-VN"/>
        </w:rPr>
        <w:t>inverter</w:t>
      </w:r>
      <w:proofErr w:type="spellEnd"/>
      <w:r w:rsidR="00A4565E" w:rsidRPr="00A4565E">
        <w:rPr>
          <w:lang w:val="vi-VN"/>
        </w:rPr>
        <w:t xml:space="preserve"> </w:t>
      </w:r>
    </w:p>
    <w:p w14:paraId="2CA162F3" w14:textId="05F592B5" w:rsidR="003B429B" w:rsidRPr="00A4565E" w:rsidRDefault="003B429B" w:rsidP="00A4565E">
      <w:pPr>
        <w:pStyle w:val="Caption"/>
        <w:jc w:val="left"/>
        <w:rPr>
          <w:b/>
          <w:bCs/>
          <w:i w:val="0"/>
          <w:iCs w:val="0"/>
          <w:color w:val="auto"/>
          <w:sz w:val="22"/>
          <w:szCs w:val="24"/>
        </w:rPr>
      </w:pPr>
      <w:r w:rsidRPr="00A4565E">
        <w:rPr>
          <w:b/>
          <w:bCs/>
          <w:i w:val="0"/>
          <w:iCs w:val="0"/>
          <w:color w:val="auto"/>
          <w:sz w:val="22"/>
          <w:szCs w:val="24"/>
          <w:lang w:val="vi-VN"/>
        </w:rPr>
        <w:t xml:space="preserve">TH2 :Ba bộ </w:t>
      </w:r>
      <w:proofErr w:type="spellStart"/>
      <w:r w:rsidRPr="00A4565E">
        <w:rPr>
          <w:b/>
          <w:bCs/>
          <w:i w:val="0"/>
          <w:iCs w:val="0"/>
          <w:color w:val="auto"/>
          <w:sz w:val="22"/>
          <w:szCs w:val="24"/>
          <w:lang w:val="vi-VN"/>
        </w:rPr>
        <w:t>Inverter</w:t>
      </w:r>
      <w:proofErr w:type="spellEnd"/>
      <w:r w:rsidRPr="00A4565E">
        <w:rPr>
          <w:b/>
          <w:bCs/>
          <w:i w:val="0"/>
          <w:iCs w:val="0"/>
          <w:color w:val="auto"/>
          <w:sz w:val="22"/>
          <w:szCs w:val="24"/>
          <w:lang w:val="vi-VN"/>
        </w:rPr>
        <w:t xml:space="preserve">  với </w:t>
      </w:r>
      <w:r w:rsidR="00F4648E">
        <w:rPr>
          <w:b/>
          <w:bCs/>
          <w:i w:val="0"/>
          <w:iCs w:val="0"/>
          <w:color w:val="auto"/>
          <w:sz w:val="22"/>
          <w:szCs w:val="24"/>
          <w:lang w:val="vi-VN"/>
        </w:rPr>
        <w:t>tải tuyến tính</w:t>
      </w:r>
      <w:r w:rsidR="00F4648E">
        <w:rPr>
          <w:b/>
          <w:bCs/>
          <w:sz w:val="22"/>
          <w:lang w:val="vi-VN"/>
        </w:rPr>
        <w:t xml:space="preserve"> </w:t>
      </w:r>
      <w:r w:rsidRPr="00A4565E">
        <w:rPr>
          <w:b/>
          <w:bCs/>
          <w:i w:val="0"/>
          <w:iCs w:val="0"/>
          <w:color w:val="auto"/>
          <w:sz w:val="22"/>
          <w:szCs w:val="24"/>
          <w:lang w:val="vi-VN"/>
        </w:rPr>
        <w:t>công suất 750(W)</w:t>
      </w:r>
    </w:p>
    <w:p w14:paraId="40EFEE0E" w14:textId="551855F4" w:rsidR="00333C5A" w:rsidRDefault="00A250B8" w:rsidP="00D93E9B">
      <w:pPr>
        <w:jc w:val="center"/>
      </w:pPr>
      <w:r w:rsidRPr="00A250B8">
        <w:rPr>
          <w:noProof/>
        </w:rPr>
        <w:drawing>
          <wp:inline distT="0" distB="0" distL="0" distR="0" wp14:anchorId="292E89DE" wp14:editId="6EACA39B">
            <wp:extent cx="3371850" cy="3011657"/>
            <wp:effectExtent l="0" t="0" r="0" b="0"/>
            <wp:docPr id="145581904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9048" name="Picture 1" descr="A group of graphs with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094" cy="30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FB21" w14:textId="487D6BBA" w:rsidR="00A4565E" w:rsidRPr="00A4565E" w:rsidRDefault="00A4565E" w:rsidP="00A4565E">
      <w:pPr>
        <w:pStyle w:val="Caption"/>
        <w:jc w:val="center"/>
      </w:pPr>
      <w:proofErr w:type="spellStart"/>
      <w:r>
        <w:t>Hình</w:t>
      </w:r>
      <w:proofErr w:type="spellEnd"/>
      <w:r>
        <w:t xml:space="preserve"> 3. </w:t>
      </w:r>
      <w:r w:rsidRPr="00A4565E">
        <w:rPr>
          <w:lang w:val="vi-VN"/>
        </w:rPr>
        <w:t xml:space="preserve">Hình ảnh kết quả mô phỏng dạng điện áp và công suất khi </w:t>
      </w:r>
      <w:r>
        <w:rPr>
          <w:lang w:val="vi-VN"/>
        </w:rPr>
        <w:t>điều khiển 3</w:t>
      </w:r>
      <w:r w:rsidRPr="00A4565E">
        <w:rPr>
          <w:lang w:val="vi-VN"/>
        </w:rPr>
        <w:t xml:space="preserve"> bộ </w:t>
      </w:r>
      <w:proofErr w:type="spellStart"/>
      <w:r w:rsidRPr="00A4565E">
        <w:rPr>
          <w:lang w:val="vi-VN"/>
        </w:rPr>
        <w:t>inverter</w:t>
      </w:r>
      <w:proofErr w:type="spellEnd"/>
      <w:r w:rsidRPr="00A4565E">
        <w:rPr>
          <w:lang w:val="vi-VN"/>
        </w:rPr>
        <w:t xml:space="preserve"> </w:t>
      </w:r>
      <w:r w:rsidR="005A548D">
        <w:rPr>
          <w:lang w:val="vi-VN"/>
        </w:rPr>
        <w:t>với tải tuyến tính</w:t>
      </w:r>
    </w:p>
    <w:p w14:paraId="55504BBA" w14:textId="0D01E109" w:rsidR="003B429B" w:rsidRDefault="003B429B" w:rsidP="003B429B">
      <w:pPr>
        <w:keepNext/>
        <w:jc w:val="left"/>
        <w:rPr>
          <w:b/>
          <w:bCs/>
          <w:lang w:val="vi-VN"/>
        </w:rPr>
      </w:pPr>
      <w:r w:rsidRPr="003B429B">
        <w:rPr>
          <w:b/>
          <w:bCs/>
          <w:lang w:val="vi-VN"/>
        </w:rPr>
        <w:t xml:space="preserve">TH3 :Ba bộ </w:t>
      </w:r>
      <w:proofErr w:type="spellStart"/>
      <w:r w:rsidRPr="003B429B">
        <w:rPr>
          <w:b/>
          <w:bCs/>
          <w:lang w:val="vi-VN"/>
        </w:rPr>
        <w:t>Inverter</w:t>
      </w:r>
      <w:proofErr w:type="spellEnd"/>
      <w:r w:rsidRPr="003B429B">
        <w:rPr>
          <w:b/>
          <w:bCs/>
          <w:lang w:val="vi-VN"/>
        </w:rPr>
        <w:t xml:space="preserve"> với tải phi tuyến công suất 750(W)</w:t>
      </w:r>
    </w:p>
    <w:p w14:paraId="5F4FC092" w14:textId="0407EBF2" w:rsidR="005A548D" w:rsidRDefault="005A548D" w:rsidP="003B429B">
      <w:pPr>
        <w:keepNext/>
        <w:jc w:val="left"/>
        <w:rPr>
          <w:b/>
          <w:bCs/>
          <w:lang w:val="vi-VN"/>
        </w:rPr>
      </w:pPr>
      <w:r w:rsidRPr="005A548D">
        <w:rPr>
          <w:b/>
          <w:bCs/>
          <w:lang w:val="vi-VN"/>
        </w:rPr>
        <w:drawing>
          <wp:inline distT="0" distB="0" distL="0" distR="0" wp14:anchorId="3EF356FD" wp14:editId="373E76D6">
            <wp:extent cx="3554730" cy="3061335"/>
            <wp:effectExtent l="0" t="0" r="0" b="0"/>
            <wp:docPr id="913019387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9387" name="Picture 1" descr="A group of colorful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562" w14:textId="53EBB817" w:rsidR="005A548D" w:rsidRDefault="005A548D" w:rsidP="005A548D">
      <w:pPr>
        <w:pStyle w:val="Caption"/>
        <w:jc w:val="center"/>
        <w:rPr>
          <w:lang w:val="vi-VN"/>
        </w:rPr>
      </w:pPr>
      <w:proofErr w:type="spellStart"/>
      <w:r>
        <w:t>Hình</w:t>
      </w:r>
      <w:proofErr w:type="spellEnd"/>
      <w:r>
        <w:t xml:space="preserve"> </w:t>
      </w:r>
      <w:r>
        <w:t>4</w:t>
      </w:r>
      <w:r>
        <w:t xml:space="preserve">. </w:t>
      </w:r>
      <w:r w:rsidRPr="00A4565E">
        <w:rPr>
          <w:lang w:val="vi-VN"/>
        </w:rPr>
        <w:t xml:space="preserve">Hình ảnh kết quả mô phỏng dạng điện áp và công suất khi </w:t>
      </w:r>
      <w:r>
        <w:rPr>
          <w:lang w:val="vi-VN"/>
        </w:rPr>
        <w:t>điều khiển 3</w:t>
      </w:r>
      <w:r w:rsidRPr="00A4565E">
        <w:rPr>
          <w:lang w:val="vi-VN"/>
        </w:rPr>
        <w:t xml:space="preserve"> bộ </w:t>
      </w:r>
      <w:proofErr w:type="spellStart"/>
      <w:r w:rsidRPr="00A4565E">
        <w:rPr>
          <w:lang w:val="vi-VN"/>
        </w:rPr>
        <w:t>inverter</w:t>
      </w:r>
      <w:proofErr w:type="spellEnd"/>
      <w:r w:rsidRPr="00A4565E">
        <w:rPr>
          <w:lang w:val="vi-VN"/>
        </w:rPr>
        <w:t xml:space="preserve"> </w:t>
      </w:r>
      <w:r>
        <w:rPr>
          <w:lang w:val="vi-VN"/>
        </w:rPr>
        <w:t>với tải phi tuyến</w:t>
      </w:r>
    </w:p>
    <w:p w14:paraId="551EE6E4" w14:textId="77777777" w:rsidR="00EB2D3D" w:rsidRPr="00A4565E" w:rsidRDefault="00EB2D3D" w:rsidP="00EB2D3D">
      <w:pPr>
        <w:keepNext/>
        <w:jc w:val="left"/>
        <w:rPr>
          <w:b/>
          <w:bCs/>
        </w:rPr>
      </w:pPr>
      <w:r w:rsidRPr="00A4565E">
        <w:rPr>
          <w:b/>
          <w:bCs/>
          <w:lang w:val="vi-VN"/>
        </w:rPr>
        <w:t>So sánh kết quả mô phỏng và giá trị lý thuyết</w:t>
      </w:r>
    </w:p>
    <w:tbl>
      <w:tblPr>
        <w:tblW w:w="581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1"/>
        <w:gridCol w:w="777"/>
        <w:gridCol w:w="827"/>
        <w:gridCol w:w="973"/>
        <w:gridCol w:w="810"/>
        <w:gridCol w:w="957"/>
        <w:gridCol w:w="699"/>
      </w:tblGrid>
      <w:tr w:rsidR="00EB2D3D" w:rsidRPr="00A250B8" w14:paraId="229907F9" w14:textId="77777777" w:rsidTr="00807831">
        <w:trPr>
          <w:trHeight w:val="553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C931F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proofErr w:type="spellStart"/>
            <w:r w:rsidRPr="00A250B8">
              <w:rPr>
                <w:b/>
                <w:bCs/>
                <w:sz w:val="16"/>
                <w:szCs w:val="18"/>
              </w:rPr>
              <w:t>Kí</w:t>
            </w:r>
            <w:proofErr w:type="spellEnd"/>
            <w:r w:rsidRPr="00A250B8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A250B8">
              <w:rPr>
                <w:b/>
                <w:bCs/>
                <w:sz w:val="16"/>
                <w:szCs w:val="18"/>
              </w:rPr>
              <w:t>hiệu</w:t>
            </w:r>
            <w:proofErr w:type="spellEnd"/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F4BB0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phỏng(TH1)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B76F7B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C9228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phỏng(TH2)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BFE58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4E2C1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phỏng(TH3)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0BCBE0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</w:tr>
      <w:tr w:rsidR="00EB2D3D" w:rsidRPr="00A250B8" w14:paraId="44457F68" w14:textId="77777777" w:rsidTr="00807831">
        <w:trPr>
          <w:trHeight w:val="363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3ACC1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74506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124.6 (V)</w:t>
            </w:r>
          </w:p>
        </w:tc>
        <w:tc>
          <w:tcPr>
            <w:tcW w:w="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3FDA03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1.1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9B6EF8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125.58(V)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FCFDAE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0.3335%</w:t>
            </w:r>
          </w:p>
        </w:tc>
        <w:tc>
          <w:tcPr>
            <w:tcW w:w="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9CD109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127.13(V)</w:t>
            </w:r>
          </w:p>
        </w:tc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0BEB0F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0.896%</w:t>
            </w:r>
          </w:p>
        </w:tc>
      </w:tr>
      <w:tr w:rsidR="00EB2D3D" w:rsidRPr="00A250B8" w14:paraId="4D6D3038" w14:textId="77777777" w:rsidTr="00807831">
        <w:trPr>
          <w:trHeight w:val="322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5944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rate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5EC96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745W 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D2284F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0.67%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61352A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247.56W/1 bộ </w:t>
            </w:r>
            <w:proofErr w:type="spellStart"/>
            <w:r w:rsidRPr="00A250B8">
              <w:rPr>
                <w:b/>
                <w:bCs/>
                <w:sz w:val="18"/>
                <w:szCs w:val="20"/>
                <w:lang w:val="vi-VN"/>
              </w:rPr>
              <w:t>inverter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17DA1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0.97%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D362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246.2W/ 1 bộ </w:t>
            </w:r>
            <w:proofErr w:type="spellStart"/>
            <w:r w:rsidRPr="00A250B8">
              <w:rPr>
                <w:b/>
                <w:bCs/>
                <w:sz w:val="18"/>
                <w:szCs w:val="20"/>
                <w:lang w:val="vi-VN"/>
              </w:rPr>
              <w:t>inverter</w:t>
            </w:r>
            <w:proofErr w:type="spellEnd"/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30D2C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1.52%</w:t>
            </w:r>
          </w:p>
        </w:tc>
      </w:tr>
      <w:tr w:rsidR="00EB2D3D" w:rsidRPr="00A250B8" w14:paraId="4EB69F8C" w14:textId="77777777" w:rsidTr="00807831">
        <w:trPr>
          <w:trHeight w:val="397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FA903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63BBAB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122.4(V)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23786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7.3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CE9C66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120.2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2C980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5.4%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9022C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117.73(V)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5478C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3.27%</w:t>
            </w:r>
          </w:p>
        </w:tc>
      </w:tr>
      <w:tr w:rsidR="00EB2D3D" w:rsidRPr="00A250B8" w14:paraId="07257068" w14:textId="77777777" w:rsidTr="00807831">
        <w:trPr>
          <w:trHeight w:val="365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3A7F5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  <w:lang w:val="vi-VN"/>
                  </w:rPr>
                  <m:t>ω</m:t>
                </m:r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1F43A3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119.04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7291B2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0.8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4C0618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119.21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92BBE8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0.66%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F906A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119.08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942A3F" w14:textId="77777777" w:rsidR="00EB2D3D" w:rsidRPr="00A250B8" w:rsidRDefault="00EB2D3D" w:rsidP="00807831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0.76%</w:t>
            </w:r>
          </w:p>
        </w:tc>
      </w:tr>
      <w:tr w:rsidR="00EB2D3D" w:rsidRPr="00A250B8" w14:paraId="22259490" w14:textId="77777777" w:rsidTr="00807831">
        <w:trPr>
          <w:trHeight w:val="388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55FE21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vi-VN"/>
                          </w:rPr>
                          <m:t>∆ω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vi-V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3023D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0.96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79DE97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5D0738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0.79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F4648E">
              <w:rPr>
                <w:b/>
                <w:bCs/>
                <w:sz w:val="20"/>
                <w:szCs w:val="20"/>
              </w:rPr>
              <w:t xml:space="preserve"> rad/s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EACA4F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5FFFCE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0.92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F4648E">
              <w:rPr>
                <w:b/>
                <w:bCs/>
                <w:sz w:val="20"/>
                <w:szCs w:val="20"/>
              </w:rPr>
              <w:t xml:space="preserve"> rad/s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56A22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</w:tr>
      <w:tr w:rsidR="00EB2D3D" w:rsidRPr="00A250B8" w14:paraId="4EFBCBAF" w14:textId="77777777" w:rsidTr="00807831">
        <w:trPr>
          <w:trHeight w:val="412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C1159B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rise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66A51E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11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D92026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3511B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13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3B69F4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C73E9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14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D762F2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</w:tr>
      <w:tr w:rsidR="00EB2D3D" w:rsidRPr="00A250B8" w14:paraId="1250433B" w14:textId="77777777" w:rsidTr="00807831">
        <w:trPr>
          <w:trHeight w:val="349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C1D663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vi-V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3:1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A5754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.98%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04F04D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3C26B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.09%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653DE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C530E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1.91%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5AE6AD" w14:textId="77777777" w:rsidR="00EB2D3D" w:rsidRPr="00F4648E" w:rsidRDefault="00EB2D3D" w:rsidP="00807831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2C2FF3BE" w14:textId="77777777" w:rsidR="00EB2D3D" w:rsidRDefault="00EB2D3D" w:rsidP="00EB2D3D">
      <w:pPr>
        <w:keepNext/>
        <w:jc w:val="left"/>
        <w:rPr>
          <w:b/>
          <w:bCs/>
          <w:lang w:val="vi-VN"/>
        </w:rPr>
      </w:pPr>
    </w:p>
    <w:p w14:paraId="46A69A89" w14:textId="77777777" w:rsidR="00EB2D3D" w:rsidRPr="00005CA1" w:rsidRDefault="00EB2D3D" w:rsidP="00EB2D3D">
      <w:pPr>
        <w:keepNext/>
        <w:jc w:val="left"/>
      </w:pPr>
      <w:r w:rsidRPr="00005CA1">
        <w:rPr>
          <w:b/>
          <w:bCs/>
          <w:lang w:val="vi-VN"/>
        </w:rPr>
        <w:t>*Nhận Xét:</w:t>
      </w:r>
      <w:r w:rsidRPr="00005CA1">
        <w:t xml:space="preserve"> </w:t>
      </w:r>
    </w:p>
    <w:p w14:paraId="008363CC" w14:textId="77777777" w:rsidR="00EB2D3D" w:rsidRPr="00005CA1" w:rsidRDefault="00EB2D3D" w:rsidP="00EB2D3D">
      <w:pPr>
        <w:keepNext/>
        <w:spacing w:line="276" w:lineRule="auto"/>
        <w:jc w:val="left"/>
      </w:pPr>
      <w:proofErr w:type="spellStart"/>
      <w:r w:rsidRPr="00005CA1">
        <w:t>Kết</w:t>
      </w:r>
      <w:proofErr w:type="spellEnd"/>
      <w:r w:rsidRPr="00005CA1">
        <w:t xml:space="preserve"> </w:t>
      </w:r>
      <w:proofErr w:type="spellStart"/>
      <w:r w:rsidRPr="00005CA1">
        <w:t>quả</w:t>
      </w:r>
      <w:proofErr w:type="spellEnd"/>
      <w:r w:rsidRPr="00005CA1">
        <w:t xml:space="preserve"> </w:t>
      </w:r>
      <w:proofErr w:type="spellStart"/>
      <w:r w:rsidRPr="00005CA1">
        <w:t>đầu</w:t>
      </w:r>
      <w:proofErr w:type="spellEnd"/>
      <w:r w:rsidRPr="00005CA1">
        <w:t xml:space="preserve"> </w:t>
      </w:r>
      <w:proofErr w:type="spellStart"/>
      <w:r w:rsidRPr="00005CA1">
        <w:t>ra</w:t>
      </w:r>
      <w:proofErr w:type="spellEnd"/>
      <w:r w:rsidRPr="00005CA1">
        <w:t xml:space="preserve"> </w:t>
      </w:r>
      <w:proofErr w:type="spellStart"/>
      <w:r w:rsidRPr="00005CA1">
        <w:t>của</w:t>
      </w:r>
      <w:proofErr w:type="spellEnd"/>
      <w:r w:rsidRPr="00005CA1">
        <w:t xml:space="preserve"> </w:t>
      </w:r>
      <w:proofErr w:type="spellStart"/>
      <w:r w:rsidRPr="00005CA1">
        <w:t>các</w:t>
      </w:r>
      <w:proofErr w:type="spellEnd"/>
      <w:r w:rsidRPr="00005CA1">
        <w:t xml:space="preserve"> </w:t>
      </w:r>
      <w:proofErr w:type="spellStart"/>
      <w:r w:rsidRPr="00005CA1">
        <w:t>bộ</w:t>
      </w:r>
      <w:proofErr w:type="spellEnd"/>
      <w:r w:rsidRPr="00005CA1">
        <w:t xml:space="preserve"> </w:t>
      </w:r>
      <w:proofErr w:type="spellStart"/>
      <w:r w:rsidRPr="00005CA1">
        <w:t>điều</w:t>
      </w:r>
      <w:proofErr w:type="spellEnd"/>
      <w:r w:rsidRPr="00005CA1">
        <w:t xml:space="preserve"> </w:t>
      </w:r>
      <w:proofErr w:type="spellStart"/>
      <w:r w:rsidRPr="00005CA1">
        <w:t>khiển</w:t>
      </w:r>
      <w:proofErr w:type="spellEnd"/>
      <w:r w:rsidRPr="00005CA1">
        <w:t xml:space="preserve"> </w:t>
      </w:r>
      <w:proofErr w:type="spellStart"/>
      <w:r w:rsidRPr="00005CA1">
        <w:t>có</w:t>
      </w:r>
      <w:proofErr w:type="spellEnd"/>
      <w:r w:rsidRPr="00005CA1">
        <w:t xml:space="preserve"> </w:t>
      </w:r>
      <w:proofErr w:type="spellStart"/>
      <w:r w:rsidRPr="00005CA1">
        <w:t>sự</w:t>
      </w:r>
      <w:proofErr w:type="spellEnd"/>
      <w:r w:rsidRPr="00005CA1">
        <w:t xml:space="preserve"> </w:t>
      </w:r>
      <w:proofErr w:type="spellStart"/>
      <w:r w:rsidRPr="00005CA1">
        <w:t>sai</w:t>
      </w:r>
      <w:proofErr w:type="spellEnd"/>
      <w:r w:rsidRPr="00005CA1">
        <w:t xml:space="preserve"> </w:t>
      </w:r>
      <w:proofErr w:type="spellStart"/>
      <w:r w:rsidRPr="00005CA1">
        <w:t>lệch</w:t>
      </w:r>
      <w:proofErr w:type="spellEnd"/>
      <w:r w:rsidRPr="00005CA1">
        <w:t xml:space="preserve"> </w:t>
      </w:r>
      <w:proofErr w:type="spellStart"/>
      <w:r w:rsidRPr="00005CA1">
        <w:t>nhỏ</w:t>
      </w:r>
      <w:proofErr w:type="spellEnd"/>
      <w:r w:rsidRPr="00005CA1">
        <w:t xml:space="preserve">, </w:t>
      </w:r>
      <w:proofErr w:type="spellStart"/>
      <w:r w:rsidRPr="00005CA1">
        <w:t>đáp</w:t>
      </w:r>
      <w:proofErr w:type="spellEnd"/>
      <w:r w:rsidRPr="00005CA1">
        <w:t xml:space="preserve"> </w:t>
      </w:r>
      <w:proofErr w:type="spellStart"/>
      <w:r w:rsidRPr="00005CA1">
        <w:t>ứng</w:t>
      </w:r>
      <w:proofErr w:type="spellEnd"/>
      <w:r w:rsidRPr="00005CA1">
        <w:t xml:space="preserve"> </w:t>
      </w:r>
      <w:proofErr w:type="spellStart"/>
      <w:r w:rsidRPr="00005CA1">
        <w:t>tiêu</w:t>
      </w:r>
      <w:proofErr w:type="spellEnd"/>
      <w:r w:rsidRPr="00005CA1">
        <w:t xml:space="preserve"> </w:t>
      </w:r>
      <w:proofErr w:type="spellStart"/>
      <w:r w:rsidRPr="00005CA1">
        <w:t>chuẩn</w:t>
      </w:r>
      <w:proofErr w:type="spellEnd"/>
      <w:r w:rsidRPr="00005CA1">
        <w:t xml:space="preserve"> </w:t>
      </w:r>
      <w:proofErr w:type="spellStart"/>
      <w:r w:rsidRPr="00005CA1">
        <w:t>thiết</w:t>
      </w:r>
      <w:proofErr w:type="spellEnd"/>
      <w:r w:rsidRPr="00005CA1">
        <w:t xml:space="preserve"> </w:t>
      </w:r>
      <w:proofErr w:type="spellStart"/>
      <w:r w:rsidRPr="00005CA1">
        <w:t>kế</w:t>
      </w:r>
      <w:proofErr w:type="spellEnd"/>
      <w:r w:rsidRPr="00005CA1">
        <w:t xml:space="preserve">. THD </w:t>
      </w:r>
      <w:proofErr w:type="spellStart"/>
      <w:r w:rsidRPr="00005CA1">
        <w:t>của</w:t>
      </w:r>
      <w:proofErr w:type="spellEnd"/>
      <w:r w:rsidRPr="00005CA1">
        <w:t xml:space="preserve"> </w:t>
      </w:r>
      <w:proofErr w:type="spellStart"/>
      <w:r w:rsidRPr="00005CA1">
        <w:t>phương</w:t>
      </w:r>
      <w:proofErr w:type="spellEnd"/>
      <w:r w:rsidRPr="00005CA1">
        <w:t xml:space="preserve"> </w:t>
      </w:r>
      <w:proofErr w:type="spellStart"/>
      <w:r w:rsidRPr="00005CA1">
        <w:t>pháp</w:t>
      </w:r>
      <w:proofErr w:type="spellEnd"/>
      <w:r w:rsidRPr="00005CA1">
        <w:t xml:space="preserve"> chia sẻ </w:t>
      </w:r>
      <w:proofErr w:type="spellStart"/>
      <w:r w:rsidRPr="00005CA1">
        <w:t>công</w:t>
      </w:r>
      <w:proofErr w:type="spellEnd"/>
      <w:r w:rsidRPr="00005CA1">
        <w:t xml:space="preserve"> </w:t>
      </w:r>
      <w:proofErr w:type="spellStart"/>
      <w:r w:rsidRPr="00005CA1">
        <w:t>suất</w:t>
      </w:r>
      <w:proofErr w:type="spellEnd"/>
      <w:r w:rsidRPr="00005CA1">
        <w:t xml:space="preserve"> </w:t>
      </w:r>
      <w:proofErr w:type="spellStart"/>
      <w:r w:rsidRPr="00005CA1">
        <w:t>bộ</w:t>
      </w:r>
      <w:proofErr w:type="spellEnd"/>
      <w:r w:rsidRPr="00005CA1">
        <w:t xml:space="preserve"> </w:t>
      </w:r>
      <w:proofErr w:type="spellStart"/>
      <w:r w:rsidRPr="00005CA1">
        <w:t>điều</w:t>
      </w:r>
      <w:proofErr w:type="spellEnd"/>
      <w:r w:rsidRPr="00005CA1">
        <w:t xml:space="preserve"> </w:t>
      </w:r>
      <w:proofErr w:type="spellStart"/>
      <w:r w:rsidRPr="00005CA1">
        <w:t>khiển</w:t>
      </w:r>
      <w:proofErr w:type="spellEnd"/>
      <w:r w:rsidRPr="00005CA1">
        <w:t xml:space="preserve"> </w:t>
      </w:r>
      <w:proofErr w:type="spellStart"/>
      <w:r w:rsidRPr="00005CA1">
        <w:t>dao</w:t>
      </w:r>
      <w:proofErr w:type="spellEnd"/>
      <w:r w:rsidRPr="00005CA1">
        <w:t xml:space="preserve"> </w:t>
      </w:r>
      <w:proofErr w:type="spellStart"/>
      <w:r w:rsidRPr="00005CA1">
        <w:t>động</w:t>
      </w:r>
      <w:proofErr w:type="spellEnd"/>
      <w:r w:rsidRPr="00005CA1">
        <w:t xml:space="preserve"> </w:t>
      </w:r>
      <w:proofErr w:type="spellStart"/>
      <w:r w:rsidRPr="00005CA1">
        <w:t>ảo</w:t>
      </w:r>
      <w:proofErr w:type="spellEnd"/>
      <w:r w:rsidRPr="00005CA1">
        <w:t xml:space="preserve"> </w:t>
      </w:r>
      <w:proofErr w:type="spellStart"/>
      <w:r w:rsidRPr="00005CA1">
        <w:t>trong</w:t>
      </w:r>
      <w:proofErr w:type="spellEnd"/>
      <w:r w:rsidRPr="00005CA1">
        <w:t xml:space="preserve"> </w:t>
      </w:r>
      <w:proofErr w:type="spellStart"/>
      <w:r w:rsidRPr="00005CA1">
        <w:t>ngưỡng</w:t>
      </w:r>
      <w:proofErr w:type="spellEnd"/>
      <w:r w:rsidRPr="00005CA1">
        <w:t xml:space="preserve"> </w:t>
      </w:r>
      <w:proofErr w:type="spellStart"/>
      <w:r w:rsidRPr="00005CA1">
        <w:t>cho</w:t>
      </w:r>
      <w:proofErr w:type="spellEnd"/>
      <w:r w:rsidRPr="00005CA1">
        <w:t xml:space="preserve"> </w:t>
      </w:r>
      <w:proofErr w:type="spellStart"/>
      <w:r w:rsidRPr="00005CA1">
        <w:t>phép</w:t>
      </w:r>
      <w:proofErr w:type="spellEnd"/>
      <w:r w:rsidRPr="00005CA1">
        <w:t>.</w:t>
      </w:r>
    </w:p>
    <w:p w14:paraId="23CEF1CC" w14:textId="77777777" w:rsidR="00EB2D3D" w:rsidRPr="00EB2D3D" w:rsidRDefault="00EB2D3D" w:rsidP="00EB2D3D">
      <w:pPr>
        <w:rPr>
          <w:lang w:val="vi-VN"/>
        </w:rPr>
      </w:pPr>
    </w:p>
    <w:p w14:paraId="2CFEEF26" w14:textId="7261B93F" w:rsidR="00A4565E" w:rsidRPr="00A4565E" w:rsidRDefault="00A4565E" w:rsidP="003B429B">
      <w:pPr>
        <w:keepNext/>
        <w:jc w:val="left"/>
        <w:rPr>
          <w:b/>
          <w:bCs/>
        </w:rPr>
      </w:pPr>
      <w:r w:rsidRPr="00A4565E">
        <w:rPr>
          <w:b/>
          <w:bCs/>
          <w:lang w:val="vi-VN"/>
        </w:rPr>
        <w:lastRenderedPageBreak/>
        <w:t>So sánh kết quả mô phỏng và giá trị lý thuyết</w:t>
      </w:r>
    </w:p>
    <w:tbl>
      <w:tblPr>
        <w:tblW w:w="581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1"/>
        <w:gridCol w:w="777"/>
        <w:gridCol w:w="827"/>
        <w:gridCol w:w="973"/>
        <w:gridCol w:w="810"/>
        <w:gridCol w:w="957"/>
        <w:gridCol w:w="699"/>
      </w:tblGrid>
      <w:tr w:rsidR="00A4565E" w:rsidRPr="00A250B8" w14:paraId="5DCA02BB" w14:textId="77777777" w:rsidTr="00A4565E">
        <w:trPr>
          <w:trHeight w:val="553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D2E96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proofErr w:type="spellStart"/>
            <w:r w:rsidRPr="00A250B8">
              <w:rPr>
                <w:b/>
                <w:bCs/>
                <w:sz w:val="16"/>
                <w:szCs w:val="18"/>
              </w:rPr>
              <w:t>Kí</w:t>
            </w:r>
            <w:proofErr w:type="spellEnd"/>
            <w:r w:rsidRPr="00A250B8">
              <w:rPr>
                <w:b/>
                <w:bCs/>
                <w:sz w:val="16"/>
                <w:szCs w:val="18"/>
              </w:rPr>
              <w:t xml:space="preserve"> </w:t>
            </w:r>
            <w:proofErr w:type="spellStart"/>
            <w:r w:rsidRPr="00A250B8">
              <w:rPr>
                <w:b/>
                <w:bCs/>
                <w:sz w:val="16"/>
                <w:szCs w:val="18"/>
              </w:rPr>
              <w:t>hiệu</w:t>
            </w:r>
            <w:proofErr w:type="spellEnd"/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0FEDE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phỏng(TH1)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E6457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4C2157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phỏng(TH2)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A7E83C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8539A2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>Giá trị mô phỏng(TH3)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00F529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6"/>
                <w:szCs w:val="18"/>
              </w:rPr>
            </w:pPr>
            <w:r w:rsidRPr="00A250B8">
              <w:rPr>
                <w:b/>
                <w:bCs/>
                <w:sz w:val="16"/>
                <w:szCs w:val="18"/>
                <w:lang w:val="vi-VN"/>
              </w:rPr>
              <w:t xml:space="preserve">Sai số so với lý thuyết </w:t>
            </w:r>
          </w:p>
        </w:tc>
      </w:tr>
      <w:tr w:rsidR="00A4565E" w:rsidRPr="00A250B8" w14:paraId="3147F55B" w14:textId="77777777" w:rsidTr="00A4565E">
        <w:trPr>
          <w:trHeight w:val="363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D79BCC" w14:textId="2958F9E7" w:rsidR="00A250B8" w:rsidRPr="00A250B8" w:rsidRDefault="00000000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0AF1C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124.6 (V)</w:t>
            </w:r>
          </w:p>
        </w:tc>
        <w:tc>
          <w:tcPr>
            <w:tcW w:w="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CAA263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1.1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C461F0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125.58(V)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E3A4F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0.3335%</w:t>
            </w:r>
          </w:p>
        </w:tc>
        <w:tc>
          <w:tcPr>
            <w:tcW w:w="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3FC7EF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127.13(V)</w:t>
            </w:r>
          </w:p>
        </w:tc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E5F07F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0.896%</w:t>
            </w:r>
          </w:p>
        </w:tc>
      </w:tr>
      <w:tr w:rsidR="00A4565E" w:rsidRPr="00A250B8" w14:paraId="7415CA9E" w14:textId="77777777" w:rsidTr="00A4565E">
        <w:trPr>
          <w:trHeight w:val="322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9C66E5" w14:textId="4ABB3124" w:rsidR="00A250B8" w:rsidRPr="00A250B8" w:rsidRDefault="00000000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rate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2439ED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745W 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CF3807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0.67%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A532FF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247.56W/1 bộ </w:t>
            </w:r>
            <w:proofErr w:type="spellStart"/>
            <w:r w:rsidRPr="00A250B8">
              <w:rPr>
                <w:b/>
                <w:bCs/>
                <w:sz w:val="18"/>
                <w:szCs w:val="20"/>
                <w:lang w:val="vi-VN"/>
              </w:rPr>
              <w:t>inverter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21AEF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0.97%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00270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 xml:space="preserve">246.2W/ 1 bộ </w:t>
            </w:r>
            <w:proofErr w:type="spellStart"/>
            <w:r w:rsidRPr="00A250B8">
              <w:rPr>
                <w:b/>
                <w:bCs/>
                <w:sz w:val="18"/>
                <w:szCs w:val="20"/>
                <w:lang w:val="vi-VN"/>
              </w:rPr>
              <w:t>inverter</w:t>
            </w:r>
            <w:proofErr w:type="spellEnd"/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A64B2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1.52%</w:t>
            </w:r>
          </w:p>
        </w:tc>
      </w:tr>
      <w:tr w:rsidR="00A4565E" w:rsidRPr="00A250B8" w14:paraId="321C8115" w14:textId="77777777" w:rsidTr="00A4565E">
        <w:trPr>
          <w:trHeight w:val="397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0AF3F5" w14:textId="117A88BE" w:rsidR="00A250B8" w:rsidRPr="00A250B8" w:rsidRDefault="00000000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18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3DA87D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122.4(V)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759CE1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7.3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102992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120.2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AAF8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5.4%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6B944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117.73(V)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E695A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3.27%</w:t>
            </w:r>
          </w:p>
        </w:tc>
      </w:tr>
      <w:tr w:rsidR="00A4565E" w:rsidRPr="00A250B8" w14:paraId="7879FD4A" w14:textId="77777777" w:rsidTr="00A4565E">
        <w:trPr>
          <w:trHeight w:val="365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90BEE0" w14:textId="3DA13F84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  <w:lang w:val="vi-VN"/>
                  </w:rPr>
                  <m:t>ω</m:t>
                </m:r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F74C59" w14:textId="3EBB6966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119.04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8DC48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0.8</w:t>
            </w:r>
            <w:r w:rsidRPr="00A250B8">
              <w:rPr>
                <w:b/>
                <w:bCs/>
                <w:sz w:val="18"/>
                <w:szCs w:val="20"/>
              </w:rPr>
              <w:t>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6789FF" w14:textId="1800D824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119.21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2605A7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0.66%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B3C7FB" w14:textId="40102D23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119.08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π</m:t>
              </m:r>
            </m:oMath>
            <w:r w:rsidRPr="00A250B8">
              <w:rPr>
                <w:b/>
                <w:bCs/>
                <w:sz w:val="18"/>
                <w:szCs w:val="20"/>
              </w:rPr>
              <w:t xml:space="preserve"> rad/s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0BF31A" w14:textId="77777777" w:rsidR="00A250B8" w:rsidRPr="00A250B8" w:rsidRDefault="00A250B8" w:rsidP="00A250B8">
            <w:pPr>
              <w:keepNext/>
              <w:jc w:val="left"/>
              <w:rPr>
                <w:b/>
                <w:bCs/>
                <w:sz w:val="18"/>
                <w:szCs w:val="20"/>
              </w:rPr>
            </w:pPr>
            <w:r w:rsidRPr="00A250B8">
              <w:rPr>
                <w:b/>
                <w:bCs/>
                <w:sz w:val="18"/>
                <w:szCs w:val="20"/>
                <w:lang w:val="vi-VN"/>
              </w:rPr>
              <w:t>0.76%</w:t>
            </w:r>
          </w:p>
        </w:tc>
      </w:tr>
      <w:tr w:rsidR="00A4565E" w:rsidRPr="00A250B8" w14:paraId="081C332F" w14:textId="77777777" w:rsidTr="00A4565E">
        <w:trPr>
          <w:trHeight w:val="388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6FFB5" w14:textId="3A145076" w:rsidR="00A250B8" w:rsidRPr="00F4648E" w:rsidRDefault="00000000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vi-VN"/>
                          </w:rPr>
                          <m:t>∆ω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vi-V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CBE75" w14:textId="44C8BC91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0.96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38A83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58EBF" w14:textId="10694121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0.79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F4648E">
              <w:rPr>
                <w:b/>
                <w:bCs/>
                <w:sz w:val="20"/>
                <w:szCs w:val="20"/>
              </w:rPr>
              <w:t xml:space="preserve"> rad/s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1EFFB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E04BAC" w14:textId="26E8926B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0.92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F4648E">
              <w:rPr>
                <w:b/>
                <w:bCs/>
                <w:sz w:val="20"/>
                <w:szCs w:val="20"/>
              </w:rPr>
              <w:t xml:space="preserve"> rad/s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C3D702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</w:tr>
      <w:tr w:rsidR="00A4565E" w:rsidRPr="00A250B8" w14:paraId="772B4FA2" w14:textId="77777777" w:rsidTr="00A4565E">
        <w:trPr>
          <w:trHeight w:val="412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4422E" w14:textId="4E214B51" w:rsidR="00A250B8" w:rsidRPr="00F4648E" w:rsidRDefault="00000000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rise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CBA9B7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11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3AA480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C5A63B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13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6F648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A3019F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</w:rPr>
              <w:t>0.</w:t>
            </w:r>
            <w:r w:rsidRPr="00F4648E">
              <w:rPr>
                <w:b/>
                <w:bCs/>
                <w:sz w:val="20"/>
                <w:szCs w:val="20"/>
                <w:lang w:val="vi-VN"/>
              </w:rPr>
              <w:t>14</w:t>
            </w:r>
            <w:r w:rsidRPr="00F4648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8205F4" w14:textId="77777777" w:rsidR="00A250B8" w:rsidRPr="00F4648E" w:rsidRDefault="00A250B8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sz w:val="20"/>
                <w:szCs w:val="20"/>
                <w:lang w:val="vi-VN"/>
              </w:rPr>
              <w:t>0</w:t>
            </w:r>
          </w:p>
        </w:tc>
      </w:tr>
      <w:tr w:rsidR="00A4565E" w:rsidRPr="00A250B8" w14:paraId="0F21DB4B" w14:textId="77777777" w:rsidTr="00A4565E">
        <w:trPr>
          <w:trHeight w:val="349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9AEC91" w14:textId="0D4A417A" w:rsidR="00A250B8" w:rsidRPr="00F4648E" w:rsidRDefault="00000000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vi-V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3:1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2541C" w14:textId="7B9893C0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.98%</w:t>
            </w:r>
          </w:p>
        </w:tc>
        <w:tc>
          <w:tcPr>
            <w:tcW w:w="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11A36B" w14:textId="505ABE41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B7136A" w14:textId="2BB0270F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.09%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0B7A7" w14:textId="1611CD71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25BF6" w14:textId="1AF4A6D5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 w:rsidRPr="00F4648E">
              <w:rPr>
                <w:b/>
                <w:bCs/>
                <w:color w:val="000000" w:themeColor="text1"/>
                <w:sz w:val="20"/>
                <w:szCs w:val="20"/>
                <w:lang w:val="vi-VN"/>
              </w:rPr>
              <w:t>1.91%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CE9B20" w14:textId="5154A641" w:rsidR="00A250B8" w:rsidRPr="00F4648E" w:rsidRDefault="00F4648E" w:rsidP="00A250B8">
            <w:pPr>
              <w:keepNext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739D4D19" w14:textId="77777777" w:rsidR="00A250B8" w:rsidRDefault="00A250B8" w:rsidP="003B429B">
      <w:pPr>
        <w:keepNext/>
        <w:jc w:val="left"/>
        <w:rPr>
          <w:b/>
          <w:bCs/>
          <w:lang w:val="vi-VN"/>
        </w:rPr>
      </w:pPr>
    </w:p>
    <w:p w14:paraId="66B1FFF9" w14:textId="77777777" w:rsidR="00A4565E" w:rsidRPr="00005CA1" w:rsidRDefault="00A4565E" w:rsidP="003B429B">
      <w:pPr>
        <w:keepNext/>
        <w:jc w:val="left"/>
      </w:pPr>
      <w:r w:rsidRPr="00005CA1">
        <w:rPr>
          <w:b/>
          <w:bCs/>
          <w:lang w:val="vi-VN"/>
        </w:rPr>
        <w:t>*Nhận Xét:</w:t>
      </w:r>
      <w:r w:rsidRPr="00005CA1">
        <w:t xml:space="preserve"> </w:t>
      </w:r>
    </w:p>
    <w:p w14:paraId="69B654D0" w14:textId="652825DF" w:rsidR="003B429B" w:rsidRPr="00005CA1" w:rsidRDefault="00A4565E" w:rsidP="00005CA1">
      <w:pPr>
        <w:keepNext/>
        <w:spacing w:line="276" w:lineRule="auto"/>
        <w:jc w:val="left"/>
      </w:pPr>
      <w:proofErr w:type="spellStart"/>
      <w:r w:rsidRPr="00005CA1">
        <w:t>Kết</w:t>
      </w:r>
      <w:proofErr w:type="spellEnd"/>
      <w:r w:rsidRPr="00005CA1">
        <w:t xml:space="preserve"> </w:t>
      </w:r>
      <w:proofErr w:type="spellStart"/>
      <w:r w:rsidRPr="00005CA1">
        <w:t>quả</w:t>
      </w:r>
      <w:proofErr w:type="spellEnd"/>
      <w:r w:rsidRPr="00005CA1">
        <w:t xml:space="preserve"> </w:t>
      </w:r>
      <w:proofErr w:type="spellStart"/>
      <w:r w:rsidRPr="00005CA1">
        <w:t>đầu</w:t>
      </w:r>
      <w:proofErr w:type="spellEnd"/>
      <w:r w:rsidRPr="00005CA1">
        <w:t xml:space="preserve"> </w:t>
      </w:r>
      <w:proofErr w:type="spellStart"/>
      <w:r w:rsidRPr="00005CA1">
        <w:t>ra</w:t>
      </w:r>
      <w:proofErr w:type="spellEnd"/>
      <w:r w:rsidRPr="00005CA1">
        <w:t xml:space="preserve"> </w:t>
      </w:r>
      <w:proofErr w:type="spellStart"/>
      <w:r w:rsidRPr="00005CA1">
        <w:t>của</w:t>
      </w:r>
      <w:proofErr w:type="spellEnd"/>
      <w:r w:rsidRPr="00005CA1">
        <w:t xml:space="preserve"> </w:t>
      </w:r>
      <w:proofErr w:type="spellStart"/>
      <w:r w:rsidRPr="00005CA1">
        <w:t>các</w:t>
      </w:r>
      <w:proofErr w:type="spellEnd"/>
      <w:r w:rsidRPr="00005CA1">
        <w:t xml:space="preserve"> </w:t>
      </w:r>
      <w:proofErr w:type="spellStart"/>
      <w:r w:rsidRPr="00005CA1">
        <w:t>bộ</w:t>
      </w:r>
      <w:proofErr w:type="spellEnd"/>
      <w:r w:rsidRPr="00005CA1">
        <w:t xml:space="preserve"> </w:t>
      </w:r>
      <w:proofErr w:type="spellStart"/>
      <w:r w:rsidRPr="00005CA1">
        <w:t>điều</w:t>
      </w:r>
      <w:proofErr w:type="spellEnd"/>
      <w:r w:rsidRPr="00005CA1">
        <w:t xml:space="preserve"> </w:t>
      </w:r>
      <w:proofErr w:type="spellStart"/>
      <w:r w:rsidRPr="00005CA1">
        <w:t>khiển</w:t>
      </w:r>
      <w:proofErr w:type="spellEnd"/>
      <w:r w:rsidRPr="00005CA1">
        <w:t xml:space="preserve"> </w:t>
      </w:r>
      <w:proofErr w:type="spellStart"/>
      <w:r w:rsidRPr="00005CA1">
        <w:t>có</w:t>
      </w:r>
      <w:proofErr w:type="spellEnd"/>
      <w:r w:rsidRPr="00005CA1">
        <w:t xml:space="preserve"> </w:t>
      </w:r>
      <w:proofErr w:type="spellStart"/>
      <w:r w:rsidRPr="00005CA1">
        <w:t>sự</w:t>
      </w:r>
      <w:proofErr w:type="spellEnd"/>
      <w:r w:rsidRPr="00005CA1">
        <w:t xml:space="preserve"> </w:t>
      </w:r>
      <w:proofErr w:type="spellStart"/>
      <w:r w:rsidRPr="00005CA1">
        <w:t>sai</w:t>
      </w:r>
      <w:proofErr w:type="spellEnd"/>
      <w:r w:rsidRPr="00005CA1">
        <w:t xml:space="preserve"> </w:t>
      </w:r>
      <w:proofErr w:type="spellStart"/>
      <w:r w:rsidRPr="00005CA1">
        <w:t>lệch</w:t>
      </w:r>
      <w:proofErr w:type="spellEnd"/>
      <w:r w:rsidRPr="00005CA1">
        <w:t xml:space="preserve"> </w:t>
      </w:r>
      <w:proofErr w:type="spellStart"/>
      <w:r w:rsidRPr="00005CA1">
        <w:t>nhỏ</w:t>
      </w:r>
      <w:proofErr w:type="spellEnd"/>
      <w:r w:rsidRPr="00005CA1">
        <w:t xml:space="preserve">, </w:t>
      </w:r>
      <w:proofErr w:type="spellStart"/>
      <w:r w:rsidRPr="00005CA1">
        <w:t>đáp</w:t>
      </w:r>
      <w:proofErr w:type="spellEnd"/>
      <w:r w:rsidRPr="00005CA1">
        <w:t xml:space="preserve"> </w:t>
      </w:r>
      <w:proofErr w:type="spellStart"/>
      <w:r w:rsidRPr="00005CA1">
        <w:t>ứng</w:t>
      </w:r>
      <w:proofErr w:type="spellEnd"/>
      <w:r w:rsidRPr="00005CA1">
        <w:t xml:space="preserve"> </w:t>
      </w:r>
      <w:proofErr w:type="spellStart"/>
      <w:r w:rsidRPr="00005CA1">
        <w:t>tiêu</w:t>
      </w:r>
      <w:proofErr w:type="spellEnd"/>
      <w:r w:rsidRPr="00005CA1">
        <w:t xml:space="preserve"> </w:t>
      </w:r>
      <w:proofErr w:type="spellStart"/>
      <w:r w:rsidRPr="00005CA1">
        <w:t>chuẩn</w:t>
      </w:r>
      <w:proofErr w:type="spellEnd"/>
      <w:r w:rsidRPr="00005CA1">
        <w:t xml:space="preserve"> </w:t>
      </w:r>
      <w:proofErr w:type="spellStart"/>
      <w:r w:rsidRPr="00005CA1">
        <w:t>thiết</w:t>
      </w:r>
      <w:proofErr w:type="spellEnd"/>
      <w:r w:rsidRPr="00005CA1">
        <w:t xml:space="preserve"> </w:t>
      </w:r>
      <w:proofErr w:type="spellStart"/>
      <w:r w:rsidRPr="00005CA1">
        <w:t>kế</w:t>
      </w:r>
      <w:proofErr w:type="spellEnd"/>
      <w:r w:rsidRPr="00005CA1">
        <w:t>.</w:t>
      </w:r>
      <w:r w:rsidR="00005CA1" w:rsidRPr="00005CA1">
        <w:t xml:space="preserve"> </w:t>
      </w:r>
      <w:r w:rsidR="00005CA1" w:rsidRPr="00005CA1">
        <w:t xml:space="preserve">THD </w:t>
      </w:r>
      <w:proofErr w:type="spellStart"/>
      <w:r w:rsidR="00005CA1" w:rsidRPr="00005CA1">
        <w:t>của</w:t>
      </w:r>
      <w:proofErr w:type="spellEnd"/>
      <w:r w:rsidR="00005CA1" w:rsidRPr="00005CA1">
        <w:t xml:space="preserve"> </w:t>
      </w:r>
      <w:proofErr w:type="spellStart"/>
      <w:r w:rsidR="00005CA1" w:rsidRPr="00005CA1">
        <w:t>phương</w:t>
      </w:r>
      <w:proofErr w:type="spellEnd"/>
      <w:r w:rsidR="00005CA1" w:rsidRPr="00005CA1">
        <w:t xml:space="preserve"> </w:t>
      </w:r>
      <w:proofErr w:type="spellStart"/>
      <w:r w:rsidR="00005CA1" w:rsidRPr="00005CA1">
        <w:t>pháp</w:t>
      </w:r>
      <w:proofErr w:type="spellEnd"/>
      <w:r w:rsidR="00005CA1" w:rsidRPr="00005CA1">
        <w:t xml:space="preserve"> chia sẻ </w:t>
      </w:r>
      <w:proofErr w:type="spellStart"/>
      <w:r w:rsidR="00005CA1" w:rsidRPr="00005CA1">
        <w:t>công</w:t>
      </w:r>
      <w:proofErr w:type="spellEnd"/>
      <w:r w:rsidR="00005CA1" w:rsidRPr="00005CA1">
        <w:t xml:space="preserve"> </w:t>
      </w:r>
      <w:proofErr w:type="spellStart"/>
      <w:r w:rsidR="00005CA1" w:rsidRPr="00005CA1">
        <w:t>suất</w:t>
      </w:r>
      <w:proofErr w:type="spellEnd"/>
      <w:r w:rsidR="00005CA1" w:rsidRPr="00005CA1">
        <w:t xml:space="preserve"> </w:t>
      </w:r>
      <w:proofErr w:type="spellStart"/>
      <w:r w:rsidR="00005CA1" w:rsidRPr="00005CA1">
        <w:t>bộ</w:t>
      </w:r>
      <w:proofErr w:type="spellEnd"/>
      <w:r w:rsidR="00005CA1" w:rsidRPr="00005CA1">
        <w:t xml:space="preserve"> </w:t>
      </w:r>
      <w:proofErr w:type="spellStart"/>
      <w:r w:rsidR="00005CA1" w:rsidRPr="00005CA1">
        <w:t>điều</w:t>
      </w:r>
      <w:proofErr w:type="spellEnd"/>
      <w:r w:rsidR="00005CA1" w:rsidRPr="00005CA1">
        <w:t xml:space="preserve"> </w:t>
      </w:r>
      <w:proofErr w:type="spellStart"/>
      <w:r w:rsidR="00005CA1" w:rsidRPr="00005CA1">
        <w:t>khiển</w:t>
      </w:r>
      <w:proofErr w:type="spellEnd"/>
      <w:r w:rsidR="00005CA1" w:rsidRPr="00005CA1">
        <w:t xml:space="preserve"> </w:t>
      </w:r>
      <w:proofErr w:type="spellStart"/>
      <w:r w:rsidR="00005CA1" w:rsidRPr="00005CA1">
        <w:t>dao</w:t>
      </w:r>
      <w:proofErr w:type="spellEnd"/>
      <w:r w:rsidR="00005CA1" w:rsidRPr="00005CA1">
        <w:t xml:space="preserve"> </w:t>
      </w:r>
      <w:proofErr w:type="spellStart"/>
      <w:r w:rsidR="00005CA1" w:rsidRPr="00005CA1">
        <w:t>động</w:t>
      </w:r>
      <w:proofErr w:type="spellEnd"/>
      <w:r w:rsidR="00005CA1" w:rsidRPr="00005CA1">
        <w:t xml:space="preserve"> </w:t>
      </w:r>
      <w:proofErr w:type="spellStart"/>
      <w:r w:rsidR="00005CA1" w:rsidRPr="00005CA1">
        <w:t>ảo</w:t>
      </w:r>
      <w:proofErr w:type="spellEnd"/>
      <w:r w:rsidR="00005CA1" w:rsidRPr="00005CA1">
        <w:t xml:space="preserve"> </w:t>
      </w:r>
      <w:proofErr w:type="spellStart"/>
      <w:r w:rsidR="00005CA1" w:rsidRPr="00005CA1">
        <w:t>trong</w:t>
      </w:r>
      <w:proofErr w:type="spellEnd"/>
      <w:r w:rsidR="00005CA1" w:rsidRPr="00005CA1">
        <w:t xml:space="preserve"> </w:t>
      </w:r>
      <w:proofErr w:type="spellStart"/>
      <w:r w:rsidR="00005CA1" w:rsidRPr="00005CA1">
        <w:t>ngưỡng</w:t>
      </w:r>
      <w:proofErr w:type="spellEnd"/>
      <w:r w:rsidR="00005CA1" w:rsidRPr="00005CA1">
        <w:t xml:space="preserve"> </w:t>
      </w:r>
      <w:proofErr w:type="spellStart"/>
      <w:r w:rsidR="00005CA1" w:rsidRPr="00005CA1">
        <w:t>cho</w:t>
      </w:r>
      <w:proofErr w:type="spellEnd"/>
      <w:r w:rsidR="00005CA1" w:rsidRPr="00005CA1">
        <w:t xml:space="preserve"> </w:t>
      </w:r>
      <w:proofErr w:type="spellStart"/>
      <w:r w:rsidR="00005CA1" w:rsidRPr="00005CA1">
        <w:t>phép</w:t>
      </w:r>
      <w:proofErr w:type="spellEnd"/>
      <w:r w:rsidR="00005CA1" w:rsidRPr="00005CA1">
        <w:t>.</w:t>
      </w:r>
    </w:p>
    <w:p w14:paraId="0A886098" w14:textId="77777777" w:rsidR="00A4565E" w:rsidRPr="00A4565E" w:rsidRDefault="00A4565E" w:rsidP="003B429B">
      <w:pPr>
        <w:keepNext/>
        <w:jc w:val="left"/>
        <w:rPr>
          <w:b/>
          <w:bCs/>
          <w:lang w:val="vi-VN"/>
        </w:rPr>
      </w:pPr>
    </w:p>
    <w:p w14:paraId="2F50210B" w14:textId="77777777" w:rsidR="00CC0BA3" w:rsidRPr="003B429B" w:rsidRDefault="00CC0BA3" w:rsidP="003B429B">
      <w:pPr>
        <w:keepNext/>
        <w:jc w:val="left"/>
        <w:rPr>
          <w:b/>
          <w:bCs/>
        </w:rPr>
      </w:pPr>
    </w:p>
    <w:p w14:paraId="2ECBF8E4" w14:textId="0D63DEEA" w:rsidR="005854A4" w:rsidRPr="005854A4" w:rsidRDefault="005854A4" w:rsidP="005854A4"/>
    <w:sectPr w:rsidR="005854A4" w:rsidRPr="005854A4" w:rsidSect="00CC0BA3">
      <w:pgSz w:w="23808" w:h="16840" w:orient="landscape" w:code="8"/>
      <w:pgMar w:top="288" w:right="274" w:bottom="288" w:left="288" w:header="720" w:footer="720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4995"/>
    <w:multiLevelType w:val="hybridMultilevel"/>
    <w:tmpl w:val="283CE0B8"/>
    <w:lvl w:ilvl="0" w:tplc="B2C83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E21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E75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036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0F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EC7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8DF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892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8DB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54B5D"/>
    <w:multiLevelType w:val="hybridMultilevel"/>
    <w:tmpl w:val="8A9049B4"/>
    <w:lvl w:ilvl="0" w:tplc="F6B65C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36396">
    <w:abstractNumId w:val="0"/>
  </w:num>
  <w:num w:numId="2" w16cid:durableId="125829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5BD"/>
    <w:rsid w:val="0000171A"/>
    <w:rsid w:val="00005CA1"/>
    <w:rsid w:val="00007529"/>
    <w:rsid w:val="000B0D92"/>
    <w:rsid w:val="000D5A48"/>
    <w:rsid w:val="000F6C85"/>
    <w:rsid w:val="00104707"/>
    <w:rsid w:val="00117784"/>
    <w:rsid w:val="001251EA"/>
    <w:rsid w:val="00187B2D"/>
    <w:rsid w:val="001A575A"/>
    <w:rsid w:val="001A6EF2"/>
    <w:rsid w:val="001D1443"/>
    <w:rsid w:val="001E1F96"/>
    <w:rsid w:val="001F43C7"/>
    <w:rsid w:val="001F7B7F"/>
    <w:rsid w:val="00201D76"/>
    <w:rsid w:val="00207963"/>
    <w:rsid w:val="00211682"/>
    <w:rsid w:val="00212A92"/>
    <w:rsid w:val="0021333F"/>
    <w:rsid w:val="00246A95"/>
    <w:rsid w:val="00262716"/>
    <w:rsid w:val="0027621D"/>
    <w:rsid w:val="00285C0E"/>
    <w:rsid w:val="002B006F"/>
    <w:rsid w:val="002B47DC"/>
    <w:rsid w:val="002B6DDD"/>
    <w:rsid w:val="002C2FDC"/>
    <w:rsid w:val="002D0E8A"/>
    <w:rsid w:val="002E3929"/>
    <w:rsid w:val="002E6B6C"/>
    <w:rsid w:val="002E7C37"/>
    <w:rsid w:val="003252C3"/>
    <w:rsid w:val="00325D0A"/>
    <w:rsid w:val="00333C5A"/>
    <w:rsid w:val="00354C4E"/>
    <w:rsid w:val="00383F42"/>
    <w:rsid w:val="003B429B"/>
    <w:rsid w:val="003B5ADA"/>
    <w:rsid w:val="003C79D6"/>
    <w:rsid w:val="004325FE"/>
    <w:rsid w:val="00442C17"/>
    <w:rsid w:val="00454620"/>
    <w:rsid w:val="00457AB6"/>
    <w:rsid w:val="00465A2F"/>
    <w:rsid w:val="00467310"/>
    <w:rsid w:val="004737BF"/>
    <w:rsid w:val="00490E69"/>
    <w:rsid w:val="004A6508"/>
    <w:rsid w:val="004C47E2"/>
    <w:rsid w:val="0050785B"/>
    <w:rsid w:val="00507D3C"/>
    <w:rsid w:val="00520F89"/>
    <w:rsid w:val="005854A4"/>
    <w:rsid w:val="0059453D"/>
    <w:rsid w:val="005A548D"/>
    <w:rsid w:val="00604056"/>
    <w:rsid w:val="00604171"/>
    <w:rsid w:val="00613B04"/>
    <w:rsid w:val="00615C48"/>
    <w:rsid w:val="00650B45"/>
    <w:rsid w:val="00653709"/>
    <w:rsid w:val="006762AA"/>
    <w:rsid w:val="006922A2"/>
    <w:rsid w:val="006A69E0"/>
    <w:rsid w:val="006D014F"/>
    <w:rsid w:val="006D7C40"/>
    <w:rsid w:val="006E1FBF"/>
    <w:rsid w:val="006E3F2B"/>
    <w:rsid w:val="006F44AC"/>
    <w:rsid w:val="007C4E64"/>
    <w:rsid w:val="007C5E05"/>
    <w:rsid w:val="007F0D4D"/>
    <w:rsid w:val="00817AD8"/>
    <w:rsid w:val="00822456"/>
    <w:rsid w:val="008343E7"/>
    <w:rsid w:val="008353E3"/>
    <w:rsid w:val="00847E2E"/>
    <w:rsid w:val="008626DA"/>
    <w:rsid w:val="008D14A1"/>
    <w:rsid w:val="008D163B"/>
    <w:rsid w:val="008E3EAC"/>
    <w:rsid w:val="008E770D"/>
    <w:rsid w:val="009039A6"/>
    <w:rsid w:val="00927A1F"/>
    <w:rsid w:val="00943676"/>
    <w:rsid w:val="00953FF7"/>
    <w:rsid w:val="0096173D"/>
    <w:rsid w:val="009640ED"/>
    <w:rsid w:val="00974C94"/>
    <w:rsid w:val="00993641"/>
    <w:rsid w:val="00995351"/>
    <w:rsid w:val="009B53C1"/>
    <w:rsid w:val="009F6F21"/>
    <w:rsid w:val="009F7994"/>
    <w:rsid w:val="00A01B18"/>
    <w:rsid w:val="00A222A7"/>
    <w:rsid w:val="00A250B8"/>
    <w:rsid w:val="00A37088"/>
    <w:rsid w:val="00A42DD6"/>
    <w:rsid w:val="00A44AE5"/>
    <w:rsid w:val="00A4565E"/>
    <w:rsid w:val="00A7729E"/>
    <w:rsid w:val="00A775F3"/>
    <w:rsid w:val="00A942B3"/>
    <w:rsid w:val="00AB34A2"/>
    <w:rsid w:val="00AD39DC"/>
    <w:rsid w:val="00AF55BD"/>
    <w:rsid w:val="00AF6031"/>
    <w:rsid w:val="00B31D89"/>
    <w:rsid w:val="00B339D4"/>
    <w:rsid w:val="00B64A3B"/>
    <w:rsid w:val="00B937B7"/>
    <w:rsid w:val="00BE6053"/>
    <w:rsid w:val="00C52A2F"/>
    <w:rsid w:val="00C63376"/>
    <w:rsid w:val="00C85ABE"/>
    <w:rsid w:val="00CC0BA3"/>
    <w:rsid w:val="00CE3F05"/>
    <w:rsid w:val="00CE5AC0"/>
    <w:rsid w:val="00D13447"/>
    <w:rsid w:val="00D15EAF"/>
    <w:rsid w:val="00D57C4A"/>
    <w:rsid w:val="00D61BF1"/>
    <w:rsid w:val="00D72939"/>
    <w:rsid w:val="00D93E9B"/>
    <w:rsid w:val="00E10F95"/>
    <w:rsid w:val="00E15140"/>
    <w:rsid w:val="00E17204"/>
    <w:rsid w:val="00E2254F"/>
    <w:rsid w:val="00E3396B"/>
    <w:rsid w:val="00E45A22"/>
    <w:rsid w:val="00E56912"/>
    <w:rsid w:val="00E8376C"/>
    <w:rsid w:val="00EB2D3D"/>
    <w:rsid w:val="00EC443A"/>
    <w:rsid w:val="00ED7418"/>
    <w:rsid w:val="00F02B48"/>
    <w:rsid w:val="00F23AB1"/>
    <w:rsid w:val="00F4648E"/>
    <w:rsid w:val="00F6640B"/>
    <w:rsid w:val="00F70FDB"/>
    <w:rsid w:val="00FA265E"/>
    <w:rsid w:val="00FC5F86"/>
    <w:rsid w:val="00FD4881"/>
    <w:rsid w:val="00FE54D1"/>
    <w:rsid w:val="00FF0184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083E"/>
  <w15:chartTrackingRefBased/>
  <w15:docId w15:val="{136CE5A4-58F3-46EA-891A-C88DD50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theme="minorBidi"/>
        <w:kern w:val="2"/>
        <w:sz w:val="24"/>
        <w:szCs w:val="28"/>
        <w:lang w:val="en-US" w:eastAsia="ja-JP" w:bidi="th-TH"/>
        <w14:ligatures w14:val="standardContextual"/>
      </w:rPr>
    </w:rPrDefault>
    <w:pPrDefault>
      <w:pPr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2A2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46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A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3C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142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223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376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945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258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97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274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297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561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972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760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178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083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020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943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417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734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636">
          <w:marLeft w:val="662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273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07">
          <w:marLeft w:val="446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Ome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8F2D-4F65-4914-AD2D-812BB87B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SON 20192056</dc:creator>
  <cp:keywords/>
  <dc:description/>
  <cp:lastModifiedBy>Do Cong Hieu 20202620</cp:lastModifiedBy>
  <cp:revision>149</cp:revision>
  <cp:lastPrinted>2023-10-05T05:31:00Z</cp:lastPrinted>
  <dcterms:created xsi:type="dcterms:W3CDTF">2023-08-16T14:08:00Z</dcterms:created>
  <dcterms:modified xsi:type="dcterms:W3CDTF">2023-10-05T05:41:00Z</dcterms:modified>
</cp:coreProperties>
</file>