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9FBA9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What is Anaconda and why do we use it in this lab?</w:t>
      </w:r>
      <w:r>
        <w:rPr>
          <w:rFonts w:hint="default" w:ascii="Times New Roman" w:hAnsi="Times New Roman" w:eastAsia="SimSun" w:cs="Times New Roman"/>
          <w:b/>
          <w:bCs/>
          <w:sz w:val="25"/>
          <w:szCs w:val="25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5"/>
          <w:szCs w:val="25"/>
          <w:lang w:val="en-US"/>
        </w:rPr>
        <w:t xml:space="preserve">=&gt;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Ans</w:t>
      </w:r>
      <w:r>
        <w:rPr>
          <w:rFonts w:hint="default" w:ascii="Times New Roman" w:hAnsi="Times New Roman" w:eastAsia="SimSun" w:cs="Times New Roman"/>
          <w:b/>
          <w:bCs/>
          <w:sz w:val="25"/>
          <w:szCs w:val="25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  <w:lang w:val="en-US"/>
        </w:rPr>
        <w:t>Anaconda is an open-source distirbution of Python for scientific computing. In the course, we use it because simplifies important library management including Pandas, Matplotlib, Numpy along with iteractive environments like Jupyter Notebook.</w:t>
      </w:r>
    </w:p>
    <w:p w14:paraId="07040384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5"/>
          <w:szCs w:val="25"/>
          <w:lang w:val="en-US"/>
        </w:rPr>
      </w:pPr>
    </w:p>
    <w:p w14:paraId="1A27AC86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What is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the difference between Jupyter Notebook and Google Colab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?</w:t>
      </w:r>
    </w:p>
    <w:p w14:paraId="1F2D31C8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5"/>
          <w:szCs w:val="25"/>
        </w:rPr>
      </w:pP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  <w:lang w:val="en-US"/>
        </w:rPr>
        <w:t xml:space="preserve">-&gt;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Ans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  <w:lang w:val="en-US"/>
        </w:rPr>
        <w:t xml:space="preserve">: Jupyter Notebook runs locally on computer using local machine’s resources and file system while Google Colab runs in </w:t>
      </w:r>
      <w:r>
        <w:rPr>
          <w:rFonts w:hint="default" w:ascii="Times New Roman" w:hAnsi="Times New Roman" w:eastAsia="SimSun" w:cs="Times New Roman"/>
          <w:sz w:val="25"/>
          <w:szCs w:val="25"/>
        </w:rPr>
        <w:t>the cloud through a web browser, providing free access to cloud-based computing resources (such as CPUs, GPUs, or TPUs) without requiring local setup, and integrates smoothly with Google Drive.</w:t>
      </w:r>
    </w:p>
    <w:p w14:paraId="270793A7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5"/>
          <w:szCs w:val="25"/>
        </w:rPr>
      </w:pPr>
    </w:p>
    <w:p w14:paraId="1998A035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What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does the </w:t>
      </w:r>
      <w:r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  <w:lang w:val="en-US"/>
        </w:rPr>
        <w:t>df.head()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function do in Python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?</w:t>
      </w:r>
    </w:p>
    <w:p w14:paraId="02068515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 xml:space="preserve">=&gt;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Ans</w:t>
      </w:r>
      <w:r>
        <w:rPr>
          <w:rFonts w:hint="default" w:ascii="Times New Roman" w:hAnsi="Times New Roman" w:eastAsia="SimSun" w:cs="Times New Roman"/>
          <w:sz w:val="25"/>
          <w:szCs w:val="25"/>
          <w:lang w:val="en-US"/>
        </w:rPr>
        <w:t>: By default, the df.head() function displays first 5 rows of the dataset. In addition, if you want to display number rows of you want just input number for instance,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 xml:space="preserve"> df.head(10).</w:t>
      </w:r>
    </w:p>
    <w:p w14:paraId="41A96404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</w:pPr>
    </w:p>
    <w:p w14:paraId="2385098E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What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is the purpose of</w:t>
      </w:r>
      <w:r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  <w:lang w:val="en-US"/>
        </w:rPr>
        <w:t xml:space="preserve"> .info()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and </w:t>
      </w:r>
      <w:r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  <w:lang w:val="en-US"/>
        </w:rPr>
        <w:t>.describe()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methods on a DataFrame?</w:t>
      </w:r>
    </w:p>
    <w:p w14:paraId="4B46BB3B">
      <w:pPr>
        <w:pStyle w:val="5"/>
        <w:keepNext w:val="0"/>
        <w:keepLines w:val="0"/>
        <w:widowControl/>
        <w:suppressLineNumbers w:val="0"/>
        <w:spacing w:before="0" w:beforeAutospacing="0" w:line="240" w:lineRule="auto"/>
        <w:jc w:val="both"/>
        <w:rPr>
          <w:rFonts w:hint="default" w:ascii="Times New Roman" w:hAnsi="Times New Roman" w:eastAsia="SimSun" w:cs="Times New Roman"/>
          <w:sz w:val="25"/>
          <w:szCs w:val="25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=&gt;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Ans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: </w:t>
      </w:r>
      <w:r>
        <w:rPr>
          <w:rStyle w:val="4"/>
          <w:rFonts w:hint="default" w:ascii="Times New Roman" w:hAnsi="Times New Roman" w:eastAsia="sans-serif" w:cs="Times New Roman"/>
          <w:sz w:val="25"/>
          <w:szCs w:val="25"/>
        </w:rPr>
        <w:t>.info()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 displays structural information about the dataset, including column names, non-null counts, and data types (dtypes) for each column</w:t>
      </w:r>
      <w:r>
        <w:rPr>
          <w:rFonts w:hint="default" w:ascii="Times New Roman" w:hAnsi="Times New Roman" w:eastAsia="sans-serif" w:cs="Times New Roman"/>
          <w:sz w:val="25"/>
          <w:szCs w:val="25"/>
          <w:lang w:val="en-US"/>
        </w:rPr>
        <w:t xml:space="preserve"> meanwhile </w:t>
      </w:r>
      <w:r>
        <w:rPr>
          <w:rStyle w:val="4"/>
          <w:rFonts w:hint="default" w:ascii="Times New Roman" w:hAnsi="Times New Roman" w:eastAsia="sans-serif" w:cs="Times New Roman"/>
          <w:sz w:val="25"/>
          <w:szCs w:val="25"/>
        </w:rPr>
        <w:t>.describe()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 generates descriptive statistics for numerical columns, such as count, mean, standard deviation, min, max, and percentiles (like the median/50%).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 </w:t>
      </w:r>
    </w:p>
    <w:p w14:paraId="609196E9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What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dataset did you use for the data visualization task and where you get it?</w:t>
      </w:r>
    </w:p>
    <w:p w14:paraId="22D9728E">
      <w:pPr>
        <w:pStyle w:val="5"/>
        <w:keepNext w:val="0"/>
        <w:keepLines w:val="0"/>
        <w:widowControl/>
        <w:suppressLineNumbers w:val="0"/>
        <w:spacing w:before="0" w:beforeAutospacing="0" w:line="24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=&gt;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  <w:t>Ans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  <w:lang w:val="en-US"/>
        </w:rPr>
        <w:t>I used the Titanic dataset which is popular public dataset commonly downloaded from Kaggle.</w:t>
      </w:r>
    </w:p>
    <w:p w14:paraId="5480C01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0" w:leftChars="0" w:firstLine="0" w:firstLineChars="0"/>
        <w:jc w:val="both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What do the columns </w:t>
      </w:r>
      <w:r>
        <w:rPr>
          <w:rStyle w:val="4"/>
          <w:rFonts w:hint="default" w:ascii="Times New Roman" w:hAnsi="Times New Roman" w:eastAsia="sans-serif" w:cs="Times New Roman"/>
          <w:b/>
          <w:bCs/>
          <w:sz w:val="28"/>
          <w:szCs w:val="28"/>
        </w:rPr>
        <w:t>SibSp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 and </w:t>
      </w:r>
      <w:r>
        <w:rPr>
          <w:rStyle w:val="4"/>
          <w:rFonts w:hint="default" w:ascii="Times New Roman" w:hAnsi="Times New Roman" w:eastAsia="sans-serif" w:cs="Times New Roman"/>
          <w:b/>
          <w:bCs/>
          <w:sz w:val="28"/>
          <w:szCs w:val="28"/>
        </w:rPr>
        <w:t>Parch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 mean in the Titanic dataset?</w:t>
      </w:r>
    </w:p>
    <w:p w14:paraId="5BA57EB3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0" w:leftChars="0" w:firstLine="0" w:firstLineChars="0"/>
        <w:jc w:val="both"/>
        <w:rPr>
          <w:rFonts w:hint="default" w:ascii="Times New Roman" w:hAnsi="Times New Roman" w:eastAsia="sans-serif" w:cs="Times New Roman"/>
        </w:rPr>
      </w:pPr>
      <w:r>
        <w:rPr>
          <w:rStyle w:val="4"/>
          <w:rFonts w:hint="default" w:ascii="Times New Roman" w:hAnsi="Times New Roman" w:eastAsia="sans-serif" w:cs="Times New Roman"/>
          <w:b/>
          <w:bCs/>
          <w:sz w:val="25"/>
          <w:szCs w:val="25"/>
          <w:lang w:val="en-US"/>
        </w:rPr>
        <w:t xml:space="preserve">=&gt; Ans: </w:t>
      </w:r>
      <w:r>
        <w:rPr>
          <w:rStyle w:val="4"/>
          <w:rFonts w:hint="default" w:ascii="Times New Roman" w:hAnsi="Times New Roman" w:eastAsia="sans-serif" w:cs="Times New Roman"/>
          <w:b/>
          <w:bCs/>
          <w:sz w:val="25"/>
          <w:szCs w:val="25"/>
        </w:rPr>
        <w:t>SibSp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: Stands for the number of siblings or spouses aboard the Titanic (e.g., </w:t>
      </w:r>
      <w:r>
        <w:rPr>
          <w:rFonts w:hint="default" w:ascii="Times New Roman" w:hAnsi="Times New Roman" w:eastAsia="sans-serif" w:cs="Times New Roman"/>
          <w:sz w:val="25"/>
          <w:szCs w:val="25"/>
          <w:lang w:val="en-US"/>
        </w:rPr>
        <w:t>1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 means traveling with one family member like a spouse or sibling, and 0 means traveling alone). </w:t>
      </w:r>
      <w:r>
        <w:rPr>
          <w:rFonts w:hint="default" w:ascii="Times New Roman" w:hAnsi="Times New Roman" w:eastAsia="sans-serif" w:cs="Times New Roman"/>
          <w:sz w:val="25"/>
          <w:szCs w:val="25"/>
          <w:lang w:val="en-US"/>
        </w:rPr>
        <w:t xml:space="preserve">In constrast, </w:t>
      </w:r>
      <w:r>
        <w:rPr>
          <w:rStyle w:val="4"/>
          <w:rFonts w:hint="default" w:ascii="Times New Roman" w:hAnsi="Times New Roman" w:eastAsia="sans-serif" w:cs="Times New Roman"/>
          <w:b/>
          <w:bCs/>
          <w:sz w:val="25"/>
          <w:szCs w:val="25"/>
        </w:rPr>
        <w:t>Parch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: Stands for the number of parents or children aboard the Titanic (e.g., 1 means traveling with one parent or child, and 0 means traveling with neither). </w:t>
      </w:r>
    </w:p>
    <w:p w14:paraId="6BE88CDE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jc w:val="both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7: Explain the code line used to group and prepare the data for the bar chart: </w:t>
      </w:r>
      <w:r>
        <w:rPr>
          <w:rStyle w:val="4"/>
          <w:rFonts w:hint="default" w:ascii="Times New Roman" w:hAnsi="Times New Roman" w:eastAsia="sans-serif" w:cs="Times New Roman"/>
          <w:b/>
          <w:bCs/>
          <w:sz w:val="28"/>
          <w:szCs w:val="28"/>
        </w:rPr>
        <w:t>survival_counts = data.groupby(['Pclass', 'Survived']).size().unstack()</w:t>
      </w:r>
    </w:p>
    <w:p w14:paraId="2682FC0D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jc w:val="both"/>
        <w:rPr>
          <w:rFonts w:hint="default" w:ascii="Times New Roman" w:hAnsi="Times New Roman" w:eastAsia="sans-serif" w:cs="Times New Roman"/>
          <w:sz w:val="25"/>
          <w:szCs w:val="25"/>
        </w:rPr>
      </w:pPr>
      <w:r>
        <w:rPr>
          <w:rStyle w:val="4"/>
          <w:rFonts w:hint="default" w:ascii="Times New Roman" w:hAnsi="Times New Roman" w:eastAsia="sans-serif" w:cs="Times New Roman"/>
          <w:b/>
          <w:bCs/>
          <w:sz w:val="25"/>
          <w:szCs w:val="25"/>
          <w:lang w:val="en-US"/>
        </w:rPr>
        <w:t xml:space="preserve">=&gt; Ans: </w:t>
      </w:r>
      <w:r>
        <w:rPr>
          <w:rStyle w:val="4"/>
          <w:rFonts w:hint="default" w:ascii="Times New Roman" w:hAnsi="Times New Roman" w:eastAsia="sans-serif" w:cs="Times New Roman"/>
          <w:b/>
          <w:bCs/>
          <w:sz w:val="25"/>
          <w:szCs w:val="25"/>
        </w:rPr>
        <w:t>groupby(['Pclass', 'Survived'])</w:t>
      </w:r>
      <w:r>
        <w:rPr>
          <w:rFonts w:hint="default" w:ascii="Times New Roman" w:hAnsi="Times New Roman" w:eastAsia="sans-serif" w:cs="Times New Roman"/>
          <w:sz w:val="25"/>
          <w:szCs w:val="25"/>
        </w:rPr>
        <w:t>: Groups the data hierarchically by passenger class (</w:t>
      </w:r>
      <w:r>
        <w:rPr>
          <w:rStyle w:val="4"/>
          <w:rFonts w:hint="default" w:ascii="Times New Roman" w:hAnsi="Times New Roman" w:eastAsia="sans-serif" w:cs="Times New Roman"/>
          <w:sz w:val="25"/>
          <w:szCs w:val="25"/>
        </w:rPr>
        <w:t>Pclass</w:t>
      </w:r>
      <w:r>
        <w:rPr>
          <w:rFonts w:hint="default" w:ascii="Times New Roman" w:hAnsi="Times New Roman" w:eastAsia="sans-serif" w:cs="Times New Roman"/>
          <w:sz w:val="25"/>
          <w:szCs w:val="25"/>
        </w:rPr>
        <w:t>) first, and then divides it by survival status (</w:t>
      </w:r>
      <w:r>
        <w:rPr>
          <w:rStyle w:val="4"/>
          <w:rFonts w:hint="default" w:ascii="Times New Roman" w:hAnsi="Times New Roman" w:eastAsia="sans-serif" w:cs="Times New Roman"/>
          <w:sz w:val="25"/>
          <w:szCs w:val="25"/>
        </w:rPr>
        <w:t>Survived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) within each class. </w:t>
      </w:r>
      <w:r>
        <w:rPr>
          <w:rFonts w:hint="default" w:ascii="Times New Roman" w:hAnsi="Times New Roman" w:eastAsia="sans-serif" w:cs="Times New Roman"/>
          <w:sz w:val="25"/>
          <w:szCs w:val="25"/>
          <w:lang w:val="en-US"/>
        </w:rPr>
        <w:t xml:space="preserve">Additionally, </w:t>
      </w:r>
      <w:r>
        <w:rPr>
          <w:rStyle w:val="4"/>
          <w:rFonts w:hint="default" w:ascii="Times New Roman" w:hAnsi="Times New Roman" w:eastAsia="sans-serif" w:cs="Times New Roman"/>
          <w:b/>
          <w:bCs/>
          <w:sz w:val="25"/>
          <w:szCs w:val="25"/>
        </w:rPr>
        <w:t>.size()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: Counts the exact number of passengers in each specific subgroup. </w:t>
      </w:r>
      <w:r>
        <w:rPr>
          <w:rFonts w:hint="default" w:ascii="Times New Roman" w:hAnsi="Times New Roman" w:eastAsia="sans-serif" w:cs="Times New Roman"/>
          <w:sz w:val="25"/>
          <w:szCs w:val="25"/>
          <w:lang w:val="en-US"/>
        </w:rPr>
        <w:t xml:space="preserve">Moreover, </w:t>
      </w:r>
      <w:r>
        <w:rPr>
          <w:rStyle w:val="4"/>
          <w:rFonts w:hint="default" w:ascii="Times New Roman" w:hAnsi="Times New Roman" w:eastAsia="sans-serif" w:cs="Times New Roman"/>
          <w:b/>
          <w:bCs/>
          <w:sz w:val="25"/>
          <w:szCs w:val="25"/>
        </w:rPr>
        <w:t>.unstack()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: Reshapes the vertical multi-index series into a clean 2-dimensional table (similar to a pivot table) so that Pandas can easily plot side-by-side bars. </w:t>
      </w:r>
    </w:p>
    <w:p w14:paraId="7B8B3F9A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Q8: What does the parameter </w:t>
      </w:r>
      <w:r>
        <w:rPr>
          <w:rStyle w:val="4"/>
          <w:rFonts w:hint="default" w:ascii="Times New Roman" w:hAnsi="Times New Roman" w:eastAsia="sans-serif" w:cs="Times New Roman"/>
          <w:b/>
          <w:bCs/>
          <w:sz w:val="28"/>
          <w:szCs w:val="28"/>
        </w:rPr>
        <w:t>figsize=(8, 5)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 control in Matplotlib?</w:t>
      </w:r>
    </w:p>
    <w:p w14:paraId="7DFE491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jc w:val="both"/>
        <w:rPr>
          <w:rFonts w:hint="default" w:ascii="Times New Roman" w:hAnsi="Times New Roman" w:eastAsia="sans-serif" w:cs="Times New Roman"/>
          <w:sz w:val="25"/>
          <w:szCs w:val="25"/>
        </w:rPr>
      </w:pPr>
      <w:r>
        <w:rPr>
          <w:rFonts w:hint="default" w:ascii="Times New Roman" w:hAnsi="Times New Roman" w:eastAsia="sans-serif" w:cs="Times New Roman"/>
          <w:b/>
          <w:bCs/>
          <w:sz w:val="25"/>
          <w:szCs w:val="25"/>
          <w:lang w:val="en-US"/>
        </w:rPr>
        <w:t xml:space="preserve">=&gt; </w:t>
      </w:r>
      <w:r>
        <w:rPr>
          <w:rFonts w:hint="default" w:ascii="Times New Roman" w:hAnsi="Times New Roman" w:eastAsia="sans-serif" w:cs="Times New Roman"/>
          <w:b/>
          <w:bCs/>
          <w:sz w:val="25"/>
          <w:szCs w:val="25"/>
        </w:rPr>
        <w:t>Answer: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 It sets the dimensions of the figure canvas—specifically, </w:t>
      </w:r>
      <w:r>
        <w:rPr>
          <w:rFonts w:hint="default" w:ascii="Times New Roman" w:hAnsi="Times New Roman" w:eastAsia="sans-serif" w:cs="Times New Roman"/>
          <w:b/>
          <w:bCs/>
          <w:sz w:val="25"/>
          <w:szCs w:val="25"/>
        </w:rPr>
        <w:t>8 inches wide by 5 inches high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. </w:t>
      </w:r>
    </w:p>
    <w:p w14:paraId="521FEA41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jc w:val="both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Q9: What did your visualization (Figure 9 &amp; Figure 10) reveal about the Titanic passengers?</w:t>
      </w:r>
    </w:p>
    <w:p w14:paraId="05276BB9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jc w:val="both"/>
        <w:rPr>
          <w:rFonts w:hint="default" w:ascii="Times New Roman" w:hAnsi="Times New Roman" w:eastAsia="sans-serif" w:cs="Times New Roman"/>
          <w:sz w:val="25"/>
          <w:szCs w:val="25"/>
        </w:rPr>
      </w:pPr>
      <w:bookmarkStart w:id="0" w:name="_GoBack"/>
      <w:r>
        <w:rPr>
          <w:rFonts w:hint="default" w:ascii="Times New Roman" w:hAnsi="Times New Roman" w:eastAsia="sans-serif" w:cs="Times New Roman"/>
          <w:b/>
          <w:bCs/>
          <w:sz w:val="25"/>
          <w:szCs w:val="25"/>
          <w:lang w:val="en-US"/>
        </w:rPr>
        <w:t xml:space="preserve">=&gt; </w:t>
      </w:r>
      <w:r>
        <w:rPr>
          <w:rFonts w:hint="default" w:ascii="Times New Roman" w:hAnsi="Times New Roman" w:eastAsia="sans-serif" w:cs="Times New Roman"/>
          <w:b/>
          <w:bCs/>
          <w:sz w:val="25"/>
          <w:szCs w:val="25"/>
        </w:rPr>
        <w:t>Answer: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 The bar chart reveals that 1st class passengers achieved the highest survival ratio among the three groups, while 3rd class passengers experienced the most significant volume of casualties (non-survivors). In contrast, 2nd class passengers showed a relatively balanced proportion where the counts of survivors and non-survivors were nearly equal. </w:t>
      </w:r>
    </w:p>
    <w:bookmarkEnd w:id="0"/>
    <w:p w14:paraId="36CE44F5">
      <w:pPr>
        <w:pStyle w:val="5"/>
        <w:keepNext w:val="0"/>
        <w:keepLines w:val="0"/>
        <w:widowControl/>
        <w:suppressLineNumbers w:val="0"/>
        <w:spacing w:before="0" w:beforeAutospacing="0" w:line="24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4D3F3EA3">
      <w:pPr>
        <w:pStyle w:val="5"/>
        <w:keepNext w:val="0"/>
        <w:keepLines w:val="0"/>
        <w:widowControl/>
        <w:suppressLineNumbers w:val="0"/>
        <w:spacing w:before="0" w:beforeAutospacing="0" w:line="480" w:lineRule="auto"/>
        <w:jc w:val="both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</w:p>
    <w:p w14:paraId="45308D81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 w:val="0"/>
          <w:bCs w:val="0"/>
          <w:sz w:val="25"/>
          <w:szCs w:val="25"/>
          <w:lang w:val="en-US"/>
        </w:rPr>
      </w:pPr>
    </w:p>
    <w:p w14:paraId="5CAEFB07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</w:pPr>
    </w:p>
    <w:p w14:paraId="0E8ACA2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EA7E8E"/>
    <w:multiLevelType w:val="singleLevel"/>
    <w:tmpl w:val="E0EA7E8E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6512D"/>
    <w:rsid w:val="2075529E"/>
    <w:rsid w:val="5BDE6496"/>
    <w:rsid w:val="6507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2026-09-10T01:57:22Z</dcterms:created>
  <dc:creator>DELL</dc:creator>
  <cp:lastModifiedBy>WPS_1768210363</cp:lastModifiedBy>
  <dcterms:modified xsi:type="dcterms:W3CDTF">2026-09-10T02:27:43Z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ICV">
    <vt:lpwstr>ABA33EADBF5C47E88B16C123051B9D0F_12</vt:lpwstr>
  </property>
</Properties>
</file>