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1726" w14:textId="77777777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7DAB43" w14:textId="3D10BC02" w:rsidR="00AB23FC" w:rsidRDefault="001E1466" w:rsidP="00AB23F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>Securing Network Resources</w:t>
      </w:r>
    </w:p>
    <w:p w14:paraId="754321E9" w14:textId="77777777" w:rsidR="001E1466" w:rsidRPr="00AB23FC" w:rsidRDefault="001E1466" w:rsidP="00AB23F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79BA28CA" w14:textId="77777777" w:rsidR="00AB23FC" w:rsidRPr="00AB23FC" w:rsidRDefault="00AB23FC" w:rsidP="00AB23FC">
      <w:pPr>
        <w:pStyle w:val="NormalWeb"/>
        <w:spacing w:before="0" w:beforeAutospacing="0" w:after="0" w:afterAutospacing="0"/>
        <w:jc w:val="center"/>
        <w:rPr>
          <w:color w:val="EE0000"/>
          <w:sz w:val="34"/>
          <w:szCs w:val="34"/>
        </w:rPr>
      </w:pPr>
    </w:p>
    <w:p w14:paraId="54EC77C3" w14:textId="0699C633" w:rsidR="00FC46F3" w:rsidRPr="00AB23FC" w:rsidRDefault="0078381B">
      <w:pPr>
        <w:pStyle w:val="NormalWeb"/>
        <w:spacing w:before="0" w:beforeAutospacing="0" w:after="0" w:afterAutospacing="0"/>
        <w:rPr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07032B" wp14:editId="545536B8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2613660"/>
            <wp:effectExtent l="0" t="0" r="0" b="0"/>
            <wp:wrapSquare wrapText="bothSides"/>
            <wp:docPr id="4132710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105" name="Picture 1" descr="A computer screen shot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3FC"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AWS Physical Infrastructure:</w:t>
      </w:r>
    </w:p>
    <w:p w14:paraId="652FA91B" w14:textId="46535968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7038ED5" w14:textId="1950DCA2" w:rsidR="0078381B" w:rsidRDefault="0078381B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Security Groups and Network ACL Scope</w:t>
      </w:r>
    </w:p>
    <w:p w14:paraId="730C3E8A" w14:textId="0EF279A6" w:rsidR="009C42CF" w:rsidRDefault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B524DB" wp14:editId="07317D78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943600" cy="2559050"/>
            <wp:effectExtent l="0" t="0" r="0" b="0"/>
            <wp:wrapSquare wrapText="bothSides"/>
            <wp:docPr id="720841414" name="Picture 1" descr="A diagram of a network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1414" name="Picture 1" descr="A diagram of a network security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EA123" w14:textId="1EE33EF2" w:rsidR="009C42CF" w:rsidRDefault="009C42CF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1EE6956" w14:textId="00EC1ECB" w:rsidR="009C42CF" w:rsidRDefault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 xml:space="preserve">Security Groups </w:t>
      </w:r>
    </w:p>
    <w:p w14:paraId="4E70070B" w14:textId="77777777" w:rsidR="009C42CF" w:rsidRDefault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596143CB" w14:textId="77777777" w:rsidR="009C42CF" w:rsidRDefault="009C42CF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5CA9BDF2" w14:textId="079AD4D8" w:rsidR="009C42CF" w:rsidRDefault="009C42CF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sz w:val="25"/>
          <w:szCs w:val="25"/>
        </w:rPr>
        <w:br/>
      </w:r>
    </w:p>
    <w:p w14:paraId="2166F7BA" w14:textId="653B8324" w:rsidR="009C42CF" w:rsidRDefault="009C42CF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68DDD3" wp14:editId="3722D7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96870"/>
            <wp:effectExtent l="0" t="0" r="0" b="0"/>
            <wp:wrapSquare wrapText="bothSides"/>
            <wp:docPr id="8715445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44549" name="Picture 1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3C39B" w14:textId="33B93A11" w:rsidR="009C42CF" w:rsidRDefault="00735F5A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C06913" wp14:editId="63F56BCD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943600" cy="2823845"/>
            <wp:effectExtent l="0" t="0" r="0" b="0"/>
            <wp:wrapSquare wrapText="bothSides"/>
            <wp:docPr id="1011351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170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2CF">
        <w:rPr>
          <w:b/>
          <w:bCs/>
          <w:color w:val="BF4E14" w:themeColor="accent2" w:themeShade="BF"/>
          <w:sz w:val="26"/>
          <w:szCs w:val="26"/>
        </w:rPr>
        <w:t>D</w:t>
      </w:r>
      <w:r w:rsidR="009C42CF"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 w:rsidR="009C42CF">
        <w:rPr>
          <w:b/>
          <w:bCs/>
          <w:color w:val="BF4E14" w:themeColor="accent2" w:themeShade="BF"/>
          <w:sz w:val="26"/>
          <w:szCs w:val="26"/>
        </w:rPr>
        <w:t>Networl ACL</w:t>
      </w:r>
    </w:p>
    <w:p w14:paraId="26F24733" w14:textId="40E06616" w:rsidR="009C42CF" w:rsidRDefault="009C42CF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5E27C6BF" w14:textId="791B91D6" w:rsidR="00735F5A" w:rsidRDefault="00735F5A" w:rsidP="009C42CF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37006308" w14:textId="0704C335" w:rsidR="00735F5A" w:rsidRDefault="00735F5A" w:rsidP="00735F5A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E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Comparing security groups versus Network ACLs</w:t>
      </w:r>
    </w:p>
    <w:p w14:paraId="03A39E68" w14:textId="2A5D323B" w:rsidR="00735F5A" w:rsidRDefault="00735F5A" w:rsidP="00735F5A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45CCF82" wp14:editId="752C3577">
            <wp:extent cx="5943600" cy="2557780"/>
            <wp:effectExtent l="0" t="0" r="0" b="0"/>
            <wp:docPr id="315720201" name="Picture 1" descr="A table of informationa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20201" name="Picture 1" descr="A table of informationa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9AA" w14:textId="622B5719" w:rsidR="009C42CF" w:rsidRDefault="009C42CF" w:rsidP="009C42CF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B247FA3" w14:textId="77777777" w:rsidR="00735F5A" w:rsidRDefault="00735F5A" w:rsidP="00735F5A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5241760B" w14:textId="7F8FA05C" w:rsidR="00735F5A" w:rsidRDefault="00735F5A" w:rsidP="00735F5A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F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AWS Network Firewall</w:t>
      </w:r>
    </w:p>
    <w:p w14:paraId="7E5E13A9" w14:textId="28FFBE89" w:rsidR="00735F5A" w:rsidRDefault="00735F5A" w:rsidP="00735F5A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735F5A">
        <w:rPr>
          <w:sz w:val="25"/>
          <w:szCs w:val="25"/>
        </w:rPr>
        <w:t>- Network firewall and instrusion detection and prevention service for an Amazon VPC</w:t>
      </w:r>
    </w:p>
    <w:p w14:paraId="2C694118" w14:textId="36CB3DDA" w:rsidR="001F6BD2" w:rsidRDefault="001F6BD2" w:rsidP="00735F5A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- Adds an additional layer of security.</w:t>
      </w:r>
    </w:p>
    <w:p w14:paraId="55DB7A9C" w14:textId="32389178" w:rsidR="001F6BD2" w:rsidRDefault="001F6BD2" w:rsidP="00735F5A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595F52" wp14:editId="3F316895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943600" cy="1991360"/>
            <wp:effectExtent l="0" t="0" r="0" b="8890"/>
            <wp:wrapSquare wrapText="bothSides"/>
            <wp:docPr id="1603213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352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5"/>
          <w:szCs w:val="25"/>
        </w:rPr>
        <w:t>- Routes external VPC traffic through AWS Network Firewall to protect subnet resources.</w:t>
      </w:r>
    </w:p>
    <w:p w14:paraId="3C64FBC2" w14:textId="17339DC7" w:rsidR="001F6BD2" w:rsidRPr="00735F5A" w:rsidRDefault="001F6BD2" w:rsidP="00735F5A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020F359" w14:textId="6F712A7B" w:rsidR="00735F5A" w:rsidRDefault="001F6BD2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G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Assessing resources with bastion hosts</w:t>
      </w:r>
    </w:p>
    <w:p w14:paraId="3F346DCA" w14:textId="77777777" w:rsidR="00140490" w:rsidRDefault="00140490" w:rsidP="009C42CF">
      <w:pPr>
        <w:pStyle w:val="NormalWeb"/>
        <w:spacing w:before="0" w:beforeAutospacing="0" w:after="0" w:afterAutospacing="0"/>
        <w:rPr>
          <w:noProof/>
        </w:rPr>
      </w:pPr>
    </w:p>
    <w:p w14:paraId="797284A3" w14:textId="7035135B" w:rsidR="00140490" w:rsidRDefault="001F6BD2" w:rsidP="009C42CF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4BE158F" wp14:editId="57562D3C">
            <wp:extent cx="5943600" cy="2885440"/>
            <wp:effectExtent l="0" t="0" r="0" b="0"/>
            <wp:docPr id="1841649864" name="Picture 1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9864" name="Picture 1" descr="A diagram of a security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A5E">
        <w:rPr>
          <w:b/>
          <w:bCs/>
          <w:color w:val="BF4E14" w:themeColor="accent2" w:themeShade="BF"/>
          <w:sz w:val="26"/>
          <w:szCs w:val="26"/>
        </w:rPr>
        <w:br/>
      </w:r>
      <w:r w:rsidR="00400A5E">
        <w:rPr>
          <w:b/>
          <w:bCs/>
          <w:color w:val="BF4E14" w:themeColor="accent2" w:themeShade="BF"/>
          <w:sz w:val="26"/>
          <w:szCs w:val="26"/>
        </w:rPr>
        <w:br/>
        <w:t>H.</w:t>
      </w:r>
      <w:r w:rsidR="00400A5E" w:rsidRPr="00AB23FC">
        <w:rPr>
          <w:b/>
          <w:bCs/>
          <w:color w:val="BF4E14" w:themeColor="accent2" w:themeShade="BF"/>
          <w:sz w:val="26"/>
          <w:szCs w:val="26"/>
        </w:rPr>
        <w:t xml:space="preserve"> </w:t>
      </w:r>
      <w:r w:rsidR="00400A5E">
        <w:rPr>
          <w:b/>
          <w:bCs/>
          <w:color w:val="BF4E14" w:themeColor="accent2" w:themeShade="BF"/>
          <w:sz w:val="26"/>
          <w:szCs w:val="26"/>
        </w:rPr>
        <w:t>Conclusions</w:t>
      </w:r>
    </w:p>
    <w:p w14:paraId="19D759E2" w14:textId="6D65E797" w:rsidR="002417B0" w:rsidRDefault="002417B0" w:rsidP="00140490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5"/>
          <w:szCs w:val="25"/>
        </w:rPr>
      </w:pPr>
      <w:r w:rsidRPr="00140490">
        <w:rPr>
          <w:sz w:val="25"/>
          <w:szCs w:val="25"/>
        </w:rPr>
        <w:t>Secure AWS Infrastructure</w:t>
      </w:r>
      <w:r w:rsidR="00140490" w:rsidRPr="00140490">
        <w:rPr>
          <w:sz w:val="25"/>
          <w:szCs w:val="25"/>
        </w:rPr>
        <w:t xml:space="preserve"> with multiple layers of defense</w:t>
      </w:r>
    </w:p>
    <w:p w14:paraId="06A343E7" w14:textId="39A687A7" w:rsidR="00140490" w:rsidRDefault="00140490" w:rsidP="00140490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A security group in a VPC specifies which traffic is allowed to or from AWS resources. It is stateful</w:t>
      </w:r>
    </w:p>
    <w:p w14:paraId="05D8688A" w14:textId="66C344B6" w:rsidR="00140490" w:rsidRDefault="00140490" w:rsidP="00140490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A network ACL allows or denies specific inbound or outbound traffic at the subnet level, it is stateless</w:t>
      </w:r>
    </w:p>
    <w:p w14:paraId="025ECA1E" w14:textId="4620AE3E" w:rsidR="00140490" w:rsidRDefault="00140490" w:rsidP="00140490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Route external VPC traffic through AWS Network Firewall to add an additional layer of traffic security</w:t>
      </w:r>
    </w:p>
    <w:p w14:paraId="3D577690" w14:textId="008E0C9B" w:rsidR="00140490" w:rsidRPr="00140490" w:rsidRDefault="00140490" w:rsidP="00140490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Use a bastion host to administrate private subnet resources from an on-premises environment.</w:t>
      </w:r>
    </w:p>
    <w:sectPr w:rsidR="00140490" w:rsidRPr="0014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D94"/>
    <w:multiLevelType w:val="hybridMultilevel"/>
    <w:tmpl w:val="7A4C20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57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F3"/>
    <w:rsid w:val="00140490"/>
    <w:rsid w:val="001E1466"/>
    <w:rsid w:val="001F6BD2"/>
    <w:rsid w:val="00233E94"/>
    <w:rsid w:val="002417B0"/>
    <w:rsid w:val="002B1C7D"/>
    <w:rsid w:val="00400A5E"/>
    <w:rsid w:val="00735F5A"/>
    <w:rsid w:val="007416BA"/>
    <w:rsid w:val="0078381B"/>
    <w:rsid w:val="009C42CF"/>
    <w:rsid w:val="00AB23FC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A61AA"/>
  <w15:chartTrackingRefBased/>
  <w15:docId w15:val="{3AE5FA5D-865A-4AC3-A987-BD77E591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9</cp:revision>
  <dcterms:created xsi:type="dcterms:W3CDTF">2025-10-13T03:25:00Z</dcterms:created>
  <dcterms:modified xsi:type="dcterms:W3CDTF">2025-10-13T07:17:00Z</dcterms:modified>
</cp:coreProperties>
</file>