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0BABF">
      <w:pPr>
        <w:pStyle w:val="46"/>
        <w:spacing w:line="240" w:lineRule="auto"/>
        <w:jc w:val="both"/>
        <w:rPr>
          <w:rFonts w:hint="default" w:ascii="Times New Roman" w:hAnsi="Times New Roman" w:cs="Times New Roman"/>
        </w:rPr>
      </w:pPr>
      <w:bookmarkStart w:id="0" w:name="_Toc318188327"/>
      <w:bookmarkStart w:id="1" w:name="_Toc318189312"/>
      <w:bookmarkStart w:id="2" w:name="_Toc321147011"/>
      <w:bookmarkStart w:id="3" w:name="_Toc318188227"/>
      <w:bookmarkStart w:id="4" w:name="_Toc321147149"/>
    </w:p>
    <w:bookmarkEnd w:id="0"/>
    <w:bookmarkEnd w:id="1"/>
    <w:bookmarkEnd w:id="2"/>
    <w:bookmarkEnd w:id="3"/>
    <w:bookmarkEnd w:id="4"/>
    <w:p w14:paraId="1DBFF9D9">
      <w:pPr>
        <w:pStyle w:val="39"/>
        <w:spacing w:line="240" w:lineRule="auto"/>
        <w:jc w:val="both"/>
        <w:rPr>
          <w:rFonts w:hint="default" w:ascii="Times New Roman" w:hAnsi="Times New Roman" w:cs="Times New Roman"/>
        </w:rPr>
      </w:pPr>
    </w:p>
    <w:p w14:paraId="4F7CEB79">
      <w:pPr>
        <w:pStyle w:val="39"/>
        <w:spacing w:line="240" w:lineRule="auto"/>
        <w:jc w:val="both"/>
        <w:rPr>
          <w:rFonts w:hint="default" w:ascii="Times New Roman" w:hAnsi="Times New Roman" w:cs="Times New Roman"/>
        </w:rPr>
      </w:pPr>
    </w:p>
    <w:p w14:paraId="273041C6">
      <w:pPr>
        <w:pStyle w:val="39"/>
        <w:spacing w:line="240" w:lineRule="auto"/>
        <w:jc w:val="both"/>
        <w:rPr>
          <w:rFonts w:hint="default" w:ascii="Times New Roman" w:hAnsi="Times New Roman" w:cs="Times New Roman"/>
        </w:rPr>
      </w:pPr>
    </w:p>
    <w:p w14:paraId="046F69F9">
      <w:pPr>
        <w:pStyle w:val="39"/>
        <w:spacing w:line="240" w:lineRule="auto"/>
        <w:jc w:val="both"/>
        <w:rPr>
          <w:rFonts w:hint="default" w:ascii="Times New Roman" w:hAnsi="Times New Roman" w:cs="Times New Roman"/>
        </w:rPr>
      </w:pPr>
    </w:p>
    <w:p w14:paraId="0C45DE4D">
      <w:pPr>
        <w:pStyle w:val="39"/>
        <w:spacing w:line="240" w:lineRule="auto"/>
        <w:jc w:val="both"/>
        <w:rPr>
          <w:rFonts w:hint="default" w:ascii="Times New Roman" w:hAnsi="Times New Roman" w:cs="Times New Roman"/>
        </w:rPr>
      </w:pPr>
    </w:p>
    <w:p w14:paraId="05633A94">
      <w:pPr>
        <w:pStyle w:val="39"/>
        <w:spacing w:line="240" w:lineRule="auto"/>
        <w:jc w:val="both"/>
        <w:rPr>
          <w:rFonts w:hint="default" w:ascii="Times New Roman" w:hAnsi="Times New Roman" w:cs="Times New Roman"/>
        </w:rPr>
      </w:pPr>
    </w:p>
    <w:p w14:paraId="193917D1">
      <w:pPr>
        <w:pStyle w:val="39"/>
        <w:spacing w:line="240" w:lineRule="auto"/>
        <w:jc w:val="both"/>
        <w:rPr>
          <w:rFonts w:hint="default" w:ascii="Times New Roman" w:hAnsi="Times New Roman" w:cs="Times New Roman"/>
        </w:rPr>
      </w:pPr>
      <w:r>
        <w:rPr>
          <w:rFonts w:hint="default" w:ascii="Times New Roman" w:hAnsi="Times New Roman" w:cs="Times New Roman"/>
        </w:rPr>
        <w:t>Research Report</w:t>
      </w:r>
    </w:p>
    <w:p w14:paraId="37DE9003">
      <w:pPr>
        <w:pStyle w:val="37"/>
        <w:spacing w:line="240" w:lineRule="auto"/>
        <w:jc w:val="both"/>
        <w:rPr>
          <w:rFonts w:hint="default" w:ascii="Times New Roman" w:hAnsi="Times New Roman" w:cs="Times New Roman"/>
        </w:rPr>
      </w:pPr>
      <w:r>
        <w:rPr>
          <w:rFonts w:hint="default" w:ascii="Times New Roman" w:hAnsi="Times New Roman" w:cs="Times New Roman"/>
        </w:rPr>
        <w:t>Portfolio task 1(a)</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p w14:paraId="7AD25638">
      <w:pPr>
        <w:pStyle w:val="37"/>
        <w:spacing w:line="240" w:lineRule="auto"/>
        <w:jc w:val="both"/>
        <w:rPr>
          <w:rFonts w:hint="default" w:ascii="Times New Roman" w:hAnsi="Times New Roman" w:cs="Times New Roman"/>
        </w:rPr>
      </w:pPr>
    </w:p>
    <w:p w14:paraId="2DCBBA0D">
      <w:pPr>
        <w:pStyle w:val="37"/>
        <w:spacing w:line="240" w:lineRule="auto"/>
        <w:jc w:val="both"/>
        <w:rPr>
          <w:rFonts w:hint="default" w:ascii="Times New Roman" w:hAnsi="Times New Roman" w:cs="Times New Roman"/>
        </w:rPr>
      </w:pPr>
    </w:p>
    <w:p w14:paraId="3E536C04">
      <w:pPr>
        <w:pStyle w:val="37"/>
        <w:spacing w:line="24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p>
    <w:p w14:paraId="3530055F">
      <w:pPr>
        <w:pStyle w:val="42"/>
        <w:spacing w:line="240" w:lineRule="auto"/>
        <w:jc w:val="both"/>
        <w:rPr>
          <w:rFonts w:hint="default" w:ascii="Times New Roman" w:hAnsi="Times New Roman" w:cs="Times New Roman"/>
        </w:rPr>
      </w:pPr>
    </w:p>
    <w:p w14:paraId="06B02326">
      <w:pPr>
        <w:pStyle w:val="42"/>
        <w:spacing w:line="240" w:lineRule="auto"/>
        <w:jc w:val="both"/>
        <w:rPr>
          <w:rFonts w:hint="default" w:ascii="Times New Roman" w:hAnsi="Times New Roman" w:cs="Times New Roman"/>
        </w:rPr>
      </w:pPr>
    </w:p>
    <w:p w14:paraId="6466CF8A">
      <w:pPr>
        <w:pStyle w:val="42"/>
        <w:spacing w:line="240" w:lineRule="auto"/>
        <w:jc w:val="both"/>
        <w:rPr>
          <w:rFonts w:hint="default" w:ascii="Times New Roman" w:hAnsi="Times New Roman" w:cs="Times New Roman"/>
        </w:rPr>
      </w:pPr>
    </w:p>
    <w:p w14:paraId="2163AD0C">
      <w:pPr>
        <w:pStyle w:val="42"/>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Unit code</w:t>
      </w:r>
      <w:r>
        <w:rPr>
          <w:rFonts w:hint="default" w:ascii="Times New Roman" w:hAnsi="Times New Roman" w:cs="Times New Roman"/>
          <w:sz w:val="24"/>
          <w:szCs w:val="24"/>
        </w:rPr>
        <w:t>: COS40005</w:t>
      </w:r>
    </w:p>
    <w:p w14:paraId="07F265CD">
      <w:pPr>
        <w:pStyle w:val="42"/>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Unit Name</w:t>
      </w:r>
      <w:r>
        <w:rPr>
          <w:rFonts w:hint="default" w:ascii="Times New Roman" w:hAnsi="Times New Roman" w:cs="Times New Roman"/>
          <w:sz w:val="24"/>
          <w:szCs w:val="24"/>
        </w:rPr>
        <w:t>: Computing Technology Project A</w:t>
      </w:r>
    </w:p>
    <w:p w14:paraId="238CAB59">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Lecturer</w:t>
      </w:r>
      <w:r>
        <w:rPr>
          <w:rFonts w:hint="default" w:ascii="Times New Roman" w:hAnsi="Times New Roman" w:cs="Times New Roman"/>
          <w:sz w:val="24"/>
          <w:szCs w:val="24"/>
          <w:lang w:val="en-US"/>
        </w:rPr>
        <w:t>: Prof. Dang Tran Khanh</w:t>
      </w:r>
    </w:p>
    <w:p w14:paraId="5F2F3821">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Lecture Date</w:t>
      </w:r>
      <w:r>
        <w:rPr>
          <w:rFonts w:hint="default" w:ascii="Times New Roman" w:hAnsi="Times New Roman" w:cs="Times New Roman"/>
          <w:sz w:val="24"/>
          <w:szCs w:val="24"/>
          <w:lang w:val="en-US"/>
        </w:rPr>
        <w:t xml:space="preserve">: Saturdays, 13:00 - 17:00 </w:t>
      </w:r>
    </w:p>
    <w:p w14:paraId="358F12D4">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Name</w:t>
      </w:r>
      <w:r>
        <w:rPr>
          <w:rFonts w:hint="default" w:ascii="Times New Roman" w:hAnsi="Times New Roman" w:cs="Times New Roman"/>
          <w:sz w:val="24"/>
          <w:szCs w:val="24"/>
          <w:lang w:val="en-US"/>
        </w:rPr>
        <w:t>: Truong Ngoc Gia Hieu</w:t>
      </w:r>
    </w:p>
    <w:p w14:paraId="1CFD239D">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ID (VietNam)</w:t>
      </w:r>
      <w:r>
        <w:rPr>
          <w:rFonts w:hint="default" w:ascii="Times New Roman" w:hAnsi="Times New Roman" w:cs="Times New Roman"/>
          <w:sz w:val="24"/>
          <w:szCs w:val="24"/>
          <w:lang w:val="en-US"/>
        </w:rPr>
        <w:t>: SWS01217</w:t>
      </w:r>
    </w:p>
    <w:p w14:paraId="68C27D5B">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ID (Australia</w:t>
      </w:r>
      <w:r>
        <w:rPr>
          <w:rFonts w:hint="default" w:ascii="Times New Roman" w:hAnsi="Times New Roman" w:cs="Times New Roman"/>
          <w:sz w:val="24"/>
          <w:szCs w:val="24"/>
          <w:lang w:val="en-US"/>
        </w:rPr>
        <w:t>): 105565520</w:t>
      </w:r>
    </w:p>
    <w:p w14:paraId="7938250A">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Submission date</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Oct 11</w:t>
      </w:r>
      <w:r>
        <w:rPr>
          <w:rFonts w:hint="default" w:ascii="Times New Roman" w:hAnsi="Times New Roman" w:cs="Times New Roman"/>
          <w:sz w:val="24"/>
          <w:szCs w:val="24"/>
          <w:vertAlign w:val="superscript"/>
          <w:lang w:val="en-US"/>
        </w:rPr>
        <w:t>th</w:t>
      </w:r>
      <w:r>
        <w:rPr>
          <w:rFonts w:hint="default" w:ascii="Times New Roman" w:hAnsi="Times New Roman" w:cs="Times New Roman"/>
          <w:sz w:val="24"/>
          <w:szCs w:val="24"/>
          <w:lang w:val="en-US"/>
        </w:rPr>
        <w:t>, 2026</w:t>
      </w:r>
    </w:p>
    <w:p w14:paraId="79F1D9FB">
      <w:pPr>
        <w:pStyle w:val="42"/>
        <w:spacing w:line="240" w:lineRule="auto"/>
        <w:jc w:val="both"/>
        <w:rPr>
          <w:rFonts w:hint="default" w:ascii="Times New Roman" w:hAnsi="Times New Roman" w:cs="Times New Roman"/>
        </w:rPr>
      </w:pPr>
    </w:p>
    <w:p w14:paraId="58C9061D">
      <w:pPr>
        <w:pStyle w:val="2"/>
        <w:bidi w:val="0"/>
        <w:spacing w:line="240" w:lineRule="auto"/>
        <w:jc w:val="both"/>
        <w:rPr>
          <w:rFonts w:hint="default" w:ascii="Times New Roman" w:hAnsi="Times New Roman" w:cs="Times New Roman"/>
          <w:color w:val="auto"/>
          <w:lang w:val="en-US"/>
        </w:rPr>
      </w:pPr>
    </w:p>
    <w:p w14:paraId="33144597">
      <w:pPr>
        <w:pStyle w:val="2"/>
        <w:bidi w:val="0"/>
        <w:spacing w:line="240" w:lineRule="auto"/>
        <w:jc w:val="both"/>
        <w:rPr>
          <w:rFonts w:hint="default" w:ascii="Times New Roman" w:hAnsi="Times New Roman" w:cs="Times New Roman"/>
          <w:color w:val="005B5C"/>
          <w:lang w:val="en-US"/>
        </w:rPr>
      </w:pPr>
      <w:r>
        <w:rPr>
          <w:rFonts w:hint="default" w:ascii="Times New Roman" w:hAnsi="Times New Roman" w:cs="Times New Roman"/>
          <w:color w:val="005B5C"/>
          <w:lang w:val="en-US"/>
        </w:rPr>
        <w:t>ACKNOWLEDGEMENT</w:t>
      </w:r>
    </w:p>
    <w:p w14:paraId="508F7092">
      <w:pPr>
        <w:pStyle w:val="42"/>
        <w:spacing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First and foremost, I would like to express my sincere gratitude to my unit lecturer, Prof. Dang Tran Khanh, for his valuable academic guidance, constructive feedback, and continuous assistance throughout the duration of the Computing Technology Project A unit.</w:t>
      </w:r>
    </w:p>
    <w:p w14:paraId="4BEBE963">
      <w:pPr>
        <w:pStyle w:val="42"/>
        <w:spacing w:line="240" w:lineRule="auto"/>
        <w:jc w:val="both"/>
        <w:rPr>
          <w:rFonts w:hint="default" w:ascii="Times New Roman" w:hAnsi="Times New Roman" w:eastAsia="SimSun" w:cs="Times New Roman"/>
          <w:sz w:val="22"/>
          <w:szCs w:val="22"/>
        </w:rPr>
      </w:pPr>
    </w:p>
    <w:p w14:paraId="1DAC17F4">
      <w:pPr>
        <w:pStyle w:val="42"/>
        <w:spacing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Additionally</w:t>
      </w:r>
      <w:r>
        <w:rPr>
          <w:rFonts w:hint="default" w:ascii="Times New Roman" w:hAnsi="Times New Roman" w:eastAsia="SimSun" w:cs="Times New Roman"/>
          <w:sz w:val="22"/>
          <w:szCs w:val="22"/>
        </w:rPr>
        <w:t xml:space="preserve">, I am deeply grateful to </w:t>
      </w:r>
      <w:r>
        <w:rPr>
          <w:rFonts w:hint="default" w:ascii="Times New Roman" w:hAnsi="Times New Roman" w:eastAsia="SimSun" w:cs="Times New Roman"/>
          <w:sz w:val="22"/>
          <w:szCs w:val="22"/>
          <w:lang w:val="en-US"/>
        </w:rPr>
        <w:t>the</w:t>
      </w:r>
      <w:r>
        <w:rPr>
          <w:rFonts w:hint="default" w:ascii="Times New Roman" w:hAnsi="Times New Roman" w:eastAsia="SimSun" w:cs="Times New Roman"/>
          <w:sz w:val="22"/>
          <w:szCs w:val="22"/>
        </w:rPr>
        <w:t xml:space="preserve"> team’s industry mentor and client, Mr. Phat (Eric) Pham, for his expert technical insights and practical guidance on establishing our project proposal and project charter prior to moving into the technical phase, all of which significantly contributed to the depth and rigor of this research report.</w:t>
      </w:r>
    </w:p>
    <w:p w14:paraId="2961C2C6">
      <w:pPr>
        <w:pStyle w:val="42"/>
        <w:spacing w:line="240" w:lineRule="auto"/>
        <w:jc w:val="both"/>
        <w:rPr>
          <w:rFonts w:hint="default" w:ascii="Times New Roman" w:hAnsi="Times New Roman" w:eastAsia="SimSun" w:cs="Times New Roman"/>
          <w:sz w:val="22"/>
          <w:szCs w:val="22"/>
        </w:rPr>
      </w:pPr>
    </w:p>
    <w:p w14:paraId="3E9B5FF1">
      <w:pPr>
        <w:pStyle w:val="42"/>
        <w:spacing w:line="240" w:lineRule="auto"/>
        <w:jc w:val="both"/>
        <w:rPr>
          <w:rFonts w:hint="default" w:ascii="Times New Roman" w:hAnsi="Times New Roman" w:cs="Times New Roman"/>
          <w:sz w:val="22"/>
          <w:szCs w:val="22"/>
          <w:lang w:val="en-US"/>
        </w:rPr>
      </w:pPr>
      <w:r>
        <w:rPr>
          <w:rFonts w:hint="default" w:ascii="Times New Roman" w:hAnsi="Times New Roman" w:eastAsia="SimSun" w:cs="Times New Roman"/>
          <w:sz w:val="22"/>
          <w:szCs w:val="22"/>
        </w:rPr>
        <w:t>Furthermore, I declare that the "Research Report - PORTFOLIO TASK 1(A)" is my own work, completed individually in full compliance with Swinburne University of Technology’s academic integrity policies and assessment rubrics. In addition, all external research, frameworks, and literature consulted during the preparation of this report have been properly acknowledged and cited using the IEEE referencing standard</w:t>
      </w:r>
      <w:r>
        <w:rPr>
          <w:rFonts w:hint="default" w:ascii="Times New Roman" w:hAnsi="Times New Roman" w:eastAsia="SimSun" w:cs="Times New Roman"/>
          <w:sz w:val="22"/>
          <w:szCs w:val="22"/>
          <w:lang w:val="en-US"/>
        </w:rPr>
        <w:t>.</w:t>
      </w:r>
    </w:p>
    <w:p w14:paraId="34DA7292">
      <w:pPr>
        <w:pStyle w:val="42"/>
        <w:spacing w:line="240" w:lineRule="auto"/>
        <w:jc w:val="both"/>
        <w:rPr>
          <w:rFonts w:hint="default" w:ascii="Times New Roman" w:hAnsi="Times New Roman" w:cs="Times New Roman"/>
        </w:rPr>
      </w:pPr>
    </w:p>
    <w:p w14:paraId="5FD5F00D">
      <w:pPr>
        <w:pStyle w:val="42"/>
        <w:spacing w:line="240" w:lineRule="auto"/>
        <w:jc w:val="both"/>
        <w:rPr>
          <w:rFonts w:hint="default" w:ascii="Times New Roman" w:hAnsi="Times New Roman" w:cs="Times New Roman"/>
        </w:rPr>
      </w:pPr>
    </w:p>
    <w:p w14:paraId="485B330A">
      <w:pPr>
        <w:pStyle w:val="42"/>
        <w:spacing w:line="240" w:lineRule="auto"/>
        <w:jc w:val="both"/>
        <w:rPr>
          <w:rFonts w:hint="default" w:ascii="Times New Roman" w:hAnsi="Times New Roman" w:cs="Times New Roman"/>
        </w:rPr>
      </w:pPr>
    </w:p>
    <w:p w14:paraId="355562DF">
      <w:pPr>
        <w:pStyle w:val="42"/>
        <w:spacing w:line="240" w:lineRule="auto"/>
        <w:jc w:val="both"/>
        <w:rPr>
          <w:rFonts w:hint="default" w:ascii="Times New Roman" w:hAnsi="Times New Roman" w:cs="Times New Roman"/>
        </w:rPr>
      </w:pPr>
    </w:p>
    <w:p w14:paraId="7744FB6F">
      <w:pPr>
        <w:pStyle w:val="42"/>
        <w:spacing w:line="240" w:lineRule="auto"/>
        <w:jc w:val="both"/>
        <w:rPr>
          <w:rFonts w:hint="default" w:ascii="Times New Roman" w:hAnsi="Times New Roman" w:cs="Times New Roman"/>
        </w:rPr>
      </w:pPr>
    </w:p>
    <w:p w14:paraId="0427787F">
      <w:pPr>
        <w:pStyle w:val="42"/>
        <w:spacing w:line="240" w:lineRule="auto"/>
        <w:jc w:val="both"/>
        <w:rPr>
          <w:rFonts w:hint="default" w:ascii="Times New Roman" w:hAnsi="Times New Roman" w:cs="Times New Roman"/>
        </w:rPr>
      </w:pPr>
    </w:p>
    <w:p w14:paraId="273FF31F">
      <w:pPr>
        <w:pStyle w:val="42"/>
        <w:spacing w:line="240" w:lineRule="auto"/>
        <w:jc w:val="both"/>
        <w:rPr>
          <w:rFonts w:hint="default" w:ascii="Times New Roman" w:hAnsi="Times New Roman" w:cs="Times New Roman"/>
        </w:rPr>
      </w:pPr>
    </w:p>
    <w:p w14:paraId="489CCE76">
      <w:pPr>
        <w:pStyle w:val="42"/>
        <w:spacing w:line="240" w:lineRule="auto"/>
        <w:jc w:val="both"/>
        <w:rPr>
          <w:rFonts w:hint="default" w:ascii="Times New Roman" w:hAnsi="Times New Roman" w:cs="Times New Roman"/>
        </w:rPr>
      </w:pPr>
    </w:p>
    <w:p w14:paraId="7451FA2E">
      <w:pPr>
        <w:pStyle w:val="42"/>
        <w:spacing w:line="240" w:lineRule="auto"/>
        <w:jc w:val="both"/>
        <w:rPr>
          <w:rFonts w:hint="default" w:ascii="Times New Roman" w:hAnsi="Times New Roman" w:cs="Times New Roman"/>
        </w:rPr>
      </w:pPr>
    </w:p>
    <w:p w14:paraId="3180959D">
      <w:pPr>
        <w:pStyle w:val="42"/>
        <w:spacing w:line="240" w:lineRule="auto"/>
        <w:jc w:val="both"/>
        <w:rPr>
          <w:rFonts w:hint="default" w:ascii="Times New Roman" w:hAnsi="Times New Roman" w:cs="Times New Roman"/>
        </w:rPr>
      </w:pPr>
    </w:p>
    <w:p w14:paraId="212C0450">
      <w:pPr>
        <w:pStyle w:val="42"/>
        <w:spacing w:line="240" w:lineRule="auto"/>
        <w:jc w:val="both"/>
        <w:rPr>
          <w:rFonts w:hint="default" w:ascii="Times New Roman" w:hAnsi="Times New Roman" w:cs="Times New Roman"/>
        </w:rPr>
      </w:pPr>
    </w:p>
    <w:p w14:paraId="5F5870E4">
      <w:pPr>
        <w:pStyle w:val="42"/>
        <w:spacing w:line="240" w:lineRule="auto"/>
        <w:jc w:val="both"/>
        <w:rPr>
          <w:rFonts w:hint="default" w:ascii="Times New Roman" w:hAnsi="Times New Roman" w:cs="Times New Roman"/>
        </w:rPr>
      </w:pPr>
    </w:p>
    <w:p w14:paraId="6B617AB2">
      <w:pPr>
        <w:pStyle w:val="42"/>
        <w:spacing w:line="240" w:lineRule="auto"/>
        <w:jc w:val="both"/>
        <w:rPr>
          <w:rFonts w:hint="default" w:ascii="Times New Roman" w:hAnsi="Times New Roman" w:cs="Times New Roman"/>
        </w:rPr>
      </w:pPr>
    </w:p>
    <w:p w14:paraId="26C24A79">
      <w:pPr>
        <w:pStyle w:val="42"/>
        <w:spacing w:line="240" w:lineRule="auto"/>
        <w:jc w:val="both"/>
        <w:rPr>
          <w:rFonts w:hint="default" w:ascii="Times New Roman" w:hAnsi="Times New Roman" w:cs="Times New Roman"/>
        </w:rPr>
      </w:pPr>
    </w:p>
    <w:p w14:paraId="1324CFBC">
      <w:pPr>
        <w:pStyle w:val="42"/>
        <w:spacing w:line="240" w:lineRule="auto"/>
        <w:jc w:val="both"/>
        <w:rPr>
          <w:rFonts w:hint="default" w:ascii="Times New Roman" w:hAnsi="Times New Roman" w:cs="Times New Roman"/>
        </w:rPr>
      </w:pPr>
    </w:p>
    <w:p w14:paraId="5BCEAA75">
      <w:pPr>
        <w:pStyle w:val="42"/>
        <w:spacing w:line="240" w:lineRule="auto"/>
        <w:jc w:val="both"/>
        <w:rPr>
          <w:rFonts w:hint="default" w:ascii="Times New Roman" w:hAnsi="Times New Roman" w:cs="Times New Roman"/>
        </w:rPr>
      </w:pPr>
    </w:p>
    <w:p w14:paraId="735D64D1">
      <w:pPr>
        <w:pStyle w:val="42"/>
        <w:spacing w:line="240" w:lineRule="auto"/>
        <w:jc w:val="both"/>
        <w:rPr>
          <w:rFonts w:hint="default" w:ascii="Times New Roman" w:hAnsi="Times New Roman" w:cs="Times New Roman"/>
        </w:rPr>
      </w:pPr>
    </w:p>
    <w:p w14:paraId="2043689E">
      <w:pPr>
        <w:pStyle w:val="42"/>
        <w:spacing w:line="240" w:lineRule="auto"/>
        <w:jc w:val="both"/>
        <w:rPr>
          <w:rFonts w:hint="default" w:ascii="Times New Roman" w:hAnsi="Times New Roman" w:cs="Times New Roman"/>
        </w:rPr>
      </w:pPr>
    </w:p>
    <w:p w14:paraId="392E8E55">
      <w:pPr>
        <w:pStyle w:val="42"/>
        <w:spacing w:line="240" w:lineRule="auto"/>
        <w:jc w:val="both"/>
        <w:rPr>
          <w:rFonts w:hint="default" w:ascii="Times New Roman" w:hAnsi="Times New Roman" w:cs="Times New Roman"/>
        </w:rPr>
      </w:pPr>
    </w:p>
    <w:p w14:paraId="70C6E1EA">
      <w:pPr>
        <w:pStyle w:val="42"/>
        <w:spacing w:line="240" w:lineRule="auto"/>
        <w:jc w:val="both"/>
        <w:rPr>
          <w:rFonts w:hint="default" w:ascii="Times New Roman" w:hAnsi="Times New Roman" w:cs="Times New Roman"/>
        </w:rPr>
      </w:pPr>
    </w:p>
    <w:p w14:paraId="7DAC20ED">
      <w:pPr>
        <w:pStyle w:val="42"/>
        <w:spacing w:line="240" w:lineRule="auto"/>
        <w:jc w:val="both"/>
        <w:rPr>
          <w:rFonts w:hint="default" w:ascii="Times New Roman" w:hAnsi="Times New Roman" w:cs="Times New Roman"/>
        </w:rPr>
      </w:pPr>
    </w:p>
    <w:p w14:paraId="2BBE7A2A">
      <w:pPr>
        <w:pStyle w:val="42"/>
        <w:spacing w:line="240" w:lineRule="auto"/>
        <w:jc w:val="both"/>
        <w:rPr>
          <w:rFonts w:hint="default" w:ascii="Times New Roman" w:hAnsi="Times New Roman" w:cs="Times New Roman"/>
        </w:rPr>
      </w:pPr>
    </w:p>
    <w:p w14:paraId="45615B99">
      <w:pPr>
        <w:pStyle w:val="42"/>
        <w:spacing w:line="240" w:lineRule="auto"/>
        <w:jc w:val="both"/>
        <w:rPr>
          <w:rFonts w:hint="default" w:ascii="Times New Roman" w:hAnsi="Times New Roman" w:cs="Times New Roman"/>
        </w:rPr>
      </w:pPr>
    </w:p>
    <w:p w14:paraId="4303DB37">
      <w:pPr>
        <w:pStyle w:val="42"/>
        <w:spacing w:line="240" w:lineRule="auto"/>
        <w:jc w:val="both"/>
        <w:rPr>
          <w:rFonts w:hint="default" w:ascii="Times New Roman" w:hAnsi="Times New Roman" w:cs="Times New Roman"/>
        </w:rPr>
      </w:pPr>
    </w:p>
    <w:p w14:paraId="05FDB6A2">
      <w:pPr>
        <w:pStyle w:val="42"/>
        <w:spacing w:line="240" w:lineRule="auto"/>
        <w:jc w:val="both"/>
        <w:rPr>
          <w:rFonts w:hint="default" w:ascii="Times New Roman" w:hAnsi="Times New Roman" w:cs="Times New Roman"/>
        </w:rPr>
      </w:pPr>
    </w:p>
    <w:p w14:paraId="71541CAC">
      <w:pPr>
        <w:pStyle w:val="42"/>
        <w:spacing w:line="240" w:lineRule="auto"/>
        <w:jc w:val="both"/>
        <w:rPr>
          <w:rFonts w:hint="default" w:ascii="Times New Roman" w:hAnsi="Times New Roman" w:cs="Times New Roman"/>
        </w:rPr>
      </w:pPr>
    </w:p>
    <w:p w14:paraId="42DCD8B0">
      <w:pPr>
        <w:pStyle w:val="42"/>
        <w:spacing w:line="240" w:lineRule="auto"/>
        <w:jc w:val="both"/>
        <w:rPr>
          <w:rFonts w:hint="default" w:ascii="Times New Roman" w:hAnsi="Times New Roman" w:cs="Times New Roman"/>
        </w:rPr>
      </w:pPr>
    </w:p>
    <w:p w14:paraId="2D71A87D">
      <w:pPr>
        <w:pStyle w:val="42"/>
        <w:spacing w:line="240" w:lineRule="auto"/>
        <w:jc w:val="both"/>
        <w:rPr>
          <w:rFonts w:hint="default" w:ascii="Times New Roman" w:hAnsi="Times New Roman" w:cs="Times New Roman"/>
        </w:rPr>
      </w:pPr>
    </w:p>
    <w:p w14:paraId="5D888EEC">
      <w:pPr>
        <w:pStyle w:val="42"/>
        <w:spacing w:line="240" w:lineRule="auto"/>
        <w:jc w:val="both"/>
        <w:rPr>
          <w:rFonts w:hint="default" w:ascii="Times New Roman" w:hAnsi="Times New Roman" w:cs="Times New Roman"/>
        </w:rPr>
      </w:pPr>
    </w:p>
    <w:p w14:paraId="5770EB7A">
      <w:pPr>
        <w:pStyle w:val="42"/>
        <w:spacing w:line="240" w:lineRule="auto"/>
        <w:jc w:val="both"/>
        <w:rPr>
          <w:rFonts w:hint="default" w:ascii="Times New Roman" w:hAnsi="Times New Roman" w:cs="Times New Roman"/>
        </w:rPr>
      </w:pPr>
    </w:p>
    <w:p w14:paraId="5E00E5E1">
      <w:pPr>
        <w:pStyle w:val="2"/>
        <w:bidi w:val="0"/>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lang w:val="en-US"/>
        </w:rPr>
        <w:t xml:space="preserve">A. </w:t>
      </w:r>
      <w:r>
        <w:rPr>
          <w:rFonts w:hint="default" w:ascii="Times New Roman" w:hAnsi="Times New Roman" w:cs="Times New Roman"/>
        </w:rPr>
        <w:t>Research on the business domain</w:t>
      </w:r>
    </w:p>
    <w:p w14:paraId="67ABACBC">
      <w:pPr>
        <w:pStyle w:val="3"/>
        <w:bidi w:val="0"/>
        <w:ind w:left="440" w:leftChars="200" w:firstLine="0" w:firstLineChars="0"/>
        <w:jc w:val="both"/>
        <w:rPr>
          <w:rFonts w:hint="default" w:ascii="Times New Roman" w:hAnsi="Times New Roman" w:cs="Times New Roman" w:eastAsiaTheme="majorEastAsia"/>
          <w:b/>
          <w:caps w:val="0"/>
          <w:lang w:val="en-US"/>
        </w:rPr>
      </w:pPr>
      <w:r>
        <w:rPr>
          <w:rFonts w:hint="default" w:ascii="Times New Roman" w:hAnsi="Times New Roman" w:cs="Times New Roman" w:eastAsiaTheme="majorEastAsia"/>
          <w:b/>
          <w:caps w:val="0"/>
          <w:lang w:val="en-US"/>
        </w:rPr>
        <w:t>1.1 Pro</w:t>
      </w:r>
      <w:r>
        <w:rPr>
          <w:rFonts w:hint="default" w:ascii="Times New Roman" w:hAnsi="Times New Roman" w:cs="Times New Roman"/>
          <w:b/>
          <w:caps w:val="0"/>
          <w:lang w:val="en-US"/>
        </w:rPr>
        <w:t>ject Discovery and Business Context</w:t>
      </w:r>
    </w:p>
    <w:p w14:paraId="2359BDD1">
      <w:pPr>
        <w:keepNext w:val="0"/>
        <w:keepLines w:val="0"/>
        <w:widowControl/>
        <w:suppressLineNumbers w:val="0"/>
        <w:ind w:left="440" w:leftChars="200" w:firstLine="0" w:firstLineChars="0"/>
        <w:jc w:val="both"/>
        <w:rPr>
          <w:rFonts w:hint="default" w:ascii="Times New Roman" w:hAnsi="Times New Roman" w:eastAsia="SimSun" w:cs="Times New Roman"/>
          <w:color w:val="auto"/>
          <w:kern w:val="0"/>
          <w:sz w:val="22"/>
          <w:szCs w:val="22"/>
          <w:lang w:val="en-US" w:eastAsia="zh-CN" w:bidi="ar"/>
        </w:rPr>
      </w:pPr>
      <w:r>
        <w:rPr>
          <w:rFonts w:hint="default" w:ascii="Times New Roman" w:hAnsi="Times New Roman" w:eastAsia="SimSun" w:cs="Times New Roman"/>
          <w:i w:val="0"/>
          <w:iCs w:val="0"/>
          <w:color w:val="auto"/>
          <w:sz w:val="22"/>
          <w:szCs w:val="22"/>
        </w:rPr>
        <w:t xml:space="preserve">In the first </w:t>
      </w:r>
      <w:r>
        <w:rPr>
          <w:rFonts w:hint="default" w:ascii="Times New Roman" w:hAnsi="Times New Roman" w:eastAsia="SimSun" w:cs="Times New Roman"/>
          <w:i w:val="0"/>
          <w:iCs w:val="0"/>
          <w:color w:val="auto"/>
          <w:sz w:val="22"/>
          <w:szCs w:val="22"/>
          <w:lang w:val="en-US"/>
        </w:rPr>
        <w:t xml:space="preserve">two </w:t>
      </w:r>
      <w:r>
        <w:rPr>
          <w:rFonts w:hint="default" w:ascii="Times New Roman" w:hAnsi="Times New Roman" w:eastAsia="SimSun" w:cs="Times New Roman"/>
          <w:i w:val="0"/>
          <w:iCs w:val="0"/>
          <w:color w:val="auto"/>
          <w:sz w:val="22"/>
          <w:szCs w:val="22"/>
        </w:rPr>
        <w:t>week</w:t>
      </w:r>
      <w:r>
        <w:rPr>
          <w:rFonts w:hint="default" w:ascii="Times New Roman" w:hAnsi="Times New Roman" w:eastAsia="SimSun" w:cs="Times New Roman"/>
          <w:i w:val="0"/>
          <w:iCs w:val="0"/>
          <w:color w:val="auto"/>
          <w:sz w:val="22"/>
          <w:szCs w:val="22"/>
          <w:lang w:val="en-US"/>
        </w:rPr>
        <w:t>s</w:t>
      </w:r>
      <w:r>
        <w:rPr>
          <w:rFonts w:hint="default" w:ascii="Times New Roman" w:hAnsi="Times New Roman" w:eastAsia="SimSun" w:cs="Times New Roman"/>
          <w:i w:val="0"/>
          <w:iCs w:val="0"/>
          <w:color w:val="auto"/>
          <w:sz w:val="22"/>
          <w:szCs w:val="22"/>
        </w:rPr>
        <w:t xml:space="preserve"> of the course, my team and I conducted an initial investigation to present the project idea, plan, and solution in detail to persuade our client and industry mentor, Mr. Phat (Eric) Pham, through our Project Proposal document</w:t>
      </w:r>
      <w:r>
        <w:rPr>
          <w:rFonts w:hint="default" w:ascii="Times New Roman" w:hAnsi="Times New Roman" w:eastAsia="SimSun" w:cs="Times New Roman"/>
          <w:i w:val="0"/>
          <w:iCs w:val="0"/>
          <w:color w:val="auto"/>
          <w:sz w:val="22"/>
          <w:szCs w:val="22"/>
          <w:lang w:val="en-US"/>
        </w:rPr>
        <w:t xml:space="preserve"> [1]. Based on the title, my team detailed that the </w:t>
      </w:r>
      <w:r>
        <w:rPr>
          <w:rFonts w:hint="default" w:ascii="Times New Roman" w:hAnsi="Times New Roman" w:eastAsia="SimSun" w:cs="Times New Roman"/>
          <w:color w:val="auto"/>
          <w:kern w:val="0"/>
          <w:sz w:val="22"/>
          <w:szCs w:val="22"/>
          <w:lang w:val="en-US" w:eastAsia="zh-CN" w:bidi="ar"/>
        </w:rPr>
        <w:t xml:space="preserve"> project focuses on designing and developing an official Slack app bot at the enterprise level to solve the problem of fragmented internal knowledge [1], [3]. Currently, crucial documents are stored across multiple sources and disconnected platforms, leading to employees spending a significant amount of time searching for answers [1], [3]. Consequently, this project is established to query internal knowledge repositories from multiple sources using natural language directly within Slack, receiving instant, accurate answers while serving internal employees securely through a channel-level whitelist mechanism [1], [2], [3].</w:t>
      </w:r>
    </w:p>
    <w:p w14:paraId="2165588F">
      <w:pPr>
        <w:pStyle w:val="3"/>
        <w:bidi w:val="0"/>
        <w:ind w:left="440" w:leftChars="200" w:firstLine="0" w:firstLineChars="0"/>
        <w:jc w:val="both"/>
        <w:rPr>
          <w:rFonts w:hint="default" w:cs="Times New Roman"/>
          <w:b/>
          <w:caps w:val="0"/>
          <w:lang w:val="en-US"/>
        </w:rPr>
      </w:pPr>
      <w:r>
        <w:rPr>
          <w:rFonts w:hint="default" w:ascii="Times New Roman" w:hAnsi="Times New Roman" w:cs="Times New Roman"/>
          <w:b/>
          <w:caps w:val="0"/>
          <w:lang w:val="en-US"/>
        </w:rPr>
        <w:t xml:space="preserve">1.2 Enterprise </w:t>
      </w:r>
      <w:r>
        <w:rPr>
          <w:rFonts w:hint="default" w:cs="Times New Roman"/>
          <w:b/>
          <w:caps w:val="0"/>
          <w:lang w:val="en-US"/>
        </w:rPr>
        <w:t>Domain Operational Challenges</w:t>
      </w:r>
    </w:p>
    <w:p w14:paraId="7699F1D1">
      <w:pPr>
        <w:keepNext w:val="0"/>
        <w:keepLines w:val="0"/>
        <w:widowControl/>
        <w:suppressLineNumbers w:val="0"/>
        <w:ind w:left="440" w:leftChars="200" w:firstLine="0" w:firstLineChars="0"/>
        <w:jc w:val="both"/>
        <w:rPr>
          <w:rFonts w:hint="default" w:ascii="Times New Roman" w:hAnsi="Times New Roman" w:eastAsia="SimSun" w:cs="Times New Roman"/>
          <w:color w:val="auto"/>
          <w:sz w:val="22"/>
          <w:szCs w:val="22"/>
          <w:lang w:val="en-US"/>
        </w:rPr>
      </w:pPr>
      <w:r>
        <w:rPr>
          <w:rFonts w:hint="default" w:ascii="Times New Roman" w:hAnsi="Times New Roman" w:eastAsia="SimSun" w:cs="Times New Roman"/>
          <w:color w:val="auto"/>
          <w:sz w:val="22"/>
          <w:szCs w:val="22"/>
        </w:rPr>
        <w:t xml:space="preserve">While </w:t>
      </w:r>
      <w:r>
        <w:rPr>
          <w:rFonts w:hint="default" w:ascii="Times New Roman" w:hAnsi="Times New Roman" w:eastAsia="SimSun" w:cs="Times New Roman"/>
          <w:color w:val="auto"/>
          <w:sz w:val="22"/>
          <w:szCs w:val="22"/>
          <w:lang w:val="en-US"/>
        </w:rPr>
        <w:t>writing</w:t>
      </w:r>
      <w:r>
        <w:rPr>
          <w:rFonts w:hint="default" w:ascii="Times New Roman" w:hAnsi="Times New Roman" w:eastAsia="SimSun" w:cs="Times New Roman"/>
          <w:color w:val="auto"/>
          <w:sz w:val="22"/>
          <w:szCs w:val="22"/>
        </w:rPr>
        <w:t xml:space="preserve"> the Project Proposal and Project Charte</w:t>
      </w:r>
      <w:r>
        <w:rPr>
          <w:rFonts w:hint="default" w:ascii="Times New Roman" w:hAnsi="Times New Roman" w:eastAsia="SimSun" w:cs="Times New Roman"/>
          <w:color w:val="auto"/>
          <w:sz w:val="22"/>
          <w:szCs w:val="22"/>
          <w:lang w:val="en-US"/>
        </w:rPr>
        <w:t>r documents</w:t>
      </w:r>
      <w:r>
        <w:rPr>
          <w:rFonts w:hint="default" w:ascii="Times New Roman" w:hAnsi="Times New Roman" w:eastAsia="SimSun" w:cs="Times New Roman"/>
          <w:color w:val="auto"/>
          <w:sz w:val="22"/>
          <w:szCs w:val="22"/>
        </w:rPr>
        <w:t>, the team identified three major problems</w:t>
      </w:r>
      <w:r>
        <w:rPr>
          <w:rFonts w:hint="default" w:ascii="Times New Roman" w:hAnsi="Times New Roman" w:eastAsia="SimSun" w:cs="Times New Roman"/>
          <w:color w:val="auto"/>
          <w:sz w:val="22"/>
          <w:szCs w:val="22"/>
          <w:lang w:val="en-US"/>
        </w:rPr>
        <w:t>:</w:t>
      </w:r>
    </w:p>
    <w:p w14:paraId="7BB2DE78">
      <w:pPr>
        <w:keepNext w:val="0"/>
        <w:keepLines w:val="0"/>
        <w:widowControl/>
        <w:numPr>
          <w:ilvl w:val="0"/>
          <w:numId w:val="3"/>
        </w:numPr>
        <w:suppressLineNumbers w:val="0"/>
        <w:tabs>
          <w:tab w:val="clear" w:pos="420"/>
        </w:tabs>
        <w:ind w:left="1320" w:leftChars="0" w:hanging="420" w:firstLineChars="0"/>
        <w:jc w:val="both"/>
        <w:rPr>
          <w:rFonts w:hint="default" w:ascii="Times New Roman" w:hAnsi="Times New Roman" w:eastAsia="SimSun" w:cs="Times New Roman"/>
          <w:b w:val="0"/>
          <w:bCs w:val="0"/>
          <w:color w:val="auto"/>
          <w:sz w:val="22"/>
          <w:szCs w:val="22"/>
          <w:lang w:val="en-US"/>
        </w:rPr>
      </w:pPr>
      <w:r>
        <w:rPr>
          <w:rFonts w:hint="default" w:ascii="Times New Roman" w:hAnsi="Times New Roman" w:eastAsia="SimSun" w:cs="Times New Roman"/>
          <w:b w:val="0"/>
          <w:bCs w:val="0"/>
          <w:color w:val="auto"/>
          <w:sz w:val="22"/>
          <w:szCs w:val="22"/>
        </w:rPr>
        <w:t>Information fragmentation: Critical technical guides, policies, and API docs are scattered across isolated repositories (e.g., Confluence, GitHub</w:t>
      </w:r>
      <w:r>
        <w:rPr>
          <w:rFonts w:hint="default" w:ascii="Times New Roman" w:hAnsi="Times New Roman" w:eastAsia="SimSun" w:cs="Times New Roman"/>
          <w:b w:val="0"/>
          <w:bCs w:val="0"/>
          <w:color w:val="auto"/>
          <w:sz w:val="22"/>
          <w:szCs w:val="22"/>
          <w:lang w:val="en-US"/>
        </w:rPr>
        <w:t>), generating</w:t>
      </w:r>
      <w:r>
        <w:rPr>
          <w:rFonts w:hint="default" w:ascii="Times New Roman" w:hAnsi="Times New Roman" w:eastAsia="SimSun" w:cs="Times New Roman"/>
          <w:b w:val="0"/>
          <w:bCs w:val="0"/>
          <w:color w:val="auto"/>
          <w:sz w:val="22"/>
          <w:szCs w:val="22"/>
        </w:rPr>
        <w:t xml:space="preserve"> high search friction [1], [3]</w:t>
      </w:r>
      <w:r>
        <w:rPr>
          <w:rFonts w:hint="default" w:ascii="Times New Roman" w:hAnsi="Times New Roman" w:eastAsia="SimSun" w:cs="Times New Roman"/>
          <w:b w:val="0"/>
          <w:bCs w:val="0"/>
          <w:color w:val="auto"/>
          <w:sz w:val="22"/>
          <w:szCs w:val="22"/>
          <w:lang w:val="en-US"/>
        </w:rPr>
        <w:t>.</w:t>
      </w:r>
    </w:p>
    <w:p w14:paraId="4DA4603D">
      <w:pPr>
        <w:keepNext w:val="0"/>
        <w:keepLines w:val="0"/>
        <w:widowControl/>
        <w:numPr>
          <w:ilvl w:val="0"/>
          <w:numId w:val="3"/>
        </w:numPr>
        <w:suppressLineNumbers w:val="0"/>
        <w:tabs>
          <w:tab w:val="clear" w:pos="420"/>
        </w:tabs>
        <w:ind w:left="1320" w:leftChars="0" w:hanging="420" w:firstLineChars="0"/>
        <w:jc w:val="both"/>
        <w:rPr>
          <w:rFonts w:hint="default" w:ascii="Times New Roman" w:hAnsi="Times New Roman" w:eastAsia="SimSun" w:cs="Times New Roman"/>
          <w:b w:val="0"/>
          <w:bCs w:val="0"/>
          <w:color w:val="auto"/>
          <w:sz w:val="22"/>
          <w:szCs w:val="22"/>
          <w:lang w:val="en-US"/>
        </w:rPr>
      </w:pPr>
      <w:r>
        <w:rPr>
          <w:rFonts w:hint="default" w:ascii="Times New Roman" w:hAnsi="Times New Roman" w:eastAsia="SimSun" w:cs="Times New Roman"/>
          <w:b w:val="0"/>
          <w:bCs w:val="0"/>
          <w:color w:val="auto"/>
          <w:sz w:val="22"/>
          <w:szCs w:val="22"/>
        </w:rPr>
        <w:t>Productivity loss: Navigating outside daily communication tools (Slack) to query external web portals breaks workflow focus, causing employees to waste significant working time searching for information [1], [3</w:t>
      </w:r>
      <w:r>
        <w:rPr>
          <w:rFonts w:hint="default" w:ascii="Times New Roman" w:hAnsi="Times New Roman" w:eastAsia="SimSun" w:cs="Times New Roman"/>
          <w:b w:val="0"/>
          <w:bCs w:val="0"/>
          <w:color w:val="auto"/>
          <w:sz w:val="22"/>
          <w:szCs w:val="22"/>
          <w:lang w:val="en-US"/>
        </w:rPr>
        <w:t>].</w:t>
      </w:r>
    </w:p>
    <w:p w14:paraId="75889D26">
      <w:pPr>
        <w:keepNext w:val="0"/>
        <w:keepLines w:val="0"/>
        <w:widowControl/>
        <w:numPr>
          <w:ilvl w:val="0"/>
          <w:numId w:val="3"/>
        </w:numPr>
        <w:suppressLineNumbers w:val="0"/>
        <w:tabs>
          <w:tab w:val="clear" w:pos="420"/>
        </w:tabs>
        <w:ind w:left="1320" w:leftChars="0" w:hanging="420" w:firstLineChars="0"/>
        <w:jc w:val="both"/>
        <w:rPr>
          <w:rFonts w:hint="default" w:ascii="Times New Roman" w:hAnsi="Times New Roman" w:eastAsia="SimSun" w:cs="Times New Roman"/>
          <w:b w:val="0"/>
          <w:bCs w:val="0"/>
          <w:color w:val="auto"/>
          <w:sz w:val="22"/>
          <w:szCs w:val="22"/>
          <w:lang w:val="en-US" w:eastAsia="zh-CN"/>
        </w:rPr>
      </w:pPr>
      <w:r>
        <w:rPr>
          <w:rFonts w:hint="default" w:ascii="Times New Roman" w:hAnsi="Times New Roman" w:eastAsia="SimSun" w:cs="Times New Roman"/>
          <w:b w:val="0"/>
          <w:bCs w:val="0"/>
          <w:color w:val="auto"/>
          <w:sz w:val="22"/>
          <w:szCs w:val="22"/>
        </w:rPr>
        <w:t>Uncontrolled access risks: Traditional search tools lack granular security boundaries, exposing sensitive internal documentation without strict authorization controls [3]</w:t>
      </w:r>
      <w:r>
        <w:rPr>
          <w:rFonts w:hint="default" w:ascii="Times New Roman" w:hAnsi="Times New Roman" w:eastAsia="SimSun" w:cs="Times New Roman"/>
          <w:b w:val="0"/>
          <w:bCs w:val="0"/>
          <w:color w:val="auto"/>
          <w:sz w:val="22"/>
          <w:szCs w:val="22"/>
          <w:lang w:val="en-US"/>
        </w:rPr>
        <w:t>.</w:t>
      </w:r>
    </w:p>
    <w:p w14:paraId="3AA25718">
      <w:pPr>
        <w:pStyle w:val="3"/>
        <w:bidi w:val="0"/>
        <w:ind w:left="440" w:leftChars="200" w:firstLine="0" w:firstLineChars="0"/>
        <w:jc w:val="both"/>
        <w:rPr>
          <w:rFonts w:hint="default" w:cs="Times New Roman"/>
          <w:b/>
          <w:caps w:val="0"/>
          <w:lang w:val="en-US"/>
        </w:rPr>
      </w:pPr>
      <w:r>
        <w:rPr>
          <w:rFonts w:hint="default" w:ascii="Times New Roman" w:hAnsi="Times New Roman" w:cs="Times New Roman"/>
          <w:b/>
          <w:caps w:val="0"/>
          <w:lang w:val="en-US"/>
        </w:rPr>
        <w:t>1.</w:t>
      </w:r>
      <w:r>
        <w:rPr>
          <w:rFonts w:hint="default" w:cs="Times New Roman"/>
          <w:b/>
          <w:caps w:val="0"/>
          <w:lang w:val="en-US"/>
        </w:rPr>
        <w:t>3</w:t>
      </w:r>
      <w:r>
        <w:rPr>
          <w:rFonts w:hint="default" w:ascii="Times New Roman" w:hAnsi="Times New Roman" w:cs="Times New Roman"/>
          <w:b/>
          <w:caps w:val="0"/>
          <w:lang w:val="en-US"/>
        </w:rPr>
        <w:t xml:space="preserve"> </w:t>
      </w:r>
      <w:r>
        <w:rPr>
          <w:rFonts w:hint="default" w:cs="Times New Roman"/>
          <w:b/>
          <w:caps w:val="0"/>
          <w:lang w:val="en-US"/>
        </w:rPr>
        <w:t>Market Analysis and Financial Cost Justification</w:t>
      </w:r>
    </w:p>
    <w:p w14:paraId="32A11E0D">
      <w:pPr>
        <w:ind w:left="440" w:leftChars="200" w:firstLine="0" w:firstLineChars="0"/>
        <w:jc w:val="both"/>
        <w:rPr>
          <w:rFonts w:hint="default" w:ascii="Times New Roman" w:hAnsi="Times New Roman" w:cs="Times New Roman"/>
          <w:color w:val="auto"/>
          <w:sz w:val="22"/>
          <w:szCs w:val="22"/>
          <w:lang w:val="en-US"/>
        </w:rPr>
      </w:pPr>
      <w:r>
        <w:rPr>
          <w:rFonts w:hint="default" w:ascii="Times New Roman" w:hAnsi="Times New Roman" w:eastAsia="SimSun" w:cs="Times New Roman"/>
          <w:color w:val="auto"/>
          <w:sz w:val="22"/>
          <w:szCs w:val="22"/>
        </w:rPr>
        <w:t>In terms of approaching the solution, the team broke down the topic into core keywords including RAG, multi-source ingestion, and access control [1], [3]. While writing the project proposal paper, all team members suggested a zero-cost model using open-source and free-tier tools [1], [3]. However, after receiving feedback from the client and industry mentor, Mr. Phat (Eric) Pham, the cost model was refined in the project charter to balance zero-cost development with a realistic operational budget [3], [6], [7]:</w:t>
      </w:r>
    </w:p>
    <w:p w14:paraId="1B95A0AE">
      <w:pPr>
        <w:pStyle w:val="34"/>
        <w:keepNext w:val="0"/>
        <w:keepLines w:val="0"/>
        <w:widowControl/>
        <w:numPr>
          <w:ilvl w:val="0"/>
          <w:numId w:val="4"/>
        </w:numPr>
        <w:suppressLineNumbers w:val="0"/>
        <w:tabs>
          <w:tab w:val="clear" w:pos="420"/>
        </w:tabs>
        <w:ind w:left="1320" w:leftChars="0" w:hanging="420" w:firstLineChars="0"/>
        <w:jc w:val="both"/>
        <w:rPr>
          <w:b w:val="0"/>
          <w:bCs w:val="0"/>
          <w:sz w:val="22"/>
          <w:szCs w:val="22"/>
        </w:rPr>
      </w:pPr>
      <w:r>
        <w:rPr>
          <w:b w:val="0"/>
          <w:bCs w:val="0"/>
          <w:sz w:val="22"/>
          <w:szCs w:val="22"/>
        </w:rPr>
        <w:t>Development cost: $0.00 by utilizing open-source libraries, local execution environments, and free-tier developer tools [3], [6].</w:t>
      </w:r>
    </w:p>
    <w:p w14:paraId="76B75405">
      <w:pPr>
        <w:pStyle w:val="34"/>
        <w:keepNext w:val="0"/>
        <w:keepLines w:val="0"/>
        <w:widowControl/>
        <w:numPr>
          <w:ilvl w:val="0"/>
          <w:numId w:val="4"/>
        </w:numPr>
        <w:suppressLineNumbers w:val="0"/>
        <w:tabs>
          <w:tab w:val="clear" w:pos="420"/>
        </w:tabs>
        <w:ind w:left="1320" w:leftChars="0" w:hanging="420" w:firstLineChars="0"/>
        <w:jc w:val="both"/>
        <w:rPr>
          <w:rFonts w:hint="default" w:ascii="Times New Roman" w:hAnsi="Times New Roman" w:eastAsia="SimSun" w:cs="Times New Roman"/>
          <w:b w:val="0"/>
          <w:bCs w:val="0"/>
          <w:sz w:val="22"/>
          <w:szCs w:val="22"/>
          <w:lang w:val="en-US" w:eastAsia="zh-CN"/>
        </w:rPr>
      </w:pPr>
      <w:r>
        <w:rPr>
          <w:b w:val="0"/>
          <w:bCs w:val="0"/>
          <w:sz w:val="22"/>
          <w:szCs w:val="22"/>
        </w:rPr>
        <w:t>Operational cost: Estimated at $3.00 to $5.00 per month under a serverless pay-as-you-go model (supporting approximately 2,000 queries per month via AWS Bedrock and Pinecone Free Tier) [6].</w:t>
      </w:r>
    </w:p>
    <w:p w14:paraId="264654C1">
      <w:pPr>
        <w:pStyle w:val="3"/>
        <w:bidi w:val="0"/>
        <w:ind w:left="440" w:leftChars="200" w:firstLine="0" w:firstLineChars="0"/>
        <w:jc w:val="both"/>
        <w:rPr>
          <w:rFonts w:hint="default" w:cs="Times New Roman"/>
          <w:b/>
          <w:caps w:val="0"/>
          <w:lang w:val="en-US"/>
        </w:rPr>
      </w:pPr>
      <w:r>
        <w:rPr>
          <w:rFonts w:hint="default" w:ascii="Times New Roman" w:hAnsi="Times New Roman" w:cs="Times New Roman"/>
          <w:b/>
          <w:caps w:val="0"/>
          <w:lang w:val="en-US"/>
        </w:rPr>
        <w:t>1.</w:t>
      </w:r>
      <w:r>
        <w:rPr>
          <w:rFonts w:hint="default" w:cs="Times New Roman"/>
          <w:b/>
          <w:caps w:val="0"/>
          <w:lang w:val="en-US"/>
        </w:rPr>
        <w:t>4</w:t>
      </w:r>
      <w:r>
        <w:rPr>
          <w:rFonts w:hint="default" w:ascii="Times New Roman" w:hAnsi="Times New Roman" w:cs="Times New Roman"/>
          <w:b/>
          <w:caps w:val="0"/>
          <w:lang w:val="en-US"/>
        </w:rPr>
        <w:t xml:space="preserve"> </w:t>
      </w:r>
      <w:r>
        <w:rPr>
          <w:rFonts w:hint="default" w:cs="Times New Roman"/>
          <w:b/>
          <w:caps w:val="0"/>
          <w:lang w:val="en-US"/>
        </w:rPr>
        <w:t>Identified Business Gap and Value Proposition</w:t>
      </w:r>
    </w:p>
    <w:p w14:paraId="106CABD5">
      <w:pPr>
        <w:ind w:left="440" w:leftChars="200" w:firstLine="0" w:firstLineChars="0"/>
        <w:jc w:val="both"/>
        <w:rPr>
          <w:rFonts w:hint="default" w:ascii="Times New Roman" w:hAnsi="Times New Roman" w:eastAsia="SimSun" w:cs="Times New Roman"/>
          <w:b w:val="0"/>
          <w:bCs w:val="0"/>
          <w:color w:val="auto"/>
          <w:sz w:val="22"/>
          <w:szCs w:val="22"/>
        </w:rPr>
      </w:pPr>
      <w:r>
        <w:rPr>
          <w:rFonts w:hint="default" w:ascii="Times New Roman" w:hAnsi="Times New Roman" w:eastAsia="SimSun" w:cs="Times New Roman"/>
          <w:b w:val="0"/>
          <w:bCs w:val="0"/>
          <w:color w:val="auto"/>
          <w:sz w:val="22"/>
          <w:szCs w:val="22"/>
        </w:rPr>
        <w:t>By unifying RAG-based multi-source documentation search directly inside Slack, enforcing channel-level whitelist boundaries, and maintaining an ultra-low cost structure, the internal-assistant for enterprise knowledge project directly addresses the gap between fragmented corporate knowledge and secure, instant information retrieval for employees [1], [3], [7].</w:t>
      </w:r>
    </w:p>
    <w:p w14:paraId="68762981">
      <w:pPr>
        <w:pStyle w:val="2"/>
        <w:numPr>
          <w:ilvl w:val="0"/>
          <w:numId w:val="5"/>
        </w:numPr>
        <w:bidi w:val="0"/>
        <w:jc w:val="both"/>
        <w:rPr>
          <w:rFonts w:hint="default" w:ascii="Times New Roman" w:hAnsi="Times New Roman" w:cs="Times New Roman"/>
        </w:rPr>
      </w:pPr>
      <w:r>
        <w:rPr>
          <w:rFonts w:hint="default" w:ascii="Times New Roman" w:hAnsi="Times New Roman" w:cs="Times New Roman"/>
        </w:rPr>
        <w:t>Resear</w:t>
      </w:r>
      <w:r>
        <w:rPr>
          <w:rFonts w:hint="default" w:ascii="Times New Roman" w:hAnsi="Times New Roman" w:cs="Times New Roman"/>
          <w:lang w:val="en-US"/>
        </w:rPr>
        <w:t>c</w:t>
      </w:r>
      <w:r>
        <w:rPr>
          <w:rFonts w:hint="default" w:ascii="Times New Roman" w:hAnsi="Times New Roman" w:cs="Times New Roman"/>
        </w:rPr>
        <w:t xml:space="preserve">h on </w:t>
      </w:r>
      <w:r>
        <w:rPr>
          <w:rFonts w:hint="default" w:ascii="Times New Roman" w:hAnsi="Times New Roman" w:cs="Times New Roman"/>
          <w:lang w:val="en-US"/>
        </w:rPr>
        <w:t>End Users</w:t>
      </w:r>
    </w:p>
    <w:p w14:paraId="029290CF">
      <w:pPr>
        <w:jc w:val="both"/>
        <w:rPr>
          <w:rFonts w:hint="default" w:ascii="Times New Roman" w:hAnsi="Times New Roman" w:eastAsia="SimSun" w:cs="Times New Roman"/>
          <w:color w:val="auto"/>
          <w:sz w:val="22"/>
          <w:szCs w:val="22"/>
        </w:rPr>
      </w:pPr>
      <w:r>
        <w:rPr>
          <w:rFonts w:hint="default" w:ascii="Times New Roman" w:hAnsi="Times New Roman" w:eastAsia="SimSun" w:cs="Times New Roman"/>
          <w:color w:val="auto"/>
          <w:sz w:val="22"/>
          <w:szCs w:val="22"/>
        </w:rPr>
        <w:t>In the second section of the report, this part aims to identify the target user groups within the enterprise ecosystem and details their distinct operational characteristics, needs, and preferences. Based on accepted documents including the Project Charter and Project Proposal, the team has a deep understanding that addressing user behavior inside corporate communication channels is essential to designing an assistant that minimizes workflow friction while enforcing security boundaries.</w:t>
      </w:r>
    </w:p>
    <w:p w14:paraId="143D086A">
      <w:pPr>
        <w:pStyle w:val="3"/>
        <w:bidi w:val="0"/>
        <w:ind w:left="440" w:leftChars="200" w:firstLine="0" w:firstLineChars="0"/>
        <w:jc w:val="both"/>
        <w:rPr>
          <w:rFonts w:hint="default" w:cs="Times New Roman"/>
          <w:b/>
          <w:caps w:val="0"/>
          <w:lang w:val="en-US"/>
        </w:rPr>
      </w:pPr>
      <w:r>
        <w:rPr>
          <w:rFonts w:hint="default" w:cs="Times New Roman"/>
          <w:b/>
          <w:caps w:val="0"/>
          <w:lang w:val="en-US"/>
        </w:rPr>
        <w:t>2</w:t>
      </w:r>
      <w:r>
        <w:rPr>
          <w:rFonts w:hint="default" w:ascii="Times New Roman" w:hAnsi="Times New Roman" w:cs="Times New Roman"/>
          <w:b/>
          <w:caps w:val="0"/>
          <w:lang w:val="en-US"/>
        </w:rPr>
        <w:t>.</w:t>
      </w:r>
      <w:r>
        <w:rPr>
          <w:rFonts w:hint="default" w:cs="Times New Roman"/>
          <w:b/>
          <w:caps w:val="0"/>
          <w:lang w:val="en-US"/>
        </w:rPr>
        <w:t>1 Target User Personas and operational Roles</w:t>
      </w:r>
    </w:p>
    <w:p w14:paraId="2427AA03">
      <w:pPr>
        <w:ind w:left="440" w:leftChars="200" w:firstLine="0" w:firstLineChars="0"/>
        <w:jc w:val="both"/>
        <w:rPr>
          <w:rFonts w:hint="default" w:ascii="Times New Roman" w:hAnsi="Times New Roman" w:eastAsia="SimSun" w:cs="Times New Roman"/>
          <w:b w:val="0"/>
          <w:bCs/>
          <w:color w:val="auto"/>
          <w:sz w:val="22"/>
          <w:szCs w:val="22"/>
          <w:lang w:val="en-US"/>
        </w:rPr>
      </w:pPr>
      <w:r>
        <w:rPr>
          <w:rFonts w:hint="default" w:ascii="Times New Roman" w:hAnsi="Times New Roman" w:cs="Times New Roman"/>
          <w:b w:val="0"/>
          <w:bCs/>
          <w:caps w:val="0"/>
          <w:color w:val="auto"/>
          <w:sz w:val="22"/>
          <w:szCs w:val="22"/>
          <w:lang w:val="en-US"/>
        </w:rPr>
        <w:t xml:space="preserve">First, </w:t>
      </w:r>
      <w:r>
        <w:rPr>
          <w:rFonts w:hint="default" w:ascii="Times New Roman" w:hAnsi="Times New Roman" w:eastAsia="SimSun" w:cs="Times New Roman"/>
          <w:b w:val="0"/>
          <w:bCs/>
          <w:color w:val="auto"/>
          <w:sz w:val="22"/>
          <w:szCs w:val="22"/>
        </w:rPr>
        <w:t>concerning user classification, the primary target audience inside the enterprise environment consists of two main user categories: general technical/operational employees and workspace administrators</w:t>
      </w:r>
      <w:r>
        <w:rPr>
          <w:rFonts w:hint="default" w:ascii="Times New Roman" w:hAnsi="Times New Roman" w:eastAsia="SimSun" w:cs="Times New Roman"/>
          <w:b w:val="0"/>
          <w:bCs/>
          <w:color w:val="auto"/>
          <w:sz w:val="22"/>
          <w:szCs w:val="22"/>
          <w:lang w:val="en-US"/>
        </w:rPr>
        <w:t>:</w:t>
      </w:r>
    </w:p>
    <w:p w14:paraId="360174B5">
      <w:pPr>
        <w:pStyle w:val="34"/>
        <w:keepNext w:val="0"/>
        <w:keepLines w:val="0"/>
        <w:widowControl/>
        <w:numPr>
          <w:ilvl w:val="0"/>
          <w:numId w:val="6"/>
        </w:numPr>
        <w:suppressLineNumbers w:val="0"/>
        <w:tabs>
          <w:tab w:val="clear" w:pos="420"/>
        </w:tabs>
        <w:ind w:left="1320" w:leftChars="0" w:hanging="420" w:firstLineChars="0"/>
        <w:jc w:val="both"/>
        <w:rPr>
          <w:b w:val="0"/>
          <w:bCs w:val="0"/>
          <w:sz w:val="22"/>
          <w:szCs w:val="22"/>
        </w:rPr>
      </w:pPr>
      <w:r>
        <w:rPr>
          <w:b w:val="0"/>
          <w:bCs w:val="0"/>
          <w:sz w:val="22"/>
          <w:szCs w:val="22"/>
        </w:rPr>
        <w:t>Specifically, Software Engineers, Product Managers, and Operational Staff: These end users represent the primary consumers of internal documentation. Consequently, their daily workflows require frequent access to technical guides, API documentation, architectural decisions, and standard operating procedures (SOPs) scattered across repositories like Confluence and GitHub. Furthermore, newly onboarded employees also fall into this category, thereby requiring rapid access to foundational project context without continuously interrupting senior team members.</w:t>
      </w:r>
    </w:p>
    <w:p w14:paraId="3A1EA57C">
      <w:pPr>
        <w:pStyle w:val="34"/>
        <w:keepNext w:val="0"/>
        <w:keepLines w:val="0"/>
        <w:widowControl/>
        <w:numPr>
          <w:ilvl w:val="0"/>
          <w:numId w:val="6"/>
        </w:numPr>
        <w:suppressLineNumbers w:val="0"/>
        <w:tabs>
          <w:tab w:val="clear" w:pos="420"/>
        </w:tabs>
        <w:ind w:left="1320" w:leftChars="0" w:hanging="420" w:firstLineChars="0"/>
        <w:jc w:val="both"/>
        <w:rPr>
          <w:rFonts w:hint="default" w:ascii="Times New Roman" w:hAnsi="Times New Roman" w:eastAsia="SimSun" w:cs="Times New Roman"/>
          <w:b w:val="0"/>
          <w:bCs w:val="0"/>
          <w:color w:val="auto"/>
          <w:sz w:val="22"/>
          <w:szCs w:val="22"/>
          <w:lang w:val="en-US"/>
        </w:rPr>
      </w:pPr>
      <w:r>
        <w:rPr>
          <w:b w:val="0"/>
          <w:bCs w:val="0"/>
          <w:sz w:val="22"/>
          <w:szCs w:val="22"/>
        </w:rPr>
        <w:t>In contrast, Knowledge Managers and Workspace Administrators: These secondary users oversee internal documentation maintenance and channel access management. In this context, their primary responsibility is ensuring that sensitive internal knowledge is accessible only within authorized channels without imposing complex administrative overhead</w:t>
      </w:r>
      <w:r>
        <w:rPr>
          <w:rFonts w:hint="default"/>
          <w:b w:val="0"/>
          <w:bCs w:val="0"/>
          <w:sz w:val="22"/>
          <w:szCs w:val="22"/>
          <w:lang w:val="en-US"/>
        </w:rPr>
        <w:t>.</w:t>
      </w:r>
      <w:r>
        <w:rPr>
          <w:rFonts w:hint="eastAsia" w:ascii="SimSun" w:hAnsi="SimSun" w:eastAsia="SimSun" w:cs="SimSun"/>
          <w:b w:val="0"/>
          <w:bCs w:val="0"/>
          <w:sz w:val="22"/>
          <w:szCs w:val="22"/>
        </w:rPr>
        <w:t xml:space="preserve">  </w:t>
      </w:r>
    </w:p>
    <w:p w14:paraId="4AFC8B85">
      <w:pPr>
        <w:pStyle w:val="3"/>
        <w:bidi w:val="0"/>
        <w:ind w:left="440" w:leftChars="200" w:firstLine="0" w:firstLineChars="0"/>
        <w:jc w:val="both"/>
        <w:rPr>
          <w:rFonts w:hint="default" w:cs="Times New Roman"/>
          <w:b/>
          <w:caps w:val="0"/>
          <w:lang w:val="en-US"/>
        </w:rPr>
      </w:pPr>
      <w:r>
        <w:rPr>
          <w:rFonts w:hint="default" w:cs="Times New Roman"/>
          <w:b/>
          <w:caps w:val="0"/>
          <w:lang w:val="en-US"/>
        </w:rPr>
        <w:t>2</w:t>
      </w:r>
      <w:r>
        <w:rPr>
          <w:rFonts w:hint="default" w:ascii="Times New Roman" w:hAnsi="Times New Roman" w:cs="Times New Roman"/>
          <w:b/>
          <w:caps w:val="0"/>
          <w:lang w:val="en-US"/>
        </w:rPr>
        <w:t>.</w:t>
      </w:r>
      <w:r>
        <w:rPr>
          <w:rFonts w:hint="default" w:cs="Times New Roman"/>
          <w:b/>
          <w:caps w:val="0"/>
          <w:lang w:val="en-US"/>
        </w:rPr>
        <w:t>2 User Pain Points and Behavioral Preferences</w:t>
      </w:r>
    </w:p>
    <w:p w14:paraId="07C095D8">
      <w:pPr>
        <w:ind w:left="440" w:leftChars="200" w:firstLine="0" w:firstLineChars="0"/>
        <w:jc w:val="both"/>
        <w:rPr>
          <w:rFonts w:hint="default" w:ascii="Times New Roman" w:hAnsi="Times New Roman" w:eastAsia="SimSun" w:cs="Times New Roman"/>
          <w:b w:val="0"/>
          <w:bCs w:val="0"/>
          <w:color w:val="auto"/>
          <w:sz w:val="22"/>
          <w:szCs w:val="22"/>
        </w:rPr>
      </w:pPr>
      <w:r>
        <w:rPr>
          <w:rFonts w:hint="default" w:ascii="Times New Roman" w:hAnsi="Times New Roman" w:eastAsia="SimSun" w:cs="Times New Roman"/>
          <w:b w:val="0"/>
          <w:bCs w:val="0"/>
          <w:color w:val="auto"/>
          <w:sz w:val="22"/>
          <w:szCs w:val="22"/>
        </w:rPr>
        <w:t>Furthermore, analyzing daily workflow patterns and operational challenges, preliminary research conducted during the project proposal phase identified three primary user pain points:</w:t>
      </w:r>
    </w:p>
    <w:p w14:paraId="1075EC05">
      <w:pPr>
        <w:pStyle w:val="34"/>
        <w:keepNext w:val="0"/>
        <w:keepLines w:val="0"/>
        <w:widowControl/>
        <w:numPr>
          <w:ilvl w:val="0"/>
          <w:numId w:val="7"/>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color w:val="auto"/>
          <w:sz w:val="22"/>
          <w:szCs w:val="22"/>
        </w:rPr>
      </w:pPr>
      <w:r>
        <w:rPr>
          <w:rFonts w:hint="default" w:ascii="Times New Roman" w:hAnsi="Times New Roman" w:eastAsia="sans-serif" w:cs="Times New Roman"/>
          <w:b w:val="0"/>
          <w:bCs w:val="0"/>
          <w:color w:val="auto"/>
          <w:sz w:val="22"/>
          <w:szCs w:val="22"/>
          <w:lang w:val="en-US"/>
        </w:rPr>
        <w:t>F</w:t>
      </w:r>
      <w:r>
        <w:rPr>
          <w:rFonts w:hint="default" w:ascii="Times New Roman" w:hAnsi="Times New Roman" w:eastAsia="sans-serif" w:cs="Times New Roman"/>
          <w:b w:val="0"/>
          <w:bCs w:val="0"/>
          <w:color w:val="auto"/>
          <w:sz w:val="22"/>
          <w:szCs w:val="22"/>
        </w:rPr>
        <w:t xml:space="preserve">irst, regarding context-switching fatigue: Employees express a strong preference for obtaining answers directly within their primary communication tool (Slack). Navigating away from ongoing team discussions to search through external web portals or complex Confluence space trees breaks cognitive focus and severely degrades productivity. </w:t>
      </w:r>
    </w:p>
    <w:p w14:paraId="519D12A5">
      <w:pPr>
        <w:pStyle w:val="34"/>
        <w:keepNext w:val="0"/>
        <w:keepLines w:val="0"/>
        <w:widowControl/>
        <w:numPr>
          <w:ilvl w:val="0"/>
          <w:numId w:val="7"/>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color w:val="auto"/>
          <w:sz w:val="22"/>
          <w:szCs w:val="22"/>
        </w:rPr>
      </w:pPr>
      <w:r>
        <w:rPr>
          <w:rFonts w:hint="default" w:ascii="Times New Roman" w:hAnsi="Times New Roman" w:eastAsia="sans-serif" w:cs="Times New Roman"/>
          <w:b w:val="0"/>
          <w:bCs w:val="0"/>
          <w:color w:val="auto"/>
          <w:sz w:val="22"/>
          <w:szCs w:val="22"/>
        </w:rPr>
        <w:t xml:space="preserve">Second, concerning information retrieval latency: Finding verified answers across fragmented repositories currently requires significant manual search time. Users prefer natural language query interfaces that deliver immediate, summarized answers directly inside Slack threads rather than raw keyword search results. </w:t>
      </w:r>
    </w:p>
    <w:p w14:paraId="61987B7D">
      <w:pPr>
        <w:pStyle w:val="34"/>
        <w:keepNext w:val="0"/>
        <w:keepLines w:val="0"/>
        <w:widowControl/>
        <w:numPr>
          <w:ilvl w:val="0"/>
          <w:numId w:val="7"/>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imSun" w:cs="Times New Roman"/>
          <w:color w:val="auto"/>
          <w:sz w:val="22"/>
          <w:szCs w:val="22"/>
        </w:rPr>
      </w:pPr>
      <w:r>
        <w:rPr>
          <w:rFonts w:hint="default" w:ascii="Times New Roman" w:hAnsi="Times New Roman" w:eastAsia="sans-serif" w:cs="Times New Roman"/>
          <w:b w:val="0"/>
          <w:bCs w:val="0"/>
          <w:color w:val="auto"/>
          <w:sz w:val="22"/>
          <w:szCs w:val="22"/>
        </w:rPr>
        <w:t>Finally, with respect to verification and trust requirements: End users exhibit low tolerance for unverified AI-generated responses. Their key preference is receiving synthesized answers accompanied by direct source citations (e.g., clickable links to specific Confluence pages or GitHub README files) to easily verify answer accuracy.</w:t>
      </w:r>
    </w:p>
    <w:p w14:paraId="30741F1D">
      <w:pPr>
        <w:pStyle w:val="3"/>
        <w:bidi w:val="0"/>
        <w:ind w:left="440" w:leftChars="200" w:firstLine="0" w:firstLineChars="0"/>
        <w:jc w:val="both"/>
        <w:rPr>
          <w:rFonts w:hint="default" w:cs="Times New Roman"/>
          <w:b/>
          <w:caps w:val="0"/>
          <w:lang w:val="en-US"/>
        </w:rPr>
      </w:pPr>
      <w:r>
        <w:rPr>
          <w:rFonts w:hint="default" w:cs="Times New Roman"/>
          <w:b/>
          <w:caps w:val="0"/>
          <w:lang w:val="en-US"/>
        </w:rPr>
        <w:t>2</w:t>
      </w:r>
      <w:r>
        <w:rPr>
          <w:rFonts w:hint="default" w:ascii="Times New Roman" w:hAnsi="Times New Roman" w:cs="Times New Roman"/>
          <w:b/>
          <w:caps w:val="0"/>
          <w:lang w:val="en-US"/>
        </w:rPr>
        <w:t>.</w:t>
      </w:r>
      <w:r>
        <w:rPr>
          <w:rFonts w:hint="default" w:cs="Times New Roman"/>
          <w:b/>
          <w:caps w:val="0"/>
          <w:lang w:val="en-US"/>
        </w:rPr>
        <w:t>3 User Functional and Security Expectations</w:t>
      </w:r>
    </w:p>
    <w:p w14:paraId="3F630FCD">
      <w:pPr>
        <w:ind w:left="440" w:leftChars="200" w:firstLine="0" w:firstLineChars="0"/>
        <w:jc w:val="both"/>
        <w:rPr>
          <w:rFonts w:hint="default" w:ascii="Times New Roman" w:hAnsi="Times New Roman" w:eastAsia="SimSun" w:cs="Times New Roman"/>
          <w:color w:val="auto"/>
          <w:sz w:val="22"/>
          <w:szCs w:val="22"/>
        </w:rPr>
      </w:pPr>
      <w:r>
        <w:rPr>
          <w:rFonts w:hint="default" w:ascii="Times New Roman" w:hAnsi="Times New Roman" w:eastAsia="SimSun" w:cs="Times New Roman"/>
          <w:color w:val="auto"/>
          <w:sz w:val="22"/>
          <w:szCs w:val="22"/>
        </w:rPr>
        <w:t>Consequently, with regard to user functional and security expectations, requirements derived during the project charter phase establish clear operational boundaries:</w:t>
      </w:r>
    </w:p>
    <w:p w14:paraId="024C8BAE">
      <w:pPr>
        <w:pStyle w:val="34"/>
        <w:keepNext w:val="0"/>
        <w:keepLines w:val="0"/>
        <w:widowControl/>
        <w:numPr>
          <w:ilvl w:val="0"/>
          <w:numId w:val="8"/>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Specifically, regarding thread-based conversational interaction: Users expect the bot to respond asynchronously within native Slack threads, preserving channel cleanliness and allowing team members to collaborate around the retrieved information. </w:t>
      </w:r>
    </w:p>
    <w:p w14:paraId="7D1FF2DA">
      <w:pPr>
        <w:pStyle w:val="34"/>
        <w:keepNext w:val="0"/>
        <w:keepLines w:val="0"/>
        <w:widowControl/>
        <w:numPr>
          <w:ilvl w:val="0"/>
          <w:numId w:val="8"/>
        </w:numPr>
        <w:suppressLineNumbers w:val="0"/>
        <w:tabs>
          <w:tab w:val="clear" w:pos="420"/>
        </w:tabs>
        <w:spacing w:before="0" w:beforeAutospacing="0" w:line="14" w:lineRule="atLeast"/>
        <w:ind w:left="1320" w:leftChars="0" w:right="0" w:hanging="420" w:firstLineChars="0"/>
        <w:jc w:val="both"/>
        <w:rPr>
          <w:rFonts w:hint="default"/>
          <w:lang w:val="en-US"/>
        </w:rPr>
      </w:pPr>
      <w:r>
        <w:rPr>
          <w:rFonts w:hint="default" w:ascii="Times New Roman" w:hAnsi="Times New Roman" w:eastAsia="sans-serif" w:cs="Times New Roman"/>
          <w:b w:val="0"/>
          <w:bCs w:val="0"/>
          <w:sz w:val="22"/>
          <w:szCs w:val="22"/>
        </w:rPr>
        <w:t>Additionally, concerning transparent access restriction: Users expect clear, non-intrusive feedback when attempting to query the assistant from non-whitelisted channels, ensuring enterprise security policies are transparently enforced without creating user confusion.</w:t>
      </w:r>
      <w:r>
        <w:rPr>
          <w:rFonts w:hint="default" w:ascii="Times New Roman" w:hAnsi="Times New Roman" w:eastAsia="SimSun" w:cs="Times New Roman"/>
          <w:b w:val="0"/>
          <w:bCs w:val="0"/>
          <w:sz w:val="22"/>
          <w:szCs w:val="22"/>
        </w:rPr>
        <w:t xml:space="preserve">  </w:t>
      </w:r>
    </w:p>
    <w:p w14:paraId="0326E8D1">
      <w:pPr>
        <w:pStyle w:val="2"/>
        <w:numPr>
          <w:ilvl w:val="0"/>
          <w:numId w:val="5"/>
        </w:numPr>
        <w:bidi w:val="0"/>
        <w:jc w:val="both"/>
        <w:rPr>
          <w:rFonts w:hint="default" w:ascii="Times New Roman" w:hAnsi="Times New Roman" w:cs="Times New Roman"/>
        </w:rPr>
      </w:pPr>
      <w:r>
        <w:rPr>
          <w:rFonts w:hint="default" w:ascii="Times New Roman" w:hAnsi="Times New Roman" w:cs="Times New Roman"/>
        </w:rPr>
        <w:t>Research on the solution domain</w:t>
      </w:r>
    </w:p>
    <w:p w14:paraId="06BE3FB2">
      <w:pPr>
        <w:spacing w:line="240" w:lineRule="auto"/>
        <w:jc w:val="both"/>
        <w:rPr>
          <w:rFonts w:hint="default" w:ascii="Times New Roman" w:hAnsi="Times New Roman" w:eastAsia="SimSun" w:cs="Times New Roman"/>
          <w:color w:val="auto"/>
          <w:sz w:val="22"/>
          <w:szCs w:val="22"/>
        </w:rPr>
      </w:pPr>
      <w:r>
        <w:rPr>
          <w:rFonts w:hint="default" w:ascii="Times New Roman" w:hAnsi="Times New Roman" w:eastAsia="SimSun" w:cs="Times New Roman"/>
          <w:color w:val="auto"/>
          <w:sz w:val="22"/>
          <w:szCs w:val="22"/>
        </w:rPr>
        <w:t>Building upon the identified user needs and security expectations, this section conducts a systematic domain research on the technical architecture, component paradigms, and framework selections necessary to construct the enterprise assistant. Based on technical evaluations documented in the Project Charter and Project Proposal, the solution domain focuses on establishing a privacy-preserving, zero-cost Retrieval-Augmented Generation (RAG) system deployed locally.</w:t>
      </w:r>
    </w:p>
    <w:p w14:paraId="7962F86D">
      <w:pPr>
        <w:pStyle w:val="3"/>
        <w:bidi w:val="0"/>
        <w:ind w:left="440" w:leftChars="200" w:firstLine="0" w:firstLineChars="0"/>
        <w:jc w:val="both"/>
        <w:rPr>
          <w:rFonts w:hint="default" w:cs="Times New Roman"/>
          <w:b/>
          <w:caps w:val="0"/>
          <w:lang w:val="en-US"/>
        </w:rPr>
      </w:pPr>
      <w:r>
        <w:rPr>
          <w:rFonts w:hint="default" w:cs="Times New Roman"/>
          <w:b/>
          <w:caps w:val="0"/>
          <w:lang w:val="en-US"/>
        </w:rPr>
        <w:t>3</w:t>
      </w:r>
      <w:r>
        <w:rPr>
          <w:rFonts w:hint="default" w:ascii="Times New Roman" w:hAnsi="Times New Roman" w:cs="Times New Roman"/>
          <w:b/>
          <w:caps w:val="0"/>
          <w:lang w:val="en-US"/>
        </w:rPr>
        <w:t>.</w:t>
      </w:r>
      <w:r>
        <w:rPr>
          <w:rFonts w:hint="default" w:cs="Times New Roman"/>
          <w:b/>
          <w:caps w:val="0"/>
          <w:lang w:val="en-US"/>
        </w:rPr>
        <w:t>1 Architecture Paradigm: Local-First RAG and Cloud APIs</w:t>
      </w:r>
    </w:p>
    <w:p w14:paraId="35D24417">
      <w:pPr>
        <w:pStyle w:val="34"/>
        <w:keepNext w:val="0"/>
        <w:keepLines w:val="0"/>
        <w:widowControl/>
        <w:suppressLineNumbers w:val="0"/>
        <w:ind w:left="440" w:leftChars="200" w:firstLine="0" w:firstLineChars="0"/>
        <w:jc w:val="both"/>
      </w:pPr>
      <w:r>
        <w:t>In terms of deployment options, most chat assistants rely on cloud services like OpenAI or Anthropic. However, using cloud services brings two big issues for our project: high monthly costs and security risks from sending private documents over the internet.</w:t>
      </w:r>
    </w:p>
    <w:p w14:paraId="34589848">
      <w:pPr>
        <w:pStyle w:val="34"/>
        <w:keepNext w:val="0"/>
        <w:keepLines w:val="0"/>
        <w:widowControl/>
        <w:numPr>
          <w:ilvl w:val="0"/>
          <w:numId w:val="9"/>
        </w:numPr>
        <w:suppressLineNumbers w:val="0"/>
        <w:tabs>
          <w:tab w:val="clear" w:pos="420"/>
        </w:tabs>
        <w:ind w:left="1320" w:leftChars="0" w:hanging="420" w:firstLineChars="0"/>
        <w:jc w:val="both"/>
        <w:rPr>
          <w:b w:val="0"/>
          <w:bCs w:val="0"/>
        </w:rPr>
      </w:pPr>
      <w:r>
        <w:rPr>
          <w:b w:val="0"/>
          <w:bCs w:val="0"/>
        </w:rPr>
        <w:t>Specifically, regarding data privacy: Keeping company files safe is a top priority. Consequently, running everything on our own machines ensures that all document data stays on local disks, completely removing any risk of data leaks.</w:t>
      </w:r>
    </w:p>
    <w:p w14:paraId="5A04DE0F">
      <w:pPr>
        <w:pStyle w:val="34"/>
        <w:keepNext w:val="0"/>
        <w:keepLines w:val="0"/>
        <w:widowControl/>
        <w:numPr>
          <w:ilvl w:val="0"/>
          <w:numId w:val="9"/>
        </w:numPr>
        <w:suppressLineNumbers w:val="0"/>
        <w:tabs>
          <w:tab w:val="clear" w:pos="420"/>
        </w:tabs>
        <w:ind w:left="1320" w:leftChars="0" w:hanging="420" w:firstLineChars="0"/>
        <w:jc w:val="both"/>
        <w:rPr>
          <w:b w:val="0"/>
          <w:bCs w:val="0"/>
        </w:rPr>
      </w:pPr>
      <w:r>
        <w:rPr>
          <w:b w:val="0"/>
          <w:bCs w:val="0"/>
        </w:rPr>
        <w:t>Furthermore, concerning cost: Our project has a strict zero dollar budget during the proof of concept phase. Therefore, using local open source models gives us good results without paying any cloud API fees.</w:t>
      </w:r>
    </w:p>
    <w:p w14:paraId="24E46983">
      <w:pPr>
        <w:pStyle w:val="3"/>
        <w:bidi w:val="0"/>
        <w:ind w:left="440" w:leftChars="200" w:firstLine="0" w:firstLineChars="0"/>
        <w:jc w:val="both"/>
        <w:rPr>
          <w:rFonts w:hint="default" w:cs="Times New Roman"/>
          <w:b/>
          <w:caps w:val="0"/>
          <w:lang w:val="en-US"/>
        </w:rPr>
      </w:pPr>
      <w:r>
        <w:rPr>
          <w:rFonts w:hint="default" w:cs="Times New Roman"/>
          <w:b/>
          <w:caps w:val="0"/>
          <w:lang w:val="en-US"/>
        </w:rPr>
        <w:t>3</w:t>
      </w:r>
      <w:r>
        <w:rPr>
          <w:rFonts w:hint="default" w:ascii="Times New Roman" w:hAnsi="Times New Roman" w:cs="Times New Roman"/>
          <w:b/>
          <w:caps w:val="0"/>
          <w:lang w:val="en-US"/>
        </w:rPr>
        <w:t>.</w:t>
      </w:r>
      <w:r>
        <w:rPr>
          <w:rFonts w:hint="default" w:cs="Times New Roman"/>
          <w:b/>
          <w:caps w:val="0"/>
          <w:lang w:val="en-US"/>
        </w:rPr>
        <w:t>2 Local AI Inference and Embedding Selection</w:t>
      </w:r>
    </w:p>
    <w:p w14:paraId="76552E2A">
      <w:pPr>
        <w:ind w:left="440" w:leftChars="200" w:firstLine="0" w:firstLineChars="0"/>
        <w:jc w:val="both"/>
        <w:rPr>
          <w:rFonts w:hint="default" w:ascii="Times New Roman" w:hAnsi="Times New Roman" w:eastAsia="SimSun" w:cs="Times New Roman"/>
          <w:b w:val="0"/>
          <w:bCs w:val="0"/>
          <w:color w:val="auto"/>
          <w:sz w:val="22"/>
          <w:szCs w:val="22"/>
          <w:lang w:val="en-US"/>
        </w:rPr>
      </w:pPr>
      <w:r>
        <w:rPr>
          <w:rFonts w:hint="default" w:ascii="Times New Roman" w:hAnsi="Times New Roman" w:eastAsia="SimSun" w:cs="Times New Roman"/>
          <w:b w:val="0"/>
          <w:bCs w:val="0"/>
          <w:color w:val="auto"/>
          <w:sz w:val="22"/>
          <w:szCs w:val="22"/>
        </w:rPr>
        <w:t>Next, with regard to the model execution runtime, to run open source language models on our own computers, we need a lightweight tool that can handle the workload efficiently</w:t>
      </w:r>
      <w:r>
        <w:rPr>
          <w:rFonts w:hint="default" w:ascii="Times New Roman" w:hAnsi="Times New Roman" w:eastAsia="SimSun" w:cs="Times New Roman"/>
          <w:b w:val="0"/>
          <w:bCs w:val="0"/>
          <w:color w:val="auto"/>
          <w:sz w:val="22"/>
          <w:szCs w:val="22"/>
          <w:lang w:val="en-US"/>
        </w:rPr>
        <w:t>:</w:t>
      </w:r>
    </w:p>
    <w:p w14:paraId="7C6382BD">
      <w:pPr>
        <w:pStyle w:val="34"/>
        <w:keepNext w:val="0"/>
        <w:keepLines w:val="0"/>
        <w:widowControl/>
        <w:numPr>
          <w:ilvl w:val="0"/>
          <w:numId w:val="10"/>
        </w:numPr>
        <w:suppressLineNumbers w:val="0"/>
        <w:tabs>
          <w:tab w:val="clear" w:pos="420"/>
        </w:tabs>
        <w:ind w:left="1320" w:leftChars="0" w:hanging="420" w:firstLineChars="0"/>
        <w:jc w:val="both"/>
        <w:rPr>
          <w:b w:val="0"/>
          <w:bCs w:val="0"/>
        </w:rPr>
      </w:pPr>
      <w:r>
        <w:rPr>
          <w:b w:val="0"/>
          <w:bCs w:val="0"/>
        </w:rPr>
        <w:t>First, for the language model: We chose Ollama. Specifically, it works smoothly on different operating systems, offers simple local API endpoints, and runs models like Llama 3 or Mistral very well without needing expensive cloud graphics cards.</w:t>
      </w:r>
    </w:p>
    <w:p w14:paraId="78D2F0EB">
      <w:pPr>
        <w:pStyle w:val="34"/>
        <w:keepNext w:val="0"/>
        <w:keepLines w:val="0"/>
        <w:widowControl/>
        <w:numPr>
          <w:ilvl w:val="0"/>
          <w:numId w:val="10"/>
        </w:numPr>
        <w:suppressLineNumbers w:val="0"/>
        <w:tabs>
          <w:tab w:val="clear" w:pos="420"/>
        </w:tabs>
        <w:ind w:left="1320" w:leftChars="0" w:hanging="420" w:firstLineChars="0"/>
        <w:jc w:val="both"/>
        <w:rPr>
          <w:rFonts w:hint="default" w:ascii="Times New Roman" w:hAnsi="Times New Roman" w:eastAsia="SimSun" w:cs="Times New Roman"/>
          <w:b w:val="0"/>
          <w:bCs w:val="0"/>
          <w:color w:val="auto"/>
          <w:sz w:val="22"/>
          <w:szCs w:val="22"/>
          <w:lang w:val="en-US"/>
        </w:rPr>
      </w:pPr>
      <w:r>
        <w:rPr>
          <w:b w:val="0"/>
          <w:bCs w:val="0"/>
        </w:rPr>
        <w:t>Second, for text embeddings: Which turn text chunks into searchable vectors, we use models like nomic embed text or bge small. In this context, they are accurate and lightweight, allowing them to run alongside the main model easily.</w:t>
      </w:r>
      <w:r>
        <w:rPr>
          <w:rFonts w:hint="eastAsia" w:ascii="SimSun" w:hAnsi="SimSun" w:eastAsia="SimSun" w:cs="SimSun"/>
          <w:b w:val="0"/>
          <w:bCs w:val="0"/>
          <w:sz w:val="24"/>
        </w:rPr>
        <w:t xml:space="preserve">  </w:t>
      </w:r>
    </w:p>
    <w:p w14:paraId="321E9B1E">
      <w:pPr>
        <w:pStyle w:val="3"/>
        <w:bidi w:val="0"/>
        <w:ind w:left="440" w:leftChars="200" w:firstLine="0" w:firstLineChars="0"/>
        <w:jc w:val="both"/>
        <w:rPr>
          <w:rFonts w:hint="default" w:cs="Times New Roman"/>
          <w:b/>
          <w:caps w:val="0"/>
          <w:lang w:val="en-US"/>
        </w:rPr>
      </w:pPr>
      <w:r>
        <w:rPr>
          <w:rFonts w:hint="default" w:cs="Times New Roman"/>
          <w:b/>
          <w:caps w:val="0"/>
          <w:lang w:val="en-US"/>
        </w:rPr>
        <w:t>3</w:t>
      </w:r>
      <w:r>
        <w:rPr>
          <w:rFonts w:hint="default" w:ascii="Times New Roman" w:hAnsi="Times New Roman" w:cs="Times New Roman"/>
          <w:b/>
          <w:caps w:val="0"/>
          <w:lang w:val="en-US"/>
        </w:rPr>
        <w:t>.</w:t>
      </w:r>
      <w:r>
        <w:rPr>
          <w:rFonts w:hint="default" w:cs="Times New Roman"/>
          <w:b/>
          <w:caps w:val="0"/>
          <w:lang w:val="en-US"/>
        </w:rPr>
        <w:t>3 Vector Database Sele</w:t>
      </w:r>
      <w:bookmarkStart w:id="5" w:name="_GoBack"/>
      <w:bookmarkEnd w:id="5"/>
      <w:r>
        <w:rPr>
          <w:rFonts w:hint="default" w:cs="Times New Roman"/>
          <w:b/>
          <w:caps w:val="0"/>
          <w:lang w:val="en-US"/>
        </w:rPr>
        <w:t>ction</w:t>
      </w:r>
    </w:p>
    <w:p w14:paraId="4BBF4115">
      <w:pPr>
        <w:ind w:left="440" w:leftChars="200" w:firstLine="0" w:firstLineChars="0"/>
        <w:jc w:val="both"/>
        <w:rPr>
          <w:rFonts w:hint="default" w:ascii="Times New Roman" w:hAnsi="Times New Roman" w:eastAsia="SimSun" w:cs="Times New Roman"/>
          <w:color w:val="auto"/>
          <w:sz w:val="22"/>
          <w:szCs w:val="22"/>
          <w:lang w:val="en-US"/>
        </w:rPr>
      </w:pPr>
      <w:r>
        <w:rPr>
          <w:rFonts w:hint="default" w:ascii="Times New Roman" w:hAnsi="Times New Roman" w:eastAsia="SimSun" w:cs="Times New Roman"/>
          <w:color w:val="auto"/>
          <w:sz w:val="22"/>
          <w:szCs w:val="22"/>
        </w:rPr>
        <w:t>Furthermore, analyzing vector storage solutions, vector databases act as the core search engine for finding relevant documents</w:t>
      </w:r>
      <w:r>
        <w:rPr>
          <w:rFonts w:hint="default" w:ascii="Times New Roman" w:hAnsi="Times New Roman" w:eastAsia="SimSun" w:cs="Times New Roman"/>
          <w:color w:val="auto"/>
          <w:sz w:val="22"/>
          <w:szCs w:val="22"/>
          <w:lang w:val="en-US"/>
        </w:rPr>
        <w:t>:</w:t>
      </w:r>
    </w:p>
    <w:p w14:paraId="450B836E">
      <w:pPr>
        <w:pStyle w:val="34"/>
        <w:keepNext w:val="0"/>
        <w:keepLines w:val="0"/>
        <w:widowControl/>
        <w:numPr>
          <w:ilvl w:val="0"/>
          <w:numId w:val="11"/>
        </w:numPr>
        <w:suppressLineNumbers w:val="0"/>
        <w:tabs>
          <w:tab w:val="clear" w:pos="420"/>
        </w:tabs>
        <w:ind w:left="1320" w:leftChars="0" w:hanging="420" w:firstLineChars="0"/>
        <w:jc w:val="both"/>
        <w:rPr>
          <w:b w:val="0"/>
          <w:bCs w:val="0"/>
        </w:rPr>
      </w:pPr>
      <w:r>
        <w:rPr>
          <w:b w:val="0"/>
          <w:bCs w:val="0"/>
        </w:rPr>
        <w:t>In contrast to cloud vector services: Services like Pinecone or Milvus add setup overhead and costs.</w:t>
      </w:r>
    </w:p>
    <w:p w14:paraId="257F4E5F">
      <w:pPr>
        <w:pStyle w:val="34"/>
        <w:keepNext w:val="0"/>
        <w:keepLines w:val="0"/>
        <w:widowControl/>
        <w:numPr>
          <w:ilvl w:val="0"/>
          <w:numId w:val="11"/>
        </w:numPr>
        <w:suppressLineNumbers w:val="0"/>
        <w:tabs>
          <w:tab w:val="clear" w:pos="420"/>
        </w:tabs>
        <w:ind w:left="1320" w:leftChars="0" w:hanging="420" w:firstLineChars="0"/>
        <w:jc w:val="both"/>
        <w:rPr>
          <w:rFonts w:hint="default" w:ascii="Times New Roman" w:hAnsi="Times New Roman" w:eastAsia="SimSun" w:cs="Times New Roman"/>
          <w:b w:val="0"/>
          <w:bCs w:val="0"/>
          <w:color w:val="auto"/>
          <w:sz w:val="22"/>
          <w:szCs w:val="22"/>
          <w:lang w:val="en-US"/>
        </w:rPr>
      </w:pPr>
      <w:r>
        <w:rPr>
          <w:b w:val="0"/>
          <w:bCs w:val="0"/>
        </w:rPr>
        <w:t>Consequently, we chose ChromaDB: ChromaDB runs directly inside the Python environment and saves data locally on the hard drive. As a result, this avoids managing a separate database server and gives us fast search results for free.</w:t>
      </w:r>
    </w:p>
    <w:p w14:paraId="1540BDC3">
      <w:pPr>
        <w:pStyle w:val="3"/>
        <w:bidi w:val="0"/>
        <w:ind w:left="440" w:leftChars="200" w:firstLine="0" w:firstLineChars="0"/>
        <w:jc w:val="both"/>
        <w:rPr>
          <w:rFonts w:hint="default" w:cs="Times New Roman"/>
          <w:b/>
          <w:caps w:val="0"/>
          <w:lang w:val="en-US"/>
        </w:rPr>
      </w:pPr>
      <w:r>
        <w:rPr>
          <w:rFonts w:hint="default" w:cs="Times New Roman"/>
          <w:b/>
          <w:caps w:val="0"/>
          <w:lang w:val="en-US"/>
        </w:rPr>
        <w:t>3</w:t>
      </w:r>
      <w:r>
        <w:rPr>
          <w:rFonts w:hint="default" w:ascii="Times New Roman" w:hAnsi="Times New Roman" w:cs="Times New Roman"/>
          <w:b/>
          <w:caps w:val="0"/>
          <w:lang w:val="en-US"/>
        </w:rPr>
        <w:t>.</w:t>
      </w:r>
      <w:r>
        <w:rPr>
          <w:rFonts w:hint="default" w:cs="Times New Roman"/>
          <w:b/>
          <w:caps w:val="0"/>
          <w:lang w:val="en-US"/>
        </w:rPr>
        <w:t>4 Communication Interface and Network Connectivity</w:t>
      </w:r>
    </w:p>
    <w:p w14:paraId="7AEBBF95">
      <w:pPr>
        <w:pStyle w:val="34"/>
        <w:keepNext w:val="0"/>
        <w:keepLines w:val="0"/>
        <w:widowControl/>
        <w:suppressLineNumbers w:val="0"/>
        <w:ind w:left="440" w:leftChars="200" w:firstLine="0" w:firstLineChars="0"/>
        <w:jc w:val="both"/>
        <w:rPr>
          <w:b w:val="0"/>
          <w:bCs w:val="0"/>
          <w:sz w:val="22"/>
          <w:szCs w:val="22"/>
        </w:rPr>
      </w:pPr>
      <w:r>
        <w:rPr>
          <w:b w:val="0"/>
          <w:bCs w:val="0"/>
          <w:sz w:val="22"/>
          <w:szCs w:val="22"/>
        </w:rPr>
        <w:t>Finally, connecting Slack to the local application requires a secure setup that does not expose internal network endpoints.</w:t>
      </w:r>
    </w:p>
    <w:p w14:paraId="31CFB9AC">
      <w:pPr>
        <w:pStyle w:val="34"/>
        <w:keepNext w:val="0"/>
        <w:keepLines w:val="0"/>
        <w:widowControl/>
        <w:numPr>
          <w:ilvl w:val="0"/>
          <w:numId w:val="12"/>
        </w:numPr>
        <w:suppressLineNumbers w:val="0"/>
        <w:tabs>
          <w:tab w:val="clear" w:pos="420"/>
        </w:tabs>
        <w:ind w:left="1320" w:leftChars="0" w:hanging="420" w:firstLineChars="0"/>
        <w:jc w:val="both"/>
        <w:rPr>
          <w:b w:val="0"/>
          <w:bCs w:val="0"/>
          <w:sz w:val="22"/>
          <w:szCs w:val="22"/>
        </w:rPr>
      </w:pPr>
      <w:r>
        <w:rPr>
          <w:b w:val="0"/>
          <w:bCs w:val="0"/>
          <w:sz w:val="22"/>
          <w:szCs w:val="22"/>
        </w:rPr>
        <w:t>Specifically, regarding traditional webhooks: Standard Slack HTTP event subscriptions require a public web address, which usually means paying for cloud hosting or using reverse tunneling utilities like Ngrok.</w:t>
      </w:r>
    </w:p>
    <w:p w14:paraId="716E8C89">
      <w:pPr>
        <w:pStyle w:val="34"/>
        <w:keepNext w:val="0"/>
        <w:keepLines w:val="0"/>
        <w:widowControl/>
        <w:numPr>
          <w:ilvl w:val="0"/>
          <w:numId w:val="12"/>
        </w:numPr>
        <w:suppressLineNumbers w:val="0"/>
        <w:tabs>
          <w:tab w:val="clear" w:pos="420"/>
        </w:tabs>
        <w:ind w:left="1320" w:leftChars="0" w:hanging="420" w:firstLineChars="0"/>
        <w:jc w:val="both"/>
        <w:rPr>
          <w:rFonts w:hint="default" w:ascii="Times New Roman" w:hAnsi="Times New Roman" w:eastAsia="SimSun" w:cs="Times New Roman"/>
          <w:color w:val="auto"/>
          <w:sz w:val="22"/>
          <w:szCs w:val="22"/>
          <w:lang w:val="en-AU"/>
        </w:rPr>
      </w:pPr>
      <w:r>
        <w:rPr>
          <w:b w:val="0"/>
          <w:bCs w:val="0"/>
          <w:sz w:val="22"/>
          <w:szCs w:val="22"/>
        </w:rPr>
        <w:t>Alternatively, leveraging Slack Socket Mode: Utilizing Slack Socket Mode establishes a secure connection from the local Python application out to Slack servers using WebSockets. Thereby, the application receives incoming queries over outbound connections without opening inbound public ports or needing a public IP address</w:t>
      </w:r>
    </w:p>
    <w:p w14:paraId="19CD5D71">
      <w:pPr>
        <w:pStyle w:val="2"/>
        <w:numPr>
          <w:ilvl w:val="0"/>
          <w:numId w:val="5"/>
        </w:numPr>
        <w:bidi w:val="0"/>
        <w:jc w:val="both"/>
        <w:rPr>
          <w:rFonts w:hint="default" w:ascii="Times New Roman" w:hAnsi="Times New Roman" w:cs="Times New Roman"/>
        </w:rPr>
      </w:pPr>
      <w:r>
        <w:rPr>
          <w:rFonts w:hint="default" w:ascii="Times New Roman" w:hAnsi="Times New Roman" w:cs="Times New Roman"/>
        </w:rPr>
        <w:t>Kost analysis</w:t>
      </w:r>
    </w:p>
    <w:p w14:paraId="7686732B">
      <w:pPr>
        <w:spacing w:line="240" w:lineRule="auto"/>
        <w:jc w:val="both"/>
        <w:rPr>
          <w:rFonts w:hint="default" w:ascii="Times New Roman" w:hAnsi="Times New Roman" w:eastAsia="SimSun" w:cs="Times New Roman"/>
          <w:color w:val="auto"/>
          <w:sz w:val="22"/>
          <w:szCs w:val="22"/>
        </w:rPr>
      </w:pPr>
      <w:r>
        <w:rPr>
          <w:rFonts w:hint="default" w:ascii="Times New Roman" w:hAnsi="Times New Roman" w:eastAsia="SimSun" w:cs="Times New Roman"/>
          <w:color w:val="auto"/>
          <w:sz w:val="22"/>
          <w:szCs w:val="22"/>
        </w:rPr>
        <w:t>First and foremost, mapping the knowledge, skill, and technology requirements of the selected architecture design against the current capabilities of final year students is essential. Specifically, this section evaluates the technical readiness of the team, identifies existing gaps, and outlines a collaborative plan to overcome individual limitations through team support.</w:t>
      </w:r>
    </w:p>
    <w:p w14:paraId="7BD263DB">
      <w:pPr>
        <w:pStyle w:val="3"/>
        <w:bidi w:val="0"/>
        <w:ind w:left="440" w:leftChars="200" w:firstLine="0" w:firstLineChars="0"/>
        <w:jc w:val="both"/>
        <w:rPr>
          <w:rFonts w:hint="default" w:cs="Times New Roman"/>
          <w:b/>
          <w:caps w:val="0"/>
          <w:lang w:val="en-US"/>
        </w:rPr>
      </w:pPr>
      <w:r>
        <w:rPr>
          <w:rFonts w:hint="default" w:cs="Times New Roman"/>
          <w:b/>
          <w:caps w:val="0"/>
          <w:lang w:val="en-US"/>
        </w:rPr>
        <w:t>4</w:t>
      </w:r>
      <w:r>
        <w:rPr>
          <w:rFonts w:hint="default" w:ascii="Times New Roman" w:hAnsi="Times New Roman" w:cs="Times New Roman"/>
          <w:b/>
          <w:caps w:val="0"/>
          <w:lang w:val="en-US"/>
        </w:rPr>
        <w:t>.</w:t>
      </w:r>
      <w:r>
        <w:rPr>
          <w:rFonts w:hint="default" w:cs="Times New Roman"/>
          <w:b/>
          <w:caps w:val="0"/>
          <w:lang w:val="en-US"/>
        </w:rPr>
        <w:t>1 Knowledge and Skill Baseline of Final Year Students</w:t>
      </w:r>
    </w:p>
    <w:p w14:paraId="0F8ED130">
      <w:pPr>
        <w:pStyle w:val="34"/>
        <w:keepNext w:val="0"/>
        <w:keepLines w:val="0"/>
        <w:widowControl/>
        <w:suppressLineNumbers w:val="0"/>
        <w:ind w:left="440" w:leftChars="200" w:firstLine="0" w:firstLineChars="0"/>
        <w:jc w:val="both"/>
      </w:pPr>
      <w:r>
        <w:t>In terms of foundational knowledge and core competencies, final year software engineering students possess a solid academic background.</w:t>
      </w:r>
    </w:p>
    <w:p w14:paraId="52F6B094">
      <w:pPr>
        <w:pStyle w:val="34"/>
        <w:keepNext w:val="0"/>
        <w:keepLines w:val="0"/>
        <w:widowControl/>
        <w:numPr>
          <w:ilvl w:val="0"/>
          <w:numId w:val="13"/>
        </w:numPr>
        <w:suppressLineNumbers w:val="0"/>
        <w:tabs>
          <w:tab w:val="clear" w:pos="420"/>
        </w:tabs>
        <w:ind w:left="1320" w:leftChars="0" w:hanging="420" w:firstLineChars="0"/>
        <w:jc w:val="both"/>
        <w:rPr>
          <w:b w:val="0"/>
          <w:bCs w:val="0"/>
          <w:color w:val="auto"/>
          <w:sz w:val="22"/>
          <w:szCs w:val="22"/>
        </w:rPr>
      </w:pPr>
      <w:r>
        <w:rPr>
          <w:b w:val="0"/>
          <w:bCs w:val="0"/>
          <w:color w:val="auto"/>
          <w:sz w:val="22"/>
          <w:szCs w:val="22"/>
        </w:rPr>
        <w:t>Specifically, regarding programming and software concepts: The team brings strong experience in Python development, modular software design, and database fundamentals acquired through coursework and previous university projects.</w:t>
      </w:r>
    </w:p>
    <w:p w14:paraId="414B151E">
      <w:pPr>
        <w:pStyle w:val="34"/>
        <w:keepNext w:val="0"/>
        <w:keepLines w:val="0"/>
        <w:widowControl/>
        <w:numPr>
          <w:ilvl w:val="0"/>
          <w:numId w:val="13"/>
        </w:numPr>
        <w:suppressLineNumbers w:val="0"/>
        <w:tabs>
          <w:tab w:val="clear" w:pos="420"/>
        </w:tabs>
        <w:ind w:left="1320" w:leftChars="0" w:hanging="420" w:firstLineChars="0"/>
        <w:jc w:val="both"/>
        <w:rPr>
          <w:b w:val="0"/>
          <w:bCs w:val="0"/>
          <w:color w:val="auto"/>
          <w:sz w:val="22"/>
          <w:szCs w:val="22"/>
        </w:rPr>
      </w:pPr>
      <w:r>
        <w:rPr>
          <w:b w:val="0"/>
          <w:bCs w:val="0"/>
          <w:color w:val="auto"/>
          <w:sz w:val="22"/>
          <w:szCs w:val="22"/>
        </w:rPr>
        <w:t>Furthermore, concerning collaboration practices: Proficiency in version control workflows and task management ensures structured teamwork and clear role distribution.</w:t>
      </w:r>
    </w:p>
    <w:p w14:paraId="02820535">
      <w:pPr>
        <w:pStyle w:val="3"/>
        <w:bidi w:val="0"/>
        <w:ind w:left="440" w:leftChars="200" w:firstLine="0" w:firstLineChars="0"/>
        <w:jc w:val="both"/>
        <w:rPr>
          <w:rFonts w:hint="default" w:cs="Times New Roman"/>
          <w:b/>
          <w:caps w:val="0"/>
          <w:lang w:val="en-US"/>
        </w:rPr>
      </w:pPr>
      <w:r>
        <w:rPr>
          <w:rFonts w:hint="default" w:cs="Times New Roman"/>
          <w:b/>
          <w:caps w:val="0"/>
          <w:lang w:val="en-US"/>
        </w:rPr>
        <w:t>4</w:t>
      </w:r>
      <w:r>
        <w:rPr>
          <w:rFonts w:hint="default" w:ascii="Times New Roman" w:hAnsi="Times New Roman" w:cs="Times New Roman"/>
          <w:b/>
          <w:caps w:val="0"/>
          <w:lang w:val="en-US"/>
        </w:rPr>
        <w:t>.</w:t>
      </w:r>
      <w:r>
        <w:rPr>
          <w:rFonts w:hint="default" w:cs="Times New Roman"/>
          <w:b/>
          <w:caps w:val="0"/>
          <w:lang w:val="en-US"/>
        </w:rPr>
        <w:t>2 Technology Requirements and Gap Identification</w:t>
      </w:r>
    </w:p>
    <w:p w14:paraId="60FF2512">
      <w:pPr>
        <w:pStyle w:val="34"/>
        <w:keepNext w:val="0"/>
        <w:keepLines w:val="0"/>
        <w:widowControl/>
        <w:suppressLineNumbers w:val="0"/>
        <w:ind w:left="440" w:leftChars="200" w:firstLine="0" w:firstLineChars="0"/>
        <w:jc w:val="both"/>
        <w:rPr>
          <w:b w:val="0"/>
          <w:bCs w:val="0"/>
        </w:rPr>
      </w:pPr>
      <w:r>
        <w:rPr>
          <w:b w:val="0"/>
          <w:bCs w:val="0"/>
        </w:rPr>
        <w:t>However, analyzing the specific technical stack of the local Retrieval Augmented Generation architecture reveals several individual limitations and gaps.</w:t>
      </w:r>
    </w:p>
    <w:p w14:paraId="1EA37267">
      <w:pPr>
        <w:pStyle w:val="34"/>
        <w:keepNext w:val="0"/>
        <w:keepLines w:val="0"/>
        <w:widowControl/>
        <w:numPr>
          <w:ilvl w:val="0"/>
          <w:numId w:val="14"/>
        </w:numPr>
        <w:suppressLineNumbers w:val="0"/>
        <w:tabs>
          <w:tab w:val="clear" w:pos="420"/>
        </w:tabs>
        <w:ind w:left="1320" w:leftChars="0" w:hanging="420" w:firstLineChars="0"/>
        <w:jc w:val="both"/>
        <w:rPr>
          <w:b w:val="0"/>
          <w:bCs w:val="0"/>
        </w:rPr>
      </w:pPr>
      <w:r>
        <w:rPr>
          <w:b w:val="0"/>
          <w:bCs w:val="0"/>
        </w:rPr>
        <w:t>First, concerning vector database technologies: While students understand traditional relational databases, managing embedded vector stores like ChromaDB and implementing similarity search algorithms represent an initial technology gap.</w:t>
      </w:r>
    </w:p>
    <w:p w14:paraId="0C4A276B">
      <w:pPr>
        <w:pStyle w:val="34"/>
        <w:keepNext w:val="0"/>
        <w:keepLines w:val="0"/>
        <w:widowControl/>
        <w:numPr>
          <w:ilvl w:val="0"/>
          <w:numId w:val="14"/>
        </w:numPr>
        <w:suppressLineNumbers w:val="0"/>
        <w:tabs>
          <w:tab w:val="clear" w:pos="420"/>
        </w:tabs>
        <w:ind w:left="1320" w:leftChars="0" w:hanging="420" w:firstLineChars="0"/>
        <w:jc w:val="both"/>
        <w:rPr>
          <w:b w:val="0"/>
          <w:bCs w:val="0"/>
        </w:rPr>
      </w:pPr>
      <w:r>
        <w:rPr>
          <w:b w:val="0"/>
          <w:bCs w:val="0"/>
        </w:rPr>
        <w:t>Second, regarding asynchronous communication tools: Building real time event listeners using the Slack Bolt SDK over persistent WebSocket connections requires new practical skills beyond standard web request handling.</w:t>
      </w:r>
    </w:p>
    <w:p w14:paraId="7C3DEC21">
      <w:pPr>
        <w:pStyle w:val="34"/>
        <w:keepNext w:val="0"/>
        <w:keepLines w:val="0"/>
        <w:widowControl/>
        <w:numPr>
          <w:ilvl w:val="0"/>
          <w:numId w:val="14"/>
        </w:numPr>
        <w:suppressLineNumbers w:val="0"/>
        <w:tabs>
          <w:tab w:val="clear" w:pos="420"/>
        </w:tabs>
        <w:ind w:left="1320" w:leftChars="0" w:hanging="420" w:firstLineChars="0"/>
        <w:jc w:val="both"/>
        <w:rPr>
          <w:rFonts w:hint="default"/>
          <w:b w:val="0"/>
          <w:bCs w:val="0"/>
          <w:lang w:val="en-US"/>
        </w:rPr>
      </w:pPr>
      <w:r>
        <w:rPr>
          <w:b w:val="0"/>
          <w:bCs w:val="0"/>
        </w:rPr>
        <w:t>Third, with respect to local AI runtimes: Configuring Ollama and managing resource allocation for local language models on developer workstations introduces a learning curve.</w:t>
      </w:r>
    </w:p>
    <w:p w14:paraId="05AC269C">
      <w:pPr>
        <w:pStyle w:val="3"/>
        <w:bidi w:val="0"/>
        <w:ind w:left="440" w:leftChars="200" w:firstLine="0" w:firstLineChars="0"/>
        <w:jc w:val="both"/>
        <w:rPr>
          <w:rFonts w:hint="default" w:cs="Times New Roman"/>
          <w:b/>
          <w:caps w:val="0"/>
          <w:lang w:val="en-US"/>
        </w:rPr>
      </w:pPr>
      <w:r>
        <w:rPr>
          <w:rFonts w:hint="default" w:cs="Times New Roman"/>
          <w:b/>
          <w:caps w:val="0"/>
          <w:lang w:val="en-US"/>
        </w:rPr>
        <w:t>4</w:t>
      </w:r>
      <w:r>
        <w:rPr>
          <w:rFonts w:hint="default" w:ascii="Times New Roman" w:hAnsi="Times New Roman" w:cs="Times New Roman"/>
          <w:b/>
          <w:caps w:val="0"/>
          <w:lang w:val="en-US"/>
        </w:rPr>
        <w:t>.</w:t>
      </w:r>
      <w:r>
        <w:rPr>
          <w:rFonts w:hint="default" w:cs="Times New Roman"/>
          <w:b/>
          <w:caps w:val="0"/>
          <w:lang w:val="en-US"/>
        </w:rPr>
        <w:t>3 Team Collaboration and Mitigation Plan</w:t>
      </w:r>
    </w:p>
    <w:p w14:paraId="5DA40619">
      <w:pPr>
        <w:pStyle w:val="34"/>
        <w:keepNext w:val="0"/>
        <w:keepLines w:val="0"/>
        <w:widowControl/>
        <w:suppressLineNumbers w:val="0"/>
        <w:ind w:left="440" w:leftChars="200" w:firstLine="0" w:firstLineChars="0"/>
        <w:jc w:val="both"/>
        <w:rPr>
          <w:b w:val="0"/>
          <w:bCs w:val="0"/>
          <w:color w:val="auto"/>
        </w:rPr>
      </w:pPr>
      <w:r>
        <w:rPr>
          <w:b w:val="0"/>
          <w:bCs w:val="0"/>
          <w:color w:val="auto"/>
        </w:rPr>
        <w:t>Consequently, to bridge these gaps and overcome individual limitations, the team has established a structured support plan.</w:t>
      </w:r>
    </w:p>
    <w:p w14:paraId="4437D159">
      <w:pPr>
        <w:pStyle w:val="34"/>
        <w:keepNext w:val="0"/>
        <w:keepLines w:val="0"/>
        <w:widowControl/>
        <w:numPr>
          <w:ilvl w:val="0"/>
          <w:numId w:val="14"/>
        </w:numPr>
        <w:suppressLineNumbers w:val="0"/>
        <w:tabs>
          <w:tab w:val="clear" w:pos="420"/>
        </w:tabs>
        <w:ind w:left="1320" w:leftChars="0" w:hanging="420" w:firstLineChars="0"/>
        <w:jc w:val="both"/>
        <w:rPr>
          <w:b w:val="0"/>
          <w:bCs w:val="0"/>
          <w:color w:val="auto"/>
        </w:rPr>
      </w:pPr>
      <w:r>
        <w:rPr>
          <w:b w:val="0"/>
          <w:bCs w:val="0"/>
          <w:color w:val="auto"/>
        </w:rPr>
        <w:t>Specifically, regarding peer learning: Team members with stronger backend experience lead knowledge sharing sessions to guide others on asynchronous programming and WebSocket integration.</w:t>
      </w:r>
    </w:p>
    <w:p w14:paraId="03C995D1">
      <w:pPr>
        <w:pStyle w:val="34"/>
        <w:keepNext w:val="0"/>
        <w:keepLines w:val="0"/>
        <w:widowControl/>
        <w:numPr>
          <w:ilvl w:val="0"/>
          <w:numId w:val="14"/>
        </w:numPr>
        <w:suppressLineNumbers w:val="0"/>
        <w:tabs>
          <w:tab w:val="clear" w:pos="420"/>
        </w:tabs>
        <w:ind w:left="1320" w:leftChars="0" w:hanging="420" w:firstLineChars="0"/>
        <w:jc w:val="both"/>
        <w:rPr>
          <w:rFonts w:hint="default" w:ascii="Times New Roman" w:hAnsi="Times New Roman" w:eastAsia="SimSun" w:cs="Times New Roman"/>
          <w:color w:val="auto"/>
          <w:sz w:val="22"/>
          <w:szCs w:val="22"/>
        </w:rPr>
      </w:pPr>
      <w:r>
        <w:rPr>
          <w:b w:val="0"/>
          <w:bCs w:val="0"/>
          <w:color w:val="auto"/>
        </w:rPr>
        <w:t>Furthermore, regarding task rebalancing: The team distributes development duties based on individual strengths during regular meetings, ensuring that any technical blocker is resolved collectively without impacting project deadlines.</w:t>
      </w:r>
    </w:p>
    <w:p w14:paraId="3CA022EC">
      <w:pPr>
        <w:pStyle w:val="2"/>
        <w:numPr>
          <w:ilvl w:val="0"/>
          <w:numId w:val="5"/>
        </w:numPr>
        <w:bidi w:val="0"/>
        <w:jc w:val="both"/>
        <w:rPr>
          <w:rFonts w:hint="default" w:ascii="Times New Roman" w:hAnsi="Times New Roman" w:cs="Times New Roman"/>
        </w:rPr>
      </w:pPr>
      <w:r>
        <w:rPr>
          <w:rFonts w:hint="default" w:ascii="Times New Roman" w:hAnsi="Times New Roman" w:cs="Times New Roman"/>
        </w:rPr>
        <w:t>Ethical considerations</w:t>
      </w:r>
    </w:p>
    <w:p w14:paraId="36D9ABD8">
      <w:pPr>
        <w:pStyle w:val="34"/>
        <w:keepNext w:val="0"/>
        <w:keepLines w:val="0"/>
        <w:widowControl/>
        <w:suppressLineNumbers w:val="0"/>
        <w:jc w:val="both"/>
      </w:pPr>
      <w:r>
        <w:t>In order to ensure legal compliance and maintain user trust, this project adheres to established ethical frameworks and statutory data protection requirements. Specifically, because the enterprise assistant processes internal organizational knowledge and handles user interactions within Slack, system design must strictly comply with Australian privacy laws and international AI governance standards.</w:t>
      </w:r>
      <w:r>
        <w:rPr>
          <w:rFonts w:hint="default"/>
          <w:lang w:val="en-US"/>
        </w:rPr>
        <w:t xml:space="preserve"> </w:t>
      </w:r>
      <w:r>
        <w:t xml:space="preserve">Consequently, </w:t>
      </w:r>
      <w:r>
        <w:rPr>
          <w:rFonts w:hint="default"/>
          <w:lang w:val="en-US"/>
        </w:rPr>
        <w:t>the following</w:t>
      </w:r>
      <w:r>
        <w:t xml:space="preserve"> details the applicable regulatory frameworks, their core requirements, and the corresponding technical safeguards implemented in this project.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136C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68A00586">
            <w:pPr>
              <w:spacing w:line="240" w:lineRule="auto"/>
              <w:jc w:val="both"/>
              <w:rPr>
                <w:rFonts w:hint="default" w:ascii="Times New Roman" w:hAnsi="Times New Roman" w:cs="Times New Roman"/>
                <w:b/>
                <w:bCs/>
                <w:color w:val="auto"/>
                <w:vertAlign w:val="baseline"/>
                <w:lang w:val="en-US"/>
              </w:rPr>
            </w:pPr>
            <w:r>
              <w:rPr>
                <w:rFonts w:hint="default" w:ascii="Times New Roman" w:hAnsi="Times New Roman" w:cs="Times New Roman"/>
                <w:b/>
                <w:bCs/>
                <w:color w:val="auto"/>
                <w:vertAlign w:val="baseline"/>
                <w:lang w:val="en-US"/>
              </w:rPr>
              <w:t>Regulation (Standard)</w:t>
            </w:r>
          </w:p>
        </w:tc>
        <w:tc>
          <w:tcPr>
            <w:tcW w:w="2952" w:type="dxa"/>
            <w:vAlign w:val="center"/>
          </w:tcPr>
          <w:p w14:paraId="46233AAB">
            <w:pPr>
              <w:spacing w:line="240" w:lineRule="auto"/>
              <w:jc w:val="both"/>
              <w:rPr>
                <w:rFonts w:hint="default" w:ascii="Times New Roman" w:hAnsi="Times New Roman" w:cs="Times New Roman"/>
                <w:b/>
                <w:bCs/>
                <w:color w:val="auto"/>
                <w:vertAlign w:val="baseline"/>
                <w:lang w:val="en-US"/>
              </w:rPr>
            </w:pPr>
            <w:r>
              <w:rPr>
                <w:rFonts w:hint="default" w:ascii="Times New Roman" w:hAnsi="Times New Roman" w:cs="Times New Roman"/>
                <w:b/>
                <w:bCs/>
                <w:color w:val="auto"/>
                <w:vertAlign w:val="baseline"/>
                <w:lang w:val="en-US"/>
              </w:rPr>
              <w:t>Core Requirement</w:t>
            </w:r>
          </w:p>
        </w:tc>
        <w:tc>
          <w:tcPr>
            <w:tcW w:w="2952" w:type="dxa"/>
            <w:vAlign w:val="center"/>
          </w:tcPr>
          <w:p w14:paraId="19BA21E0">
            <w:pPr>
              <w:spacing w:line="240" w:lineRule="auto"/>
              <w:jc w:val="both"/>
              <w:rPr>
                <w:rFonts w:hint="default" w:ascii="Times New Roman" w:hAnsi="Times New Roman" w:cs="Times New Roman"/>
                <w:b/>
                <w:bCs/>
                <w:color w:val="auto"/>
                <w:vertAlign w:val="baseline"/>
                <w:lang w:val="en-US"/>
              </w:rPr>
            </w:pPr>
            <w:r>
              <w:rPr>
                <w:rFonts w:hint="default" w:ascii="Times New Roman" w:hAnsi="Times New Roman" w:cs="Times New Roman"/>
                <w:b/>
                <w:bCs/>
                <w:color w:val="auto"/>
                <w:vertAlign w:val="baseline"/>
                <w:lang w:val="en-US"/>
              </w:rPr>
              <w:t>Technical Implementation Safeguard</w:t>
            </w:r>
          </w:p>
        </w:tc>
      </w:tr>
      <w:tr w14:paraId="1A46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34BA7A7E">
            <w:pPr>
              <w:spacing w:line="240" w:lineRule="auto"/>
              <w:jc w:val="both"/>
              <w:rPr>
                <w:rFonts w:hint="default" w:ascii="Times New Roman" w:hAnsi="Times New Roman" w:cs="Times New Roman"/>
                <w:color w:val="auto"/>
                <w:vertAlign w:val="baseline"/>
                <w:lang w:val="en-US"/>
              </w:rPr>
            </w:pPr>
            <w:r>
              <w:rPr>
                <w:rFonts w:hint="default" w:ascii="Times New Roman" w:hAnsi="Times New Roman" w:eastAsia="SimSun" w:cs="Times New Roman"/>
                <w:b w:val="0"/>
                <w:bCs w:val="0"/>
                <w:i w:val="0"/>
                <w:iCs w:val="0"/>
                <w:color w:val="auto"/>
                <w:sz w:val="22"/>
                <w:szCs w:val="22"/>
              </w:rPr>
              <w:t>Australian Privacy Principle 6 (Use or disclosure of personal information)</w:t>
            </w:r>
          </w:p>
        </w:tc>
        <w:tc>
          <w:tcPr>
            <w:tcW w:w="2952" w:type="dxa"/>
            <w:vAlign w:val="center"/>
          </w:tcPr>
          <w:p w14:paraId="3C53B1BA">
            <w:pPr>
              <w:spacing w:line="240" w:lineRule="auto"/>
              <w:jc w:val="both"/>
              <w:rPr>
                <w:rFonts w:hint="default" w:ascii="Times New Roman" w:hAnsi="Times New Roman" w:cs="Times New Roman"/>
                <w:color w:val="auto"/>
                <w:sz w:val="22"/>
                <w:szCs w:val="22"/>
                <w:vertAlign w:val="baseline"/>
              </w:rPr>
            </w:pPr>
            <w:r>
              <w:rPr>
                <w:rFonts w:hint="default" w:ascii="Times New Roman" w:hAnsi="Times New Roman" w:eastAsia="SimSun" w:cs="Times New Roman"/>
                <w:color w:val="auto"/>
                <w:sz w:val="22"/>
                <w:szCs w:val="22"/>
              </w:rPr>
              <w:t>Personal and sensitive organizational data must not be disclosed or processed outside authorized boundaries without consent.</w:t>
            </w:r>
          </w:p>
        </w:tc>
        <w:tc>
          <w:tcPr>
            <w:tcW w:w="2952" w:type="dxa"/>
            <w:vAlign w:val="center"/>
          </w:tcPr>
          <w:p w14:paraId="72B180EC">
            <w:pPr>
              <w:spacing w:line="240" w:lineRule="auto"/>
              <w:jc w:val="both"/>
              <w:rPr>
                <w:rFonts w:hint="default" w:ascii="Times New Roman" w:hAnsi="Times New Roman" w:cs="Times New Roman"/>
                <w:color w:val="auto"/>
                <w:sz w:val="22"/>
                <w:szCs w:val="22"/>
                <w:vertAlign w:val="baseline"/>
              </w:rPr>
            </w:pPr>
            <w:r>
              <w:rPr>
                <w:rFonts w:hint="default" w:ascii="Times New Roman" w:hAnsi="Times New Roman" w:eastAsia="SimSun" w:cs="Times New Roman"/>
                <w:color w:val="auto"/>
                <w:sz w:val="22"/>
                <w:szCs w:val="22"/>
              </w:rPr>
              <w:t>Operating a strict local first architecture where document processing, vector storage, and model inference occur entirely on local disk storage without external API calls.</w:t>
            </w:r>
          </w:p>
        </w:tc>
      </w:tr>
      <w:tr w14:paraId="4CEE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638C8049">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Australian Privacy Principle 11 (Security of personal information)</w:t>
            </w:r>
          </w:p>
        </w:tc>
        <w:tc>
          <w:tcPr>
            <w:tcW w:w="2952" w:type="dxa"/>
            <w:vAlign w:val="center"/>
          </w:tcPr>
          <w:p w14:paraId="7BE9D89C">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Entities must actively protect retained personal and enterprise information from misuse, loss, and unauthorized access.</w:t>
            </w:r>
          </w:p>
        </w:tc>
        <w:tc>
          <w:tcPr>
            <w:tcW w:w="2952" w:type="dxa"/>
            <w:vAlign w:val="center"/>
          </w:tcPr>
          <w:p w14:paraId="0D833434">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Leveraging Slack Socket Mode over outbound WebSockets to avoid opening inbound public ports or exposing static IP endpoints to the public internet.</w:t>
            </w:r>
          </w:p>
        </w:tc>
      </w:tr>
      <w:tr w14:paraId="57DE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03D3EBDA">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Privacy Act 1988 (Cth)</w:t>
            </w:r>
          </w:p>
        </w:tc>
        <w:tc>
          <w:tcPr>
            <w:tcW w:w="2952" w:type="dxa"/>
            <w:vAlign w:val="center"/>
          </w:tcPr>
          <w:p w14:paraId="60A6A6BC">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Organizations must implement structured controls to handle proprietary and employee data responsibly.</w:t>
            </w:r>
          </w:p>
        </w:tc>
        <w:tc>
          <w:tcPr>
            <w:tcW w:w="2952" w:type="dxa"/>
            <w:vAlign w:val="center"/>
          </w:tcPr>
          <w:p w14:paraId="5E87DA57">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Implementing strict channel level access controls and local database indexing to restrict retrieved search contexts to authorized Slack users.</w:t>
            </w:r>
          </w:p>
        </w:tc>
      </w:tr>
      <w:tr w14:paraId="1685C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vAlign w:val="center"/>
          </w:tcPr>
          <w:p w14:paraId="36D8F635">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IEEE Standard for Ethics of Autonomous Systems (P7000)</w:t>
            </w:r>
          </w:p>
        </w:tc>
        <w:tc>
          <w:tcPr>
            <w:tcW w:w="2952" w:type="dxa"/>
            <w:vAlign w:val="center"/>
          </w:tcPr>
          <w:p w14:paraId="5B392A45">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Autonomous and AI based systems must prioritize data privacy, transparency, and user safety by design.</w:t>
            </w:r>
          </w:p>
        </w:tc>
        <w:tc>
          <w:tcPr>
            <w:tcW w:w="2952" w:type="dxa"/>
            <w:vAlign w:val="center"/>
          </w:tcPr>
          <w:p w14:paraId="56F081DA">
            <w:pPr>
              <w:spacing w:line="240" w:lineRule="auto"/>
              <w:jc w:val="both"/>
              <w:rPr>
                <w:rFonts w:hint="default" w:ascii="Times New Roman" w:hAnsi="Times New Roman" w:cs="Times New Roman"/>
                <w:b w:val="0"/>
                <w:bCs w:val="0"/>
                <w:i w:val="0"/>
                <w:iCs w:val="0"/>
                <w:color w:val="auto"/>
                <w:sz w:val="22"/>
                <w:szCs w:val="22"/>
                <w:vertAlign w:val="baseline"/>
              </w:rPr>
            </w:pPr>
            <w:r>
              <w:rPr>
                <w:rFonts w:hint="default" w:ascii="Times New Roman" w:hAnsi="Times New Roman" w:eastAsia="SimSun" w:cs="Times New Roman"/>
                <w:b w:val="0"/>
                <w:bCs w:val="0"/>
                <w:i w:val="0"/>
                <w:iCs w:val="0"/>
                <w:color w:val="auto"/>
                <w:sz w:val="22"/>
                <w:szCs w:val="22"/>
              </w:rPr>
              <w:t>Enforcing retrieval grounded generation where responses are synthesized strictly from indexed internal files, eliminating unsupported AI fabrications.</w:t>
            </w:r>
          </w:p>
        </w:tc>
      </w:tr>
    </w:tbl>
    <w:p w14:paraId="6B593AE7">
      <w:pPr>
        <w:spacing w:line="240" w:lineRule="auto"/>
        <w:jc w:val="both"/>
        <w:rPr>
          <w:rFonts w:hint="default" w:ascii="Times New Roman" w:hAnsi="Times New Roman" w:cs="Times New Roman"/>
        </w:rPr>
      </w:pPr>
    </w:p>
    <w:p w14:paraId="665E8F26">
      <w:pPr>
        <w:pStyle w:val="2"/>
        <w:bidi w:val="0"/>
        <w:jc w:val="both"/>
        <w:rPr>
          <w:rFonts w:hint="default"/>
          <w:lang w:val="en-US"/>
        </w:rPr>
      </w:pPr>
      <w:r>
        <w:rPr>
          <w:rFonts w:hint="default"/>
          <w:lang w:val="en-US"/>
        </w:rPr>
        <w:t>References</w:t>
      </w:r>
    </w:p>
    <w:p w14:paraId="209D7B64">
      <w:pPr>
        <w:pStyle w:val="34"/>
        <w:keepNext w:val="0"/>
        <w:keepLines w:val="0"/>
        <w:widowControl/>
        <w:suppressLineNumbers w:val="0"/>
        <w:jc w:val="both"/>
      </w:pPr>
      <w:r>
        <w:t xml:space="preserve">[1] Office of the Australian Information Commissioner, "Australian Privacy Principles," OAIC, Canberra, ACT, Australia, 2014. [Online]. Available: </w:t>
      </w:r>
      <w:r>
        <w:fldChar w:fldCharType="begin"/>
      </w:r>
      <w:r>
        <w:instrText xml:space="preserve"> HYPERLINK "https://www.oaic.gov.au/privacy/australian-privacy-principles" \t "_blank" </w:instrText>
      </w:r>
      <w:r>
        <w:fldChar w:fldCharType="separate"/>
      </w:r>
      <w:r>
        <w:rPr>
          <w:rStyle w:val="30"/>
        </w:rPr>
        <w:t>https://www.oaic.gov.au/privacy/australian-privacy-principles</w:t>
      </w:r>
      <w:r>
        <w:fldChar w:fldCharType="end"/>
      </w:r>
    </w:p>
    <w:p w14:paraId="788CCFB7">
      <w:pPr>
        <w:pStyle w:val="34"/>
        <w:keepNext w:val="0"/>
        <w:keepLines w:val="0"/>
        <w:widowControl/>
        <w:suppressLineNumbers w:val="0"/>
        <w:jc w:val="both"/>
      </w:pPr>
      <w:r>
        <w:t xml:space="preserve">[2] Commonwealth Parliament of Australia, "Privacy Act 1988," Attorney General Department, Canberra, ACT, Australia, Act No. 119, 1988. [Online]. Available: </w:t>
      </w:r>
      <w:r>
        <w:fldChar w:fldCharType="begin"/>
      </w:r>
      <w:r>
        <w:instrText xml:space="preserve"> HYPERLINK "https://www.legislation.gov.au/Details/C2021C00452" \t "_blank" </w:instrText>
      </w:r>
      <w:r>
        <w:fldChar w:fldCharType="separate"/>
      </w:r>
      <w:r>
        <w:rPr>
          <w:rStyle w:val="30"/>
        </w:rPr>
        <w:t>https://www.legislation.gov.au/Details/C2021C00452</w:t>
      </w:r>
      <w:r>
        <w:fldChar w:fldCharType="end"/>
      </w:r>
    </w:p>
    <w:p w14:paraId="5838BCC9">
      <w:pPr>
        <w:pStyle w:val="34"/>
        <w:keepNext w:val="0"/>
        <w:keepLines w:val="0"/>
        <w:widowControl/>
        <w:suppressLineNumbers w:val="0"/>
        <w:jc w:val="both"/>
      </w:pPr>
      <w:r>
        <w:t xml:space="preserve">[3] IEEE Standards Association, "IEEE Standard Model Process for Addressing Ethical Concerns during System Design," IEEE Std P7000, 2021. [Online]. Available: </w:t>
      </w:r>
      <w:r>
        <w:fldChar w:fldCharType="begin"/>
      </w:r>
      <w:r>
        <w:instrText xml:space="preserve"> HYPERLINK "https://www.google.com/search?q=https://standards.ieee.org/ieee/7000/6958/" \t "_blank" </w:instrText>
      </w:r>
      <w:r>
        <w:fldChar w:fldCharType="separate"/>
      </w:r>
      <w:r>
        <w:rPr>
          <w:rStyle w:val="30"/>
        </w:rPr>
        <w:t>https://standards.ieee.org/ieee/7000/6958/</w:t>
      </w:r>
      <w:r>
        <w:fldChar w:fldCharType="end"/>
      </w:r>
    </w:p>
    <w:p w14:paraId="64DDE41E">
      <w:pPr>
        <w:pStyle w:val="34"/>
        <w:keepNext w:val="0"/>
        <w:keepLines w:val="0"/>
        <w:widowControl/>
        <w:suppressLineNumbers w:val="0"/>
        <w:jc w:val="both"/>
      </w:pPr>
      <w:r>
        <w:t>[4] P. Lewis, E. Perez, A. Piktus, Y. Petroni, V. Karpukhin, N. Goyal, H. Küttler, M. Lewis, W. Yih, T. Rocktäschel, S. Riedel, and D. Kiela, "Retrieval Augmented Generation for Knowledge Intensive NLP Tasks," in Advances in Neural Information Processing Systems, vol. 33, pp. 9459–9474, 2020.</w:t>
      </w:r>
    </w:p>
    <w:p w14:paraId="06081B65">
      <w:pPr>
        <w:pStyle w:val="34"/>
        <w:keepNext w:val="0"/>
        <w:keepLines w:val="0"/>
        <w:widowControl/>
        <w:suppressLineNumbers w:val="0"/>
        <w:jc w:val="both"/>
      </w:pPr>
      <w:r>
        <w:t xml:space="preserve">[5] Ollama Development Team, "Ollama Documentation: Get Up and Running with Llama 3 and Local LLMs," Ollama AI, 2024. [Online]. Available: </w:t>
      </w:r>
      <w:r>
        <w:fldChar w:fldCharType="begin"/>
      </w:r>
      <w:r>
        <w:instrText xml:space="preserve"> HYPERLINK "https://ollama.com/docs" \t "_blank" </w:instrText>
      </w:r>
      <w:r>
        <w:fldChar w:fldCharType="separate"/>
      </w:r>
      <w:r>
        <w:rPr>
          <w:rStyle w:val="30"/>
        </w:rPr>
        <w:t>https://ollama.com/docs</w:t>
      </w:r>
      <w:r>
        <w:fldChar w:fldCharType="end"/>
      </w:r>
    </w:p>
    <w:p w14:paraId="565B42A4">
      <w:pPr>
        <w:pStyle w:val="34"/>
        <w:keepNext w:val="0"/>
        <w:keepLines w:val="0"/>
        <w:widowControl/>
        <w:suppressLineNumbers w:val="0"/>
        <w:jc w:val="both"/>
      </w:pPr>
      <w:r>
        <w:t xml:space="preserve">[6] ChromaDB Development Team, "Chroma: The Open Source Embedding Database," ChromaDB, 2024. [Online]. Available: </w:t>
      </w:r>
      <w:r>
        <w:fldChar w:fldCharType="begin"/>
      </w:r>
      <w:r>
        <w:instrText xml:space="preserve"> HYPERLINK "https://docs.trychroma.com/" \t "_blank" </w:instrText>
      </w:r>
      <w:r>
        <w:fldChar w:fldCharType="separate"/>
      </w:r>
      <w:r>
        <w:rPr>
          <w:rStyle w:val="30"/>
        </w:rPr>
        <w:t>https://docs.trychroma.com/</w:t>
      </w:r>
      <w:r>
        <w:fldChar w:fldCharType="end"/>
      </w:r>
    </w:p>
    <w:p w14:paraId="38FBC768">
      <w:pPr>
        <w:pStyle w:val="34"/>
        <w:keepNext w:val="0"/>
        <w:keepLines w:val="0"/>
        <w:widowControl/>
        <w:suppressLineNumbers w:val="0"/>
        <w:jc w:val="both"/>
      </w:pPr>
      <w:r>
        <w:t xml:space="preserve">[7] Slack Technologies, "Slack Bolt for Python Documentation," Salesforce, 2024. [Online]. Available: </w:t>
      </w:r>
      <w:r>
        <w:fldChar w:fldCharType="begin"/>
      </w:r>
      <w:r>
        <w:instrText xml:space="preserve"> HYPERLINK "https://www.google.com/search?q=https://slack.dev/bolt-python/" \t "_blank" </w:instrText>
      </w:r>
      <w:r>
        <w:fldChar w:fldCharType="separate"/>
      </w:r>
      <w:r>
        <w:rPr>
          <w:rStyle w:val="30"/>
        </w:rPr>
        <w:t>https://slack.dev/bolt-python/</w:t>
      </w:r>
      <w:r>
        <w:fldChar w:fldCharType="end"/>
      </w:r>
    </w:p>
    <w:p w14:paraId="7B716545">
      <w:pPr>
        <w:pStyle w:val="34"/>
        <w:keepNext w:val="0"/>
        <w:keepLines w:val="0"/>
        <w:widowControl/>
        <w:suppressLineNumbers w:val="0"/>
        <w:jc w:val="both"/>
      </w:pPr>
      <w:r>
        <w:t xml:space="preserve">[8] Slack Technologies, "Understanding Socket Mode in Slack API," Salesforce, 2024. [Online]. Available: </w:t>
      </w:r>
      <w:r>
        <w:fldChar w:fldCharType="begin"/>
      </w:r>
      <w:r>
        <w:instrText xml:space="preserve"> HYPERLINK "https://www.google.com/search?q=https://api.slack.com/apis/connections/socket" \t "_blank" </w:instrText>
      </w:r>
      <w:r>
        <w:fldChar w:fldCharType="separate"/>
      </w:r>
      <w:r>
        <w:rPr>
          <w:rStyle w:val="30"/>
        </w:rPr>
        <w:t>https://api.slack.com/apis/connections/socket</w:t>
      </w:r>
      <w:r>
        <w:fldChar w:fldCharType="end"/>
      </w:r>
    </w:p>
    <w:p w14:paraId="5C21111C">
      <w:pPr>
        <w:pStyle w:val="34"/>
        <w:keepNext w:val="0"/>
        <w:keepLines w:val="0"/>
        <w:widowControl/>
        <w:suppressLineNumbers w:val="0"/>
        <w:jc w:val="both"/>
      </w:pPr>
      <w:r>
        <w:t xml:space="preserve">[9] LangChain AI, "LangChain Documentation: Building Applications with LLMs through Composability," LangChain, 2024. [Online]. Available: </w:t>
      </w:r>
      <w:r>
        <w:fldChar w:fldCharType="begin"/>
      </w:r>
      <w:r>
        <w:instrText xml:space="preserve"> HYPERLINK "https://python.langchain.com/docs/" \t "_blank" </w:instrText>
      </w:r>
      <w:r>
        <w:fldChar w:fldCharType="separate"/>
      </w:r>
      <w:r>
        <w:rPr>
          <w:rStyle w:val="30"/>
        </w:rPr>
        <w:t>https://python.langchain.com/docs/</w:t>
      </w:r>
      <w:r>
        <w:fldChar w:fldCharType="end"/>
      </w:r>
    </w:p>
    <w:p w14:paraId="2A856AD3">
      <w:pPr>
        <w:pStyle w:val="34"/>
        <w:keepNext w:val="0"/>
        <w:keepLines w:val="0"/>
        <w:widowControl/>
        <w:suppressLineNumbers w:val="0"/>
        <w:jc w:val="both"/>
      </w:pPr>
      <w:r>
        <w:t xml:space="preserve">[10] LlamaIndex Development Team, "LlamaIndex: Data Framework for LLM Applications," LlamaIndex, 2024. [Online]. Available: </w:t>
      </w:r>
      <w:r>
        <w:fldChar w:fldCharType="begin"/>
      </w:r>
      <w:r>
        <w:instrText xml:space="preserve"> HYPERLINK "https://docs.llamaindex.ai/" \t "_blank" </w:instrText>
      </w:r>
      <w:r>
        <w:fldChar w:fldCharType="separate"/>
      </w:r>
      <w:r>
        <w:rPr>
          <w:rStyle w:val="30"/>
        </w:rPr>
        <w:t>https://docs.llamaindex.ai/</w:t>
      </w:r>
      <w:r>
        <w:fldChar w:fldCharType="end"/>
      </w:r>
    </w:p>
    <w:p w14:paraId="3C1713C8">
      <w:pPr>
        <w:spacing w:line="240" w:lineRule="auto"/>
        <w:jc w:val="both"/>
        <w:rPr>
          <w:rFonts w:hint="default" w:ascii="Times New Roman" w:hAnsi="Times New Roman" w:cs="Times New Roman"/>
        </w:rPr>
      </w:pPr>
    </w:p>
    <w:sectPr>
      <w:footerReference r:id="rId7" w:type="first"/>
      <w:headerReference r:id="rId5" w:type="default"/>
      <w:footerReference r:id="rId6" w:type="default"/>
      <w:pgSz w:w="12240" w:h="15840"/>
      <w:pgMar w:top="1728" w:right="1800" w:bottom="1440" w:left="180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tantia">
    <w:panose1 w:val="02030602050306030303"/>
    <w:charset w:val="86"/>
    <w:family w:val="roman"/>
    <w:pitch w:val="default"/>
    <w:sig w:usb0="A00002EF" w:usb1="4000204B" w:usb2="00000000" w:usb3="00000000" w:csb0="2000019F" w:csb1="00000000"/>
  </w:font>
  <w:font w:name="华文新魏">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entury Gothic">
    <w:panose1 w:val="020B0502020202020204"/>
    <w:charset w:val="00"/>
    <w:family w:val="swiss"/>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Constantia">
    <w:panose1 w:val="02030602050306030303"/>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9B7F9">
    <w:pPr>
      <w:pStyle w:val="23"/>
      <w:jc w:val="cente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C7FF1">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9BC7FF1">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D9F7E">
    <w:pPr>
      <w:pStyle w:val="23"/>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4EB8C">
                          <w:pPr>
                            <w:pStyle w:val="23"/>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534EB8C">
                    <w:pPr>
                      <w:pStyle w:val="23"/>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6702E">
    <w:pPr>
      <w:pStyle w:val="25"/>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COS40005                                         </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Computing Technology Project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B47A4"/>
    <w:multiLevelType w:val="singleLevel"/>
    <w:tmpl w:val="851B47A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3F32DCE"/>
    <w:multiLevelType w:val="singleLevel"/>
    <w:tmpl w:val="93F32DC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BF8D60F"/>
    <w:multiLevelType w:val="singleLevel"/>
    <w:tmpl w:val="BBF8D60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BD50914"/>
    <w:multiLevelType w:val="singleLevel"/>
    <w:tmpl w:val="DBD5091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F2D2492E"/>
    <w:multiLevelType w:val="singleLevel"/>
    <w:tmpl w:val="F2D2492E"/>
    <w:lvl w:ilvl="0" w:tentative="0">
      <w:start w:val="2"/>
      <w:numFmt w:val="upperLetter"/>
      <w:suff w:val="space"/>
      <w:lvlText w:val="%1."/>
      <w:lvlJc w:val="left"/>
    </w:lvl>
  </w:abstractNum>
  <w:abstractNum w:abstractNumId="5">
    <w:nsid w:val="F3AC29D2"/>
    <w:multiLevelType w:val="singleLevel"/>
    <w:tmpl w:val="F3AC29D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31"/>
      <w:lvlText w:val="−"/>
      <w:lvlJc w:val="left"/>
      <w:pPr>
        <w:ind w:left="720" w:hanging="360"/>
      </w:pPr>
      <w:rPr>
        <w:rFonts w:hint="default" w:ascii="Century Gothic" w:hAnsi="Century Gothic"/>
        <w:color w:val="0D0D0D" w:themeColor="text1" w:themeTint="F2"/>
        <w14:textFill>
          <w14:solidFill>
            <w14:schemeClr w14:val="tx1">
              <w14:lumMod w14:val="95000"/>
              <w14:lumOff w14:val="5000"/>
            </w14:schemeClr>
          </w14:solidFill>
        </w14:textFill>
      </w:rPr>
    </w:lvl>
  </w:abstractNum>
  <w:abstractNum w:abstractNumId="8">
    <w:nsid w:val="03B54FB3"/>
    <w:multiLevelType w:val="singleLevel"/>
    <w:tmpl w:val="03B54FB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0C83E07B"/>
    <w:multiLevelType w:val="singleLevel"/>
    <w:tmpl w:val="0C83E07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11BD93F2"/>
    <w:multiLevelType w:val="singleLevel"/>
    <w:tmpl w:val="11BD93F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1A90D93A"/>
    <w:multiLevelType w:val="singleLevel"/>
    <w:tmpl w:val="1A90D93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4EAD2C40"/>
    <w:multiLevelType w:val="singleLevel"/>
    <w:tmpl w:val="4EAD2C4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6B962E94"/>
    <w:multiLevelType w:val="singleLevel"/>
    <w:tmpl w:val="6B962E9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7"/>
  </w:num>
  <w:num w:numId="2">
    <w:abstractNumId w:val="6"/>
  </w:num>
  <w:num w:numId="3">
    <w:abstractNumId w:val="8"/>
  </w:num>
  <w:num w:numId="4">
    <w:abstractNumId w:val="0"/>
  </w:num>
  <w:num w:numId="5">
    <w:abstractNumId w:val="4"/>
  </w:num>
  <w:num w:numId="6">
    <w:abstractNumId w:val="10"/>
  </w:num>
  <w:num w:numId="7">
    <w:abstractNumId w:val="12"/>
  </w:num>
  <w:num w:numId="8">
    <w:abstractNumId w:val="9"/>
  </w:num>
  <w:num w:numId="9">
    <w:abstractNumId w:val="5"/>
  </w:num>
  <w:num w:numId="10">
    <w:abstractNumId w:val="1"/>
  </w:num>
  <w:num w:numId="11">
    <w:abstractNumId w:val="13"/>
  </w:num>
  <w:num w:numId="12">
    <w:abstractNumId w:val="2"/>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0DC"/>
    <w:rsid w:val="00057922"/>
    <w:rsid w:val="00067486"/>
    <w:rsid w:val="00067F65"/>
    <w:rsid w:val="000862CD"/>
    <w:rsid w:val="00091F01"/>
    <w:rsid w:val="000B178B"/>
    <w:rsid w:val="00100CB3"/>
    <w:rsid w:val="00136332"/>
    <w:rsid w:val="00150D5D"/>
    <w:rsid w:val="00154E65"/>
    <w:rsid w:val="00170B42"/>
    <w:rsid w:val="00180977"/>
    <w:rsid w:val="00194F15"/>
    <w:rsid w:val="001A393F"/>
    <w:rsid w:val="001C6BFA"/>
    <w:rsid w:val="001D7AA9"/>
    <w:rsid w:val="001F0A64"/>
    <w:rsid w:val="0025175D"/>
    <w:rsid w:val="002554CD"/>
    <w:rsid w:val="002762E9"/>
    <w:rsid w:val="00286BBE"/>
    <w:rsid w:val="00293B83"/>
    <w:rsid w:val="002B4294"/>
    <w:rsid w:val="002B4FA5"/>
    <w:rsid w:val="002F04D2"/>
    <w:rsid w:val="002F7E66"/>
    <w:rsid w:val="00301393"/>
    <w:rsid w:val="00333D0D"/>
    <w:rsid w:val="00366401"/>
    <w:rsid w:val="00394A22"/>
    <w:rsid w:val="00395B74"/>
    <w:rsid w:val="003E6CF4"/>
    <w:rsid w:val="00427666"/>
    <w:rsid w:val="00495780"/>
    <w:rsid w:val="004A3BEE"/>
    <w:rsid w:val="004C049F"/>
    <w:rsid w:val="004D50F7"/>
    <w:rsid w:val="005000E2"/>
    <w:rsid w:val="00514357"/>
    <w:rsid w:val="00517643"/>
    <w:rsid w:val="00527128"/>
    <w:rsid w:val="005714DC"/>
    <w:rsid w:val="00590650"/>
    <w:rsid w:val="005E7A21"/>
    <w:rsid w:val="005F43BA"/>
    <w:rsid w:val="006406F3"/>
    <w:rsid w:val="00650FA1"/>
    <w:rsid w:val="00653288"/>
    <w:rsid w:val="006749DE"/>
    <w:rsid w:val="006A3CE7"/>
    <w:rsid w:val="007052B6"/>
    <w:rsid w:val="00716F6C"/>
    <w:rsid w:val="007330E9"/>
    <w:rsid w:val="00797C44"/>
    <w:rsid w:val="00805A55"/>
    <w:rsid w:val="00805D58"/>
    <w:rsid w:val="00885806"/>
    <w:rsid w:val="008A4262"/>
    <w:rsid w:val="008F7358"/>
    <w:rsid w:val="00904151"/>
    <w:rsid w:val="00915248"/>
    <w:rsid w:val="00917B3A"/>
    <w:rsid w:val="009610FA"/>
    <w:rsid w:val="00967F67"/>
    <w:rsid w:val="00971CC1"/>
    <w:rsid w:val="009C1B0F"/>
    <w:rsid w:val="009E000E"/>
    <w:rsid w:val="00A447BD"/>
    <w:rsid w:val="00A4671F"/>
    <w:rsid w:val="00A47F0C"/>
    <w:rsid w:val="00A6700E"/>
    <w:rsid w:val="00A7611F"/>
    <w:rsid w:val="00A82C47"/>
    <w:rsid w:val="00A96B35"/>
    <w:rsid w:val="00A97F51"/>
    <w:rsid w:val="00AC1638"/>
    <w:rsid w:val="00AE1922"/>
    <w:rsid w:val="00AF1B75"/>
    <w:rsid w:val="00AF4E6F"/>
    <w:rsid w:val="00B02908"/>
    <w:rsid w:val="00B06513"/>
    <w:rsid w:val="00B25B4A"/>
    <w:rsid w:val="00B35BC6"/>
    <w:rsid w:val="00B370DC"/>
    <w:rsid w:val="00B42C74"/>
    <w:rsid w:val="00B51DC6"/>
    <w:rsid w:val="00B71760"/>
    <w:rsid w:val="00BC4DE5"/>
    <w:rsid w:val="00C4588B"/>
    <w:rsid w:val="00C524C1"/>
    <w:rsid w:val="00C6393B"/>
    <w:rsid w:val="00C6554A"/>
    <w:rsid w:val="00C85470"/>
    <w:rsid w:val="00CA6CD6"/>
    <w:rsid w:val="00CD5C58"/>
    <w:rsid w:val="00D164BB"/>
    <w:rsid w:val="00DC1CE7"/>
    <w:rsid w:val="00E15BD3"/>
    <w:rsid w:val="00E95018"/>
    <w:rsid w:val="00ED7C44"/>
    <w:rsid w:val="00EF6ECE"/>
    <w:rsid w:val="00F04DCF"/>
    <w:rsid w:val="00F91E29"/>
    <w:rsid w:val="00FA7038"/>
    <w:rsid w:val="00FC688D"/>
    <w:rsid w:val="00FD1995"/>
    <w:rsid w:val="02582765"/>
    <w:rsid w:val="0259765B"/>
    <w:rsid w:val="06C867AC"/>
    <w:rsid w:val="091457BC"/>
    <w:rsid w:val="0A781923"/>
    <w:rsid w:val="0BCB3067"/>
    <w:rsid w:val="0CCD3F0E"/>
    <w:rsid w:val="0FE30948"/>
    <w:rsid w:val="16450876"/>
    <w:rsid w:val="1DBC69B5"/>
    <w:rsid w:val="1EF04B68"/>
    <w:rsid w:val="21573B23"/>
    <w:rsid w:val="219D0C9F"/>
    <w:rsid w:val="239E5A2D"/>
    <w:rsid w:val="25024F43"/>
    <w:rsid w:val="2AC432DA"/>
    <w:rsid w:val="2D8E27EF"/>
    <w:rsid w:val="2DAE43C5"/>
    <w:rsid w:val="30DE251B"/>
    <w:rsid w:val="30F310DC"/>
    <w:rsid w:val="326E63CA"/>
    <w:rsid w:val="328D11F1"/>
    <w:rsid w:val="34464A03"/>
    <w:rsid w:val="37F92533"/>
    <w:rsid w:val="3A97265D"/>
    <w:rsid w:val="3D496AEE"/>
    <w:rsid w:val="3DE6303D"/>
    <w:rsid w:val="3FFA261A"/>
    <w:rsid w:val="405D7E43"/>
    <w:rsid w:val="42DA1FE1"/>
    <w:rsid w:val="498D413F"/>
    <w:rsid w:val="4A59386F"/>
    <w:rsid w:val="4B454A0A"/>
    <w:rsid w:val="4B553825"/>
    <w:rsid w:val="52AC25B7"/>
    <w:rsid w:val="577F00B6"/>
    <w:rsid w:val="58E67648"/>
    <w:rsid w:val="5955311B"/>
    <w:rsid w:val="5AF37CAA"/>
    <w:rsid w:val="67C40BEB"/>
    <w:rsid w:val="67CF5D1C"/>
    <w:rsid w:val="67EC6955"/>
    <w:rsid w:val="68EB3277"/>
    <w:rsid w:val="6E354E81"/>
    <w:rsid w:val="70216F0C"/>
    <w:rsid w:val="71A16ECF"/>
    <w:rsid w:val="726C013C"/>
    <w:rsid w:val="76265FC3"/>
    <w:rsid w:val="77263187"/>
    <w:rsid w:val="79D83D75"/>
    <w:rsid w:val="7B0A1A68"/>
    <w:rsid w:val="7BBA68AE"/>
    <w:rsid w:val="7C163744"/>
    <w:rsid w:val="7C8E7766"/>
    <w:rsid w:val="7CEE6886"/>
    <w:rsid w:val="7D941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qFormat="1" w:uiPriority="99" w:name="macro"/>
    <w:lsdException w:uiPriority="99" w:name="toa heading"/>
    <w:lsdException w:uiPriority="99" w:name="List"/>
    <w:lsdException w:qFormat="1" w:uiPriority="10" w:semiHidden="0" w:name="List Bullet"/>
    <w:lsdException w:qFormat="1" w:uiPriority="11"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2"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3"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iPriority="22" w:name="Strong"/>
    <w:lsdException w:qFormat="1" w:uiPriority="20" w:name="Emphasis"/>
    <w:lsdException w:qFormat="1"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3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00" w:line="264" w:lineRule="auto"/>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2">
    <w:name w:val="heading 1"/>
    <w:basedOn w:val="1"/>
    <w:next w:val="1"/>
    <w:link w:val="40"/>
    <w:qFormat/>
    <w:uiPriority w:val="9"/>
    <w:pPr>
      <w:keepNext/>
      <w:keepLines/>
      <w:spacing w:before="600" w:after="60"/>
      <w:contextualSpacing/>
      <w:outlineLvl w:val="0"/>
    </w:pPr>
    <w:rPr>
      <w:rFonts w:asciiTheme="majorAscii" w:hAnsiTheme="majorAscii" w:eastAsiaTheme="majorEastAsia" w:cstheme="majorBidi"/>
      <w:b/>
      <w:color w:val="00788A" w:themeColor="accent1" w:themeShade="BF"/>
      <w:sz w:val="32"/>
    </w:rPr>
  </w:style>
  <w:style w:type="paragraph" w:styleId="3">
    <w:name w:val="heading 2"/>
    <w:basedOn w:val="1"/>
    <w:next w:val="1"/>
    <w:link w:val="41"/>
    <w:unhideWhenUsed/>
    <w:qFormat/>
    <w:uiPriority w:val="9"/>
    <w:pPr>
      <w:keepNext/>
      <w:keepLines/>
      <w:spacing w:before="240" w:after="0"/>
      <w:contextualSpacing/>
      <w:outlineLvl w:val="1"/>
    </w:pPr>
    <w:rPr>
      <w:rFonts w:ascii="Times New Roman" w:hAnsi="Times New Roman" w:eastAsiaTheme="majorEastAsia" w:cstheme="majorBidi"/>
      <w:b/>
      <w:caps/>
      <w:color w:val="00788A" w:themeColor="accent1" w:themeShade="BF"/>
      <w:sz w:val="28"/>
    </w:rPr>
  </w:style>
  <w:style w:type="paragraph" w:styleId="4">
    <w:name w:val="heading 3"/>
    <w:basedOn w:val="1"/>
    <w:next w:val="1"/>
    <w:link w:val="48"/>
    <w:semiHidden/>
    <w:unhideWhenUsed/>
    <w:qFormat/>
    <w:uiPriority w:val="9"/>
    <w:pPr>
      <w:keepNext/>
      <w:keepLines/>
      <w:spacing w:before="40" w:after="0"/>
      <w:outlineLvl w:val="2"/>
    </w:pPr>
    <w:rPr>
      <w:rFonts w:asciiTheme="majorHAnsi" w:hAnsiTheme="majorHAnsi" w:eastAsiaTheme="majorEastAsia" w:cstheme="majorBidi"/>
      <w:color w:val="00505C" w:themeColor="accent1" w:themeShade="80"/>
      <w:sz w:val="24"/>
      <w:szCs w:val="24"/>
    </w:rPr>
  </w:style>
  <w:style w:type="paragraph" w:styleId="5">
    <w:name w:val="heading 6"/>
    <w:basedOn w:val="1"/>
    <w:next w:val="1"/>
    <w:link w:val="68"/>
    <w:semiHidden/>
    <w:unhideWhenUsed/>
    <w:qFormat/>
    <w:uiPriority w:val="9"/>
    <w:pPr>
      <w:keepNext/>
      <w:keepLines/>
      <w:spacing w:before="40" w:after="0"/>
      <w:outlineLvl w:val="5"/>
    </w:pPr>
    <w:rPr>
      <w:rFonts w:asciiTheme="majorHAnsi" w:hAnsiTheme="majorHAnsi" w:eastAsiaTheme="majorEastAsia" w:cstheme="majorBidi"/>
      <w:color w:val="00505C" w:themeColor="accent1" w:themeShade="80"/>
    </w:rPr>
  </w:style>
  <w:style w:type="paragraph" w:styleId="6">
    <w:name w:val="heading 7"/>
    <w:basedOn w:val="1"/>
    <w:next w:val="1"/>
    <w:link w:val="67"/>
    <w:semiHidden/>
    <w:unhideWhenUsed/>
    <w:qFormat/>
    <w:uiPriority w:val="9"/>
    <w:pPr>
      <w:keepNext/>
      <w:keepLines/>
      <w:spacing w:before="40" w:after="0"/>
      <w:outlineLvl w:val="6"/>
    </w:pPr>
    <w:rPr>
      <w:rFonts w:asciiTheme="majorHAnsi" w:hAnsiTheme="majorHAnsi" w:eastAsiaTheme="majorEastAsia" w:cstheme="majorBidi"/>
      <w:i/>
      <w:iCs/>
      <w:color w:val="00505C" w:themeColor="accent1" w:themeShade="80"/>
    </w:rPr>
  </w:style>
  <w:style w:type="paragraph" w:styleId="7">
    <w:name w:val="heading 8"/>
    <w:basedOn w:val="1"/>
    <w:next w:val="1"/>
    <w:link w:val="4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8">
    <w:name w:val="heading 9"/>
    <w:basedOn w:val="1"/>
    <w:next w:val="1"/>
    <w:link w:val="5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55"/>
    <w:semiHidden/>
    <w:unhideWhenUsed/>
    <w:qFormat/>
    <w:uiPriority w:val="99"/>
    <w:pPr>
      <w:spacing w:before="0" w:after="0" w:line="240" w:lineRule="auto"/>
    </w:pPr>
    <w:rPr>
      <w:rFonts w:ascii="Segoe UI" w:hAnsi="Segoe UI" w:cs="Segoe UI"/>
      <w:szCs w:val="18"/>
    </w:rPr>
  </w:style>
  <w:style w:type="paragraph" w:styleId="12">
    <w:name w:val="Block Text"/>
    <w:basedOn w:val="1"/>
    <w:semiHidden/>
    <w:unhideWhenUsed/>
    <w:qFormat/>
    <w:uiPriority w:val="99"/>
    <w:pPr>
      <w:pBdr>
        <w:top w:val="single" w:color="007789" w:themeColor="accent1" w:themeShade="BF" w:sz="2" w:space="10"/>
        <w:left w:val="single" w:color="007789" w:themeColor="accent1" w:themeShade="BF" w:sz="2" w:space="10"/>
        <w:bottom w:val="single" w:color="007789" w:themeColor="accent1" w:themeShade="BF" w:sz="2" w:space="10"/>
        <w:right w:val="single" w:color="007789" w:themeColor="accent1" w:themeShade="BF" w:sz="2" w:space="10"/>
      </w:pBdr>
      <w:ind w:left="1152" w:right="1152"/>
    </w:pPr>
    <w:rPr>
      <w:rFonts w:eastAsiaTheme="minorEastAsia"/>
      <w:i/>
      <w:iCs/>
      <w:color w:val="00788A" w:themeColor="accent1" w:themeShade="BF"/>
    </w:rPr>
  </w:style>
  <w:style w:type="paragraph" w:styleId="13">
    <w:name w:val="Body Text 3"/>
    <w:basedOn w:val="1"/>
    <w:link w:val="56"/>
    <w:semiHidden/>
    <w:unhideWhenUsed/>
    <w:qFormat/>
    <w:uiPriority w:val="99"/>
    <w:pPr>
      <w:spacing w:after="120"/>
    </w:pPr>
    <w:rPr>
      <w:szCs w:val="16"/>
    </w:rPr>
  </w:style>
  <w:style w:type="paragraph" w:styleId="14">
    <w:name w:val="Body Text Indent 3"/>
    <w:basedOn w:val="1"/>
    <w:link w:val="57"/>
    <w:semiHidden/>
    <w:unhideWhenUsed/>
    <w:qFormat/>
    <w:uiPriority w:val="99"/>
    <w:pPr>
      <w:spacing w:after="120"/>
      <w:ind w:left="360"/>
    </w:pPr>
    <w:rPr>
      <w:szCs w:val="16"/>
    </w:rPr>
  </w:style>
  <w:style w:type="paragraph" w:styleId="15">
    <w:name w:val="caption"/>
    <w:basedOn w:val="1"/>
    <w:next w:val="1"/>
    <w:semiHidden/>
    <w:unhideWhenUsed/>
    <w:qFormat/>
    <w:uiPriority w:val="35"/>
    <w:pPr>
      <w:spacing w:before="0" w:line="240" w:lineRule="auto"/>
    </w:pPr>
    <w:rPr>
      <w:i/>
      <w:iCs/>
      <w:color w:val="4E5B6F" w:themeColor="text2"/>
      <w:szCs w:val="18"/>
      <w14:textFill>
        <w14:solidFill>
          <w14:schemeClr w14:val="tx2"/>
        </w14:solidFill>
      </w14:textFill>
    </w:rPr>
  </w:style>
  <w:style w:type="character" w:styleId="16">
    <w:name w:val="annotation reference"/>
    <w:basedOn w:val="9"/>
    <w:semiHidden/>
    <w:unhideWhenUsed/>
    <w:qFormat/>
    <w:uiPriority w:val="99"/>
    <w:rPr>
      <w:sz w:val="22"/>
      <w:szCs w:val="16"/>
    </w:rPr>
  </w:style>
  <w:style w:type="paragraph" w:styleId="17">
    <w:name w:val="annotation text"/>
    <w:basedOn w:val="1"/>
    <w:link w:val="58"/>
    <w:semiHidden/>
    <w:unhideWhenUsed/>
    <w:qFormat/>
    <w:uiPriority w:val="99"/>
    <w:pPr>
      <w:spacing w:line="240" w:lineRule="auto"/>
    </w:pPr>
    <w:rPr>
      <w:szCs w:val="20"/>
    </w:rPr>
  </w:style>
  <w:style w:type="paragraph" w:styleId="18">
    <w:name w:val="annotation subject"/>
    <w:basedOn w:val="17"/>
    <w:next w:val="17"/>
    <w:link w:val="59"/>
    <w:semiHidden/>
    <w:unhideWhenUsed/>
    <w:qFormat/>
    <w:uiPriority w:val="99"/>
    <w:rPr>
      <w:b/>
      <w:bCs/>
    </w:rPr>
  </w:style>
  <w:style w:type="paragraph" w:styleId="19">
    <w:name w:val="Document Map"/>
    <w:basedOn w:val="1"/>
    <w:link w:val="60"/>
    <w:semiHidden/>
    <w:unhideWhenUsed/>
    <w:qFormat/>
    <w:uiPriority w:val="99"/>
    <w:pPr>
      <w:spacing w:before="0" w:after="0" w:line="240" w:lineRule="auto"/>
    </w:pPr>
    <w:rPr>
      <w:rFonts w:ascii="Segoe UI" w:hAnsi="Segoe UI" w:cs="Segoe UI"/>
      <w:szCs w:val="16"/>
    </w:rPr>
  </w:style>
  <w:style w:type="paragraph" w:styleId="20">
    <w:name w:val="endnote text"/>
    <w:basedOn w:val="1"/>
    <w:link w:val="61"/>
    <w:semiHidden/>
    <w:unhideWhenUsed/>
    <w:qFormat/>
    <w:uiPriority w:val="99"/>
    <w:pPr>
      <w:spacing w:before="0" w:after="0" w:line="240" w:lineRule="auto"/>
    </w:pPr>
    <w:rPr>
      <w:szCs w:val="20"/>
    </w:rPr>
  </w:style>
  <w:style w:type="paragraph" w:styleId="21">
    <w:name w:val="envelope return"/>
    <w:basedOn w:val="1"/>
    <w:semiHidden/>
    <w:unhideWhenUsed/>
    <w:qFormat/>
    <w:uiPriority w:val="99"/>
    <w:pPr>
      <w:spacing w:before="0" w:after="0" w:line="240" w:lineRule="auto"/>
    </w:pPr>
    <w:rPr>
      <w:rFonts w:asciiTheme="majorHAnsi" w:hAnsiTheme="majorHAnsi" w:eastAsiaTheme="majorEastAsia" w:cstheme="majorBidi"/>
      <w:szCs w:val="20"/>
    </w:rPr>
  </w:style>
  <w:style w:type="character" w:styleId="22">
    <w:name w:val="FollowedHyperlink"/>
    <w:basedOn w:val="9"/>
    <w:semiHidden/>
    <w:unhideWhenUsed/>
    <w:qFormat/>
    <w:uiPriority w:val="99"/>
    <w:rPr>
      <w:color w:val="00788A" w:themeColor="accent1" w:themeShade="BF"/>
      <w:u w:val="single"/>
    </w:rPr>
  </w:style>
  <w:style w:type="paragraph" w:styleId="23">
    <w:name w:val="footer"/>
    <w:basedOn w:val="1"/>
    <w:link w:val="45"/>
    <w:unhideWhenUsed/>
    <w:qFormat/>
    <w:uiPriority w:val="99"/>
    <w:pPr>
      <w:spacing w:before="0" w:after="0" w:line="240" w:lineRule="auto"/>
      <w:jc w:val="right"/>
    </w:pPr>
    <w:rPr>
      <w:caps/>
    </w:rPr>
  </w:style>
  <w:style w:type="paragraph" w:styleId="24">
    <w:name w:val="footnote text"/>
    <w:basedOn w:val="1"/>
    <w:link w:val="62"/>
    <w:semiHidden/>
    <w:unhideWhenUsed/>
    <w:qFormat/>
    <w:uiPriority w:val="99"/>
    <w:pPr>
      <w:spacing w:before="0" w:after="0" w:line="240" w:lineRule="auto"/>
    </w:pPr>
    <w:rPr>
      <w:szCs w:val="20"/>
    </w:rPr>
  </w:style>
  <w:style w:type="paragraph" w:styleId="25">
    <w:name w:val="header"/>
    <w:basedOn w:val="1"/>
    <w:link w:val="47"/>
    <w:unhideWhenUsed/>
    <w:qFormat/>
    <w:uiPriority w:val="99"/>
    <w:pPr>
      <w:spacing w:before="0" w:after="0" w:line="240" w:lineRule="auto"/>
    </w:pPr>
  </w:style>
  <w:style w:type="character" w:styleId="26">
    <w:name w:val="HTML Code"/>
    <w:basedOn w:val="9"/>
    <w:semiHidden/>
    <w:unhideWhenUsed/>
    <w:qFormat/>
    <w:uiPriority w:val="99"/>
    <w:rPr>
      <w:rFonts w:ascii="Consolas" w:hAnsi="Consolas"/>
      <w:sz w:val="22"/>
      <w:szCs w:val="20"/>
    </w:rPr>
  </w:style>
  <w:style w:type="character" w:styleId="27">
    <w:name w:val="HTML Keyboard"/>
    <w:basedOn w:val="9"/>
    <w:semiHidden/>
    <w:unhideWhenUsed/>
    <w:qFormat/>
    <w:uiPriority w:val="99"/>
    <w:rPr>
      <w:rFonts w:ascii="Consolas" w:hAnsi="Consolas"/>
      <w:sz w:val="22"/>
      <w:szCs w:val="20"/>
    </w:rPr>
  </w:style>
  <w:style w:type="paragraph" w:styleId="28">
    <w:name w:val="HTML Preformatted"/>
    <w:basedOn w:val="1"/>
    <w:link w:val="63"/>
    <w:semiHidden/>
    <w:unhideWhenUsed/>
    <w:qFormat/>
    <w:uiPriority w:val="99"/>
    <w:pPr>
      <w:spacing w:before="0" w:after="0" w:line="240" w:lineRule="auto"/>
    </w:pPr>
    <w:rPr>
      <w:rFonts w:ascii="Consolas" w:hAnsi="Consolas"/>
      <w:szCs w:val="20"/>
    </w:rPr>
  </w:style>
  <w:style w:type="character" w:styleId="29">
    <w:name w:val="HTML Typewriter"/>
    <w:basedOn w:val="9"/>
    <w:semiHidden/>
    <w:unhideWhenUsed/>
    <w:qFormat/>
    <w:uiPriority w:val="99"/>
    <w:rPr>
      <w:rFonts w:ascii="Consolas" w:hAnsi="Consolas"/>
      <w:sz w:val="22"/>
      <w:szCs w:val="20"/>
    </w:rPr>
  </w:style>
  <w:style w:type="character" w:styleId="30">
    <w:name w:val="Hyperlink"/>
    <w:basedOn w:val="9"/>
    <w:semiHidden/>
    <w:unhideWhenUsed/>
    <w:qFormat/>
    <w:uiPriority w:val="99"/>
    <w:rPr>
      <w:color w:val="835E01" w:themeColor="accent3" w:themeShade="80"/>
      <w:u w:val="single"/>
    </w:rPr>
  </w:style>
  <w:style w:type="paragraph" w:styleId="31">
    <w:name w:val="List Bullet"/>
    <w:basedOn w:val="1"/>
    <w:unhideWhenUsed/>
    <w:qFormat/>
    <w:uiPriority w:val="10"/>
    <w:pPr>
      <w:numPr>
        <w:ilvl w:val="0"/>
        <w:numId w:val="1"/>
      </w:numPr>
    </w:pPr>
  </w:style>
  <w:style w:type="paragraph" w:styleId="32">
    <w:name w:val="List Number"/>
    <w:basedOn w:val="1"/>
    <w:unhideWhenUsed/>
    <w:qFormat/>
    <w:uiPriority w:val="11"/>
    <w:pPr>
      <w:numPr>
        <w:ilvl w:val="0"/>
        <w:numId w:val="2"/>
      </w:numPr>
      <w:contextualSpacing/>
    </w:pPr>
  </w:style>
  <w:style w:type="paragraph" w:styleId="33">
    <w:name w:val="macro"/>
    <w:link w:val="64"/>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before="120" w:after="0" w:line="264" w:lineRule="auto"/>
    </w:pPr>
    <w:rPr>
      <w:rFonts w:ascii="Consolas" w:hAnsi="Consolas" w:eastAsiaTheme="minorHAnsi" w:cstheme="minorBidi"/>
      <w:color w:val="595959" w:themeColor="text1" w:themeTint="A6"/>
      <w:sz w:val="22"/>
      <w:szCs w:val="20"/>
      <w:lang w:val="en-US" w:eastAsia="en-US" w:bidi="ar-SA"/>
      <w14:textFill>
        <w14:solidFill>
          <w14:schemeClr w14:val="tx1">
            <w14:lumMod w14:val="65000"/>
            <w14:lumOff w14:val="35000"/>
          </w14:schemeClr>
        </w14:solidFill>
      </w14:textFill>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5">
    <w:name w:val="Plain Text"/>
    <w:basedOn w:val="1"/>
    <w:link w:val="66"/>
    <w:semiHidden/>
    <w:unhideWhenUsed/>
    <w:qFormat/>
    <w:uiPriority w:val="99"/>
    <w:pPr>
      <w:spacing w:before="0" w:after="0" w:line="240" w:lineRule="auto"/>
    </w:pPr>
    <w:rPr>
      <w:rFonts w:ascii="Consolas" w:hAnsi="Consolas"/>
      <w:szCs w:val="21"/>
    </w:rPr>
  </w:style>
  <w:style w:type="character" w:styleId="36">
    <w:name w:val="Strong"/>
    <w:basedOn w:val="9"/>
    <w:semiHidden/>
    <w:unhideWhenUsed/>
    <w:qFormat/>
    <w:uiPriority w:val="22"/>
    <w:rPr>
      <w:b/>
      <w:bCs/>
    </w:rPr>
  </w:style>
  <w:style w:type="paragraph" w:styleId="37">
    <w:name w:val="Subtitle"/>
    <w:basedOn w:val="1"/>
    <w:link w:val="44"/>
    <w:unhideWhenUsed/>
    <w:qFormat/>
    <w:uiPriority w:val="3"/>
    <w:pPr>
      <w:spacing w:before="0" w:after="480"/>
      <w:contextualSpacing/>
      <w:jc w:val="center"/>
    </w:pPr>
    <w:rPr>
      <w:rFonts w:asciiTheme="majorHAnsi" w:hAnsiTheme="majorHAnsi" w:eastAsiaTheme="majorEastAsia" w:cstheme="majorBidi"/>
      <w:caps/>
      <w:sz w:val="26"/>
    </w:rPr>
  </w:style>
  <w:style w:type="table" w:styleId="38">
    <w:name w:val="Table Grid"/>
    <w:basedOn w:val="10"/>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link w:val="43"/>
    <w:unhideWhenUsed/>
    <w:qFormat/>
    <w:uiPriority w:val="2"/>
    <w:pPr>
      <w:spacing w:before="480" w:after="40" w:line="240" w:lineRule="auto"/>
      <w:contextualSpacing/>
      <w:jc w:val="center"/>
    </w:pPr>
    <w:rPr>
      <w:rFonts w:asciiTheme="majorHAnsi" w:hAnsiTheme="majorHAnsi" w:eastAsiaTheme="majorEastAsia" w:cstheme="majorBidi"/>
      <w:color w:val="00788A" w:themeColor="accent1" w:themeShade="BF"/>
      <w:kern w:val="28"/>
      <w:sz w:val="60"/>
    </w:rPr>
  </w:style>
  <w:style w:type="character" w:customStyle="1" w:styleId="40">
    <w:name w:val="Heading 1 Char"/>
    <w:basedOn w:val="9"/>
    <w:link w:val="2"/>
    <w:qFormat/>
    <w:uiPriority w:val="9"/>
    <w:rPr>
      <w:rFonts w:asciiTheme="majorAscii" w:hAnsiTheme="majorAscii" w:eastAsiaTheme="majorEastAsia" w:cstheme="majorBidi"/>
      <w:b/>
      <w:color w:val="00788A" w:themeColor="accent1" w:themeShade="BF"/>
      <w:sz w:val="32"/>
    </w:rPr>
  </w:style>
  <w:style w:type="character" w:customStyle="1" w:styleId="41">
    <w:name w:val="Heading 2 Char"/>
    <w:basedOn w:val="9"/>
    <w:link w:val="3"/>
    <w:qFormat/>
    <w:uiPriority w:val="9"/>
    <w:rPr>
      <w:rFonts w:ascii="Times New Roman" w:hAnsi="Times New Roman" w:eastAsiaTheme="majorEastAsia" w:cstheme="majorBidi"/>
      <w:b/>
      <w:caps/>
      <w:color w:val="00788A" w:themeColor="accent1" w:themeShade="BF"/>
      <w:sz w:val="28"/>
    </w:rPr>
  </w:style>
  <w:style w:type="paragraph" w:customStyle="1" w:styleId="42">
    <w:name w:val="Contact Info"/>
    <w:basedOn w:val="1"/>
    <w:qFormat/>
    <w:uiPriority w:val="4"/>
    <w:pPr>
      <w:spacing w:before="0" w:after="0"/>
      <w:jc w:val="center"/>
    </w:pPr>
  </w:style>
  <w:style w:type="character" w:customStyle="1" w:styleId="43">
    <w:name w:val="Title Char"/>
    <w:basedOn w:val="9"/>
    <w:link w:val="39"/>
    <w:qFormat/>
    <w:uiPriority w:val="2"/>
    <w:rPr>
      <w:rFonts w:asciiTheme="majorHAnsi" w:hAnsiTheme="majorHAnsi" w:eastAsiaTheme="majorEastAsia" w:cstheme="majorBidi"/>
      <w:color w:val="00788A" w:themeColor="accent1" w:themeShade="BF"/>
      <w:kern w:val="28"/>
      <w:sz w:val="60"/>
    </w:rPr>
  </w:style>
  <w:style w:type="character" w:customStyle="1" w:styleId="44">
    <w:name w:val="Subtitle Char"/>
    <w:basedOn w:val="9"/>
    <w:link w:val="37"/>
    <w:qFormat/>
    <w:uiPriority w:val="3"/>
    <w:rPr>
      <w:rFonts w:asciiTheme="majorHAnsi" w:hAnsiTheme="majorHAnsi" w:eastAsiaTheme="majorEastAsia" w:cstheme="majorBidi"/>
      <w:caps/>
      <w:sz w:val="26"/>
    </w:rPr>
  </w:style>
  <w:style w:type="character" w:customStyle="1" w:styleId="45">
    <w:name w:val="Footer Char"/>
    <w:basedOn w:val="9"/>
    <w:link w:val="23"/>
    <w:qFormat/>
    <w:uiPriority w:val="99"/>
    <w:rPr>
      <w:caps/>
    </w:rPr>
  </w:style>
  <w:style w:type="paragraph" w:customStyle="1" w:styleId="46">
    <w:name w:val="Photo"/>
    <w:basedOn w:val="1"/>
    <w:qFormat/>
    <w:uiPriority w:val="1"/>
    <w:pPr>
      <w:spacing w:before="0" w:after="0" w:line="240" w:lineRule="auto"/>
      <w:jc w:val="center"/>
    </w:pPr>
  </w:style>
  <w:style w:type="character" w:customStyle="1" w:styleId="47">
    <w:name w:val="Header Char"/>
    <w:basedOn w:val="9"/>
    <w:link w:val="25"/>
    <w:qFormat/>
    <w:uiPriority w:val="99"/>
    <w:rPr>
      <w:color w:val="595959" w:themeColor="text1" w:themeTint="A6"/>
      <w:sz w:val="20"/>
      <w:szCs w:val="20"/>
      <w:lang w:eastAsia="ja-JP"/>
      <w14:textFill>
        <w14:solidFill>
          <w14:schemeClr w14:val="tx1">
            <w14:lumMod w14:val="65000"/>
            <w14:lumOff w14:val="35000"/>
          </w14:schemeClr>
        </w14:solidFill>
      </w14:textFill>
    </w:rPr>
  </w:style>
  <w:style w:type="character" w:customStyle="1" w:styleId="48">
    <w:name w:val="Heading 3 Char"/>
    <w:basedOn w:val="9"/>
    <w:link w:val="4"/>
    <w:semiHidden/>
    <w:qFormat/>
    <w:uiPriority w:val="9"/>
    <w:rPr>
      <w:rFonts w:asciiTheme="majorHAnsi" w:hAnsiTheme="majorHAnsi" w:eastAsiaTheme="majorEastAsia" w:cstheme="majorBidi"/>
      <w:color w:val="00505C" w:themeColor="accent1" w:themeShade="80"/>
      <w:sz w:val="24"/>
      <w:szCs w:val="24"/>
    </w:rPr>
  </w:style>
  <w:style w:type="character" w:customStyle="1" w:styleId="49">
    <w:name w:val="Heading 8 Char"/>
    <w:basedOn w:val="9"/>
    <w:link w:val="7"/>
    <w:semiHidden/>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50">
    <w:name w:val="Heading 9 Char"/>
    <w:basedOn w:val="9"/>
    <w:link w:val="8"/>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51">
    <w:name w:val="Intense Emphasis"/>
    <w:basedOn w:val="9"/>
    <w:semiHidden/>
    <w:unhideWhenUsed/>
    <w:qFormat/>
    <w:uiPriority w:val="21"/>
    <w:rPr>
      <w:i/>
      <w:iCs/>
      <w:color w:val="00788A" w:themeColor="accent1" w:themeShade="BF"/>
    </w:rPr>
  </w:style>
  <w:style w:type="paragraph" w:styleId="52">
    <w:name w:val="Intense Quote"/>
    <w:basedOn w:val="1"/>
    <w:next w:val="1"/>
    <w:link w:val="53"/>
    <w:semiHidden/>
    <w:unhideWhenUsed/>
    <w:qFormat/>
    <w:uiPriority w:val="30"/>
    <w:pPr>
      <w:pBdr>
        <w:top w:val="single" w:color="007789" w:themeColor="accent1" w:themeShade="BF" w:sz="4" w:space="10"/>
        <w:bottom w:val="single" w:color="007789" w:themeColor="accent1" w:themeShade="BF" w:sz="4" w:space="10"/>
      </w:pBdr>
      <w:spacing w:before="360" w:after="360"/>
      <w:ind w:left="864" w:right="864"/>
      <w:jc w:val="center"/>
    </w:pPr>
    <w:rPr>
      <w:i/>
      <w:iCs/>
      <w:color w:val="00788A" w:themeColor="accent1" w:themeShade="BF"/>
    </w:rPr>
  </w:style>
  <w:style w:type="character" w:customStyle="1" w:styleId="53">
    <w:name w:val="Intense Quote Char"/>
    <w:basedOn w:val="9"/>
    <w:link w:val="52"/>
    <w:semiHidden/>
    <w:qFormat/>
    <w:uiPriority w:val="30"/>
    <w:rPr>
      <w:i/>
      <w:iCs/>
      <w:color w:val="00788A" w:themeColor="accent1" w:themeShade="BF"/>
    </w:rPr>
  </w:style>
  <w:style w:type="character" w:customStyle="1" w:styleId="54">
    <w:name w:val="Intense Reference"/>
    <w:basedOn w:val="9"/>
    <w:semiHidden/>
    <w:unhideWhenUsed/>
    <w:qFormat/>
    <w:uiPriority w:val="32"/>
    <w:rPr>
      <w:b/>
      <w:bCs/>
      <w:smallCaps/>
      <w:color w:val="00788A" w:themeColor="accent1" w:themeShade="BF"/>
      <w:spacing w:val="5"/>
    </w:rPr>
  </w:style>
  <w:style w:type="character" w:customStyle="1" w:styleId="55">
    <w:name w:val="Balloon Text Char"/>
    <w:basedOn w:val="9"/>
    <w:link w:val="11"/>
    <w:semiHidden/>
    <w:qFormat/>
    <w:uiPriority w:val="99"/>
    <w:rPr>
      <w:rFonts w:ascii="Segoe UI" w:hAnsi="Segoe UI" w:cs="Segoe UI"/>
      <w:szCs w:val="18"/>
    </w:rPr>
  </w:style>
  <w:style w:type="character" w:customStyle="1" w:styleId="56">
    <w:name w:val="Body Text 3 Char"/>
    <w:basedOn w:val="9"/>
    <w:link w:val="13"/>
    <w:semiHidden/>
    <w:qFormat/>
    <w:uiPriority w:val="99"/>
    <w:rPr>
      <w:szCs w:val="16"/>
    </w:rPr>
  </w:style>
  <w:style w:type="character" w:customStyle="1" w:styleId="57">
    <w:name w:val="Body Text Indent 3 Char"/>
    <w:basedOn w:val="9"/>
    <w:link w:val="14"/>
    <w:semiHidden/>
    <w:qFormat/>
    <w:uiPriority w:val="99"/>
    <w:rPr>
      <w:szCs w:val="16"/>
    </w:rPr>
  </w:style>
  <w:style w:type="character" w:customStyle="1" w:styleId="58">
    <w:name w:val="Comment Text Char"/>
    <w:basedOn w:val="9"/>
    <w:link w:val="17"/>
    <w:semiHidden/>
    <w:qFormat/>
    <w:uiPriority w:val="99"/>
    <w:rPr>
      <w:szCs w:val="20"/>
    </w:rPr>
  </w:style>
  <w:style w:type="character" w:customStyle="1" w:styleId="59">
    <w:name w:val="Comment Subject Char"/>
    <w:basedOn w:val="58"/>
    <w:link w:val="18"/>
    <w:semiHidden/>
    <w:qFormat/>
    <w:uiPriority w:val="99"/>
    <w:rPr>
      <w:b/>
      <w:bCs/>
      <w:szCs w:val="20"/>
    </w:rPr>
  </w:style>
  <w:style w:type="character" w:customStyle="1" w:styleId="60">
    <w:name w:val="Document Map Char"/>
    <w:basedOn w:val="9"/>
    <w:link w:val="19"/>
    <w:semiHidden/>
    <w:qFormat/>
    <w:uiPriority w:val="99"/>
    <w:rPr>
      <w:rFonts w:ascii="Segoe UI" w:hAnsi="Segoe UI" w:cs="Segoe UI"/>
      <w:szCs w:val="16"/>
    </w:rPr>
  </w:style>
  <w:style w:type="character" w:customStyle="1" w:styleId="61">
    <w:name w:val="Endnote Text Char"/>
    <w:basedOn w:val="9"/>
    <w:link w:val="20"/>
    <w:semiHidden/>
    <w:qFormat/>
    <w:uiPriority w:val="99"/>
    <w:rPr>
      <w:szCs w:val="20"/>
    </w:rPr>
  </w:style>
  <w:style w:type="character" w:customStyle="1" w:styleId="62">
    <w:name w:val="Footnote Text Char"/>
    <w:basedOn w:val="9"/>
    <w:link w:val="24"/>
    <w:semiHidden/>
    <w:qFormat/>
    <w:uiPriority w:val="99"/>
    <w:rPr>
      <w:szCs w:val="20"/>
    </w:rPr>
  </w:style>
  <w:style w:type="character" w:customStyle="1" w:styleId="63">
    <w:name w:val="HTML Preformatted Char"/>
    <w:basedOn w:val="9"/>
    <w:link w:val="28"/>
    <w:semiHidden/>
    <w:qFormat/>
    <w:uiPriority w:val="99"/>
    <w:rPr>
      <w:rFonts w:ascii="Consolas" w:hAnsi="Consolas"/>
      <w:szCs w:val="20"/>
    </w:rPr>
  </w:style>
  <w:style w:type="character" w:customStyle="1" w:styleId="64">
    <w:name w:val="Macro Text Char"/>
    <w:basedOn w:val="9"/>
    <w:link w:val="33"/>
    <w:semiHidden/>
    <w:qFormat/>
    <w:uiPriority w:val="99"/>
    <w:rPr>
      <w:rFonts w:ascii="Consolas" w:hAnsi="Consolas"/>
      <w:szCs w:val="20"/>
    </w:rPr>
  </w:style>
  <w:style w:type="character" w:styleId="65">
    <w:name w:val="Placeholder Text"/>
    <w:basedOn w:val="9"/>
    <w:semiHidden/>
    <w:qFormat/>
    <w:uiPriority w:val="99"/>
    <w:rPr>
      <w:color w:val="595959" w:themeColor="text1" w:themeTint="A6"/>
      <w14:textFill>
        <w14:solidFill>
          <w14:schemeClr w14:val="tx1">
            <w14:lumMod w14:val="65000"/>
            <w14:lumOff w14:val="35000"/>
          </w14:schemeClr>
        </w14:solidFill>
      </w14:textFill>
    </w:rPr>
  </w:style>
  <w:style w:type="character" w:customStyle="1" w:styleId="66">
    <w:name w:val="Plain Text Char"/>
    <w:basedOn w:val="9"/>
    <w:link w:val="35"/>
    <w:semiHidden/>
    <w:qFormat/>
    <w:uiPriority w:val="99"/>
    <w:rPr>
      <w:rFonts w:ascii="Consolas" w:hAnsi="Consolas"/>
      <w:szCs w:val="21"/>
    </w:rPr>
  </w:style>
  <w:style w:type="character" w:customStyle="1" w:styleId="67">
    <w:name w:val="Heading 7 Char"/>
    <w:basedOn w:val="9"/>
    <w:link w:val="6"/>
    <w:semiHidden/>
    <w:qFormat/>
    <w:uiPriority w:val="9"/>
    <w:rPr>
      <w:rFonts w:asciiTheme="majorHAnsi" w:hAnsiTheme="majorHAnsi" w:eastAsiaTheme="majorEastAsia" w:cstheme="majorBidi"/>
      <w:i/>
      <w:iCs/>
      <w:color w:val="00505C" w:themeColor="accent1" w:themeShade="80"/>
    </w:rPr>
  </w:style>
  <w:style w:type="character" w:customStyle="1" w:styleId="68">
    <w:name w:val="Heading 6 Char"/>
    <w:basedOn w:val="9"/>
    <w:link w:val="5"/>
    <w:semiHidden/>
    <w:qFormat/>
    <w:uiPriority w:val="9"/>
    <w:rPr>
      <w:rFonts w:asciiTheme="majorHAnsi" w:hAnsiTheme="majorHAnsi" w:eastAsiaTheme="majorEastAsia" w:cstheme="majorBidi"/>
      <w:color w:val="00505C" w:themeColor="accent1" w:themeShade="80"/>
    </w:rPr>
  </w:style>
  <w:style w:type="paragraph" w:customStyle="1" w:styleId="69">
    <w:name w:val="AE7004CF66524D8096D2571B49637CE5"/>
    <w:qFormat/>
    <w:uiPriority w:val="0"/>
    <w:pPr>
      <w:spacing w:before="0" w:after="160" w:line="259" w:lineRule="auto"/>
    </w:pPr>
    <w:rPr>
      <w:rFonts w:asciiTheme="minorHAnsi" w:hAnsiTheme="minorHAnsi" w:eastAsiaTheme="minorEastAsia" w:cstheme="minorBidi"/>
      <w:color w:val="auto"/>
      <w:sz w:val="22"/>
      <w:szCs w:val="22"/>
      <w:lang w:val="en-AU" w:eastAsia="en-AU" w:bidi="ar-SA"/>
    </w:rPr>
  </w:style>
  <w:style w:type="paragraph" w:styleId="70">
    <w:name w:val="List Paragraph"/>
    <w:basedOn w:val="1"/>
    <w:qFormat/>
    <w:uiPriority w:val="34"/>
    <w:pPr>
      <w:spacing w:after="120" w:line="360" w:lineRule="auto"/>
      <w:ind w:left="720"/>
      <w:contextualSpacing/>
    </w:pPr>
    <w:rPr>
      <w:rFonts w:ascii="Arial Narrow" w:hAnsi="Arial Narrow"/>
      <w:color w:val="808080" w:themeColor="text1" w:themeTint="80"/>
      <w:sz w:val="24"/>
      <w:szCs w:val="24"/>
      <w:lang w:eastAsia="ja-JP"/>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Student report with photo</Template>
  <Pages>9</Pages>
  <Words>2281</Words>
  <Characters>15075</Characters>
  <Lines>69</Lines>
  <Paragraphs>41</Paragraphs>
  <TotalTime>6</TotalTime>
  <ScaleCrop>false</ScaleCrop>
  <LinksUpToDate>false</LinksUpToDate>
  <CharactersWithSpaces>17263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2024-02-01T01:03:00Z</dcterms:created>
  <dc:creator>Tanjila Kanij</dc:creator>
  <cp:lastModifiedBy>DELL</cp:lastModifiedBy>
  <dcterms:modified xsi:type="dcterms:W3CDTF">2026-10-10T04:39:53Z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y fmtid="{D5CDD505-2E9C-101B-9397-08002B2CF9AE}" pid="3" name="KSOTemplateDocerSaveRecord">
    <vt:lpwstr>eyJoZGlkIjoiYjBhYjM0ZjI0OGNlYzY0NTIwOWJmYzNmNGVmNTIzNTgifQ==</vt:lpwstr>
  </property>
  <property fmtid="{D5CDD505-2E9C-101B-9397-08002B2CF9AE}" pid="4" name="KSOProductBuildVer">
    <vt:lpwstr>1033-12.1.0.28485</vt:lpwstr>
  </property>
  <property fmtid="{D5CDD505-2E9C-101B-9397-08002B2CF9AE}" pid="5" name="ICV">
    <vt:lpwstr>92434E0FB5F44789AA8B2F34C3239F16_12</vt:lpwstr>
  </property>
</Properties>
</file>