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3F6B3" w14:textId="08D79A80" w:rsidR="00DF09D7" w:rsidRDefault="00DF09D7" w:rsidP="00DF09D7">
      <w:pPr>
        <w:jc w:val="center"/>
        <w:rPr>
          <w:b/>
          <w:bCs/>
          <w:color w:val="FF0000"/>
          <w:sz w:val="30"/>
          <w:szCs w:val="30"/>
        </w:rPr>
      </w:pPr>
      <w:r w:rsidRPr="00DF09D7">
        <w:rPr>
          <w:b/>
          <w:bCs/>
          <w:color w:val="FF0000"/>
          <w:sz w:val="30"/>
          <w:szCs w:val="30"/>
        </w:rPr>
        <w:t>TOPIC TEST 9</w:t>
      </w:r>
    </w:p>
    <w:p w14:paraId="760B6FF2" w14:textId="77777777" w:rsidR="00DF09D7" w:rsidRDefault="00DF09D7" w:rsidP="00DF09D7">
      <w:pPr>
        <w:jc w:val="center"/>
        <w:rPr>
          <w:b/>
          <w:bCs/>
          <w:color w:val="FF0000"/>
          <w:sz w:val="30"/>
          <w:szCs w:val="30"/>
        </w:rPr>
      </w:pPr>
    </w:p>
    <w:p w14:paraId="3BC8913E" w14:textId="6316CA01" w:rsidR="00DF09D7" w:rsidRPr="00DF09D7" w:rsidRDefault="00DF09D7" w:rsidP="00DF09D7">
      <w:pPr>
        <w:rPr>
          <w:b/>
          <w:bCs/>
          <w:color w:val="80340D" w:themeColor="accent2" w:themeShade="80"/>
          <w:sz w:val="26"/>
          <w:szCs w:val="26"/>
        </w:rPr>
      </w:pPr>
      <w:proofErr w:type="gramStart"/>
      <w:r w:rsidRPr="00DF09D7">
        <w:rPr>
          <w:b/>
          <w:bCs/>
          <w:color w:val="80340D" w:themeColor="accent2" w:themeShade="80"/>
          <w:sz w:val="26"/>
          <w:szCs w:val="26"/>
        </w:rPr>
        <w:t>Q.1 )</w:t>
      </w:r>
      <w:proofErr w:type="gramEnd"/>
      <w:r w:rsidRPr="00DF09D7">
        <w:rPr>
          <w:b/>
          <w:bCs/>
          <w:color w:val="80340D" w:themeColor="accent2" w:themeShade="80"/>
          <w:sz w:val="26"/>
          <w:szCs w:val="26"/>
        </w:rPr>
        <w:t xml:space="preserve"> </w:t>
      </w:r>
      <w:r w:rsidRPr="00DF09D7">
        <w:rPr>
          <w:b/>
          <w:bCs/>
          <w:color w:val="80340D" w:themeColor="accent2" w:themeShade="80"/>
          <w:sz w:val="26"/>
          <w:szCs w:val="26"/>
        </w:rPr>
        <w:t>For which of the following correlations would the data points be most widely scattered around the regression line?</w:t>
      </w:r>
      <w:r w:rsidRPr="00DF09D7">
        <w:rPr>
          <w:rFonts w:ascii="Arial" w:hAnsi="Arial" w:cs="Arial"/>
          <w:b/>
          <w:bCs/>
          <w:color w:val="80340D" w:themeColor="accent2" w:themeShade="80"/>
          <w:sz w:val="26"/>
          <w:szCs w:val="26"/>
        </w:rPr>
        <w:t>​</w:t>
      </w:r>
    </w:p>
    <w:p w14:paraId="6A4A5964" w14:textId="77777777" w:rsidR="00DF09D7" w:rsidRPr="00DF09D7" w:rsidRDefault="00DF09D7" w:rsidP="00DF09D7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DF09D7">
        <w:rPr>
          <w:rFonts w:ascii="Arial" w:hAnsi="Arial" w:cs="Arial"/>
          <w:b/>
          <w:bCs/>
          <w:color w:val="80340D" w:themeColor="accent2" w:themeShade="80"/>
          <w:sz w:val="26"/>
          <w:szCs w:val="26"/>
        </w:rPr>
        <w:t>​</w:t>
      </w:r>
      <w:r w:rsidRPr="00DF09D7">
        <w:rPr>
          <w:b/>
          <w:bCs/>
          <w:color w:val="80340D" w:themeColor="accent2" w:themeShade="80"/>
          <w:sz w:val="25"/>
          <w:szCs w:val="25"/>
        </w:rPr>
        <w:t>r = 0.10</w:t>
      </w:r>
    </w:p>
    <w:p w14:paraId="41544432" w14:textId="77777777" w:rsidR="00DF09D7" w:rsidRPr="00DF09D7" w:rsidRDefault="00DF09D7" w:rsidP="00DF09D7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DF09D7">
        <w:rPr>
          <w:rFonts w:ascii="Arial" w:hAnsi="Arial" w:cs="Arial"/>
          <w:sz w:val="25"/>
          <w:szCs w:val="25"/>
        </w:rPr>
        <w:t>​</w:t>
      </w:r>
      <w:r w:rsidRPr="00DF09D7">
        <w:rPr>
          <w:sz w:val="25"/>
          <w:szCs w:val="25"/>
        </w:rPr>
        <w:t>r = 0.99</w:t>
      </w:r>
    </w:p>
    <w:p w14:paraId="58C8F719" w14:textId="77777777" w:rsidR="00DF09D7" w:rsidRPr="00DF09D7" w:rsidRDefault="00DF09D7" w:rsidP="00DF09D7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DF09D7">
        <w:rPr>
          <w:rFonts w:ascii="Arial" w:hAnsi="Arial" w:cs="Arial"/>
          <w:sz w:val="25"/>
          <w:szCs w:val="25"/>
        </w:rPr>
        <w:t>​</w:t>
      </w:r>
      <w:r w:rsidRPr="00DF09D7">
        <w:rPr>
          <w:sz w:val="25"/>
          <w:szCs w:val="25"/>
        </w:rPr>
        <w:t>r = 0.80</w:t>
      </w:r>
    </w:p>
    <w:p w14:paraId="30BC581E" w14:textId="77777777" w:rsidR="00DF09D7" w:rsidRPr="00DF09D7" w:rsidRDefault="00DF09D7" w:rsidP="00DF09D7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DF09D7">
        <w:rPr>
          <w:rFonts w:ascii="Arial" w:hAnsi="Arial" w:cs="Arial"/>
          <w:sz w:val="25"/>
          <w:szCs w:val="25"/>
        </w:rPr>
        <w:t>​</w:t>
      </w:r>
      <w:r w:rsidRPr="00DF09D7">
        <w:rPr>
          <w:sz w:val="25"/>
          <w:szCs w:val="25"/>
        </w:rPr>
        <w:t>r = 0.50</w:t>
      </w:r>
    </w:p>
    <w:p w14:paraId="50E8A328" w14:textId="77777777" w:rsidR="00DF09D7" w:rsidRDefault="00DF09D7" w:rsidP="00DF09D7">
      <w:pPr>
        <w:rPr>
          <w:b/>
          <w:bCs/>
          <w:color w:val="FF0000"/>
          <w:sz w:val="30"/>
          <w:szCs w:val="30"/>
        </w:rPr>
      </w:pPr>
    </w:p>
    <w:p w14:paraId="4B74D32F" w14:textId="4F9AB6FB" w:rsidR="00DF09D7" w:rsidRPr="00DF09D7" w:rsidRDefault="00DF09D7" w:rsidP="00DF09D7">
      <w:pPr>
        <w:rPr>
          <w:b/>
          <w:bCs/>
          <w:color w:val="80340D" w:themeColor="accent2" w:themeShade="80"/>
          <w:sz w:val="26"/>
          <w:szCs w:val="26"/>
        </w:rPr>
      </w:pPr>
      <w:proofErr w:type="gramStart"/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2</w:t>
      </w:r>
      <w:r w:rsidRPr="00DF09D7">
        <w:rPr>
          <w:b/>
          <w:bCs/>
          <w:color w:val="80340D" w:themeColor="accent2" w:themeShade="80"/>
          <w:sz w:val="26"/>
          <w:szCs w:val="26"/>
        </w:rPr>
        <w:t xml:space="preserve"> )</w:t>
      </w:r>
      <w:proofErr w:type="gramEnd"/>
      <w:r w:rsidRPr="00DF09D7">
        <w:rPr>
          <w:b/>
          <w:bCs/>
          <w:color w:val="80340D" w:themeColor="accent2" w:themeShade="80"/>
          <w:sz w:val="26"/>
          <w:szCs w:val="26"/>
        </w:rPr>
        <w:t xml:space="preserve"> If the Pearson correlation between X and Y is negative, then the regression equation will have a negative slope.</w:t>
      </w:r>
    </w:p>
    <w:p w14:paraId="561C6576" w14:textId="77777777" w:rsidR="00DF09D7" w:rsidRPr="00DF09D7" w:rsidRDefault="00DF09D7" w:rsidP="00DF09D7">
      <w:pPr>
        <w:pStyle w:val="ListParagraph"/>
        <w:numPr>
          <w:ilvl w:val="0"/>
          <w:numId w:val="3"/>
        </w:numPr>
        <w:rPr>
          <w:b/>
          <w:bCs/>
          <w:color w:val="80340D" w:themeColor="accent2" w:themeShade="80"/>
          <w:sz w:val="25"/>
          <w:szCs w:val="25"/>
        </w:rPr>
      </w:pPr>
      <w:r w:rsidRPr="00DF09D7">
        <w:rPr>
          <w:b/>
          <w:bCs/>
          <w:color w:val="80340D" w:themeColor="accent2" w:themeShade="80"/>
          <w:sz w:val="25"/>
          <w:szCs w:val="25"/>
        </w:rPr>
        <w:t>True</w:t>
      </w:r>
    </w:p>
    <w:p w14:paraId="1A6D33F0" w14:textId="77777777" w:rsidR="00DF09D7" w:rsidRPr="00DF09D7" w:rsidRDefault="00DF09D7" w:rsidP="00DF09D7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DF09D7">
        <w:rPr>
          <w:sz w:val="25"/>
          <w:szCs w:val="25"/>
        </w:rPr>
        <w:t>False</w:t>
      </w:r>
    </w:p>
    <w:p w14:paraId="62D61F1F" w14:textId="6CE0DFAA" w:rsidR="00DF09D7" w:rsidRDefault="00DF09D7" w:rsidP="00DF09D7">
      <w:pPr>
        <w:rPr>
          <w:b/>
          <w:bCs/>
          <w:color w:val="FF0000"/>
          <w:sz w:val="30"/>
          <w:szCs w:val="30"/>
        </w:rPr>
      </w:pPr>
    </w:p>
    <w:p w14:paraId="5A243689" w14:textId="20CAD372" w:rsidR="00DF09D7" w:rsidRPr="00DF09D7" w:rsidRDefault="00DF09D7" w:rsidP="00DF09D7">
      <w:pPr>
        <w:rPr>
          <w:b/>
          <w:bCs/>
          <w:color w:val="80340D" w:themeColor="accent2" w:themeShade="80"/>
          <w:sz w:val="26"/>
          <w:szCs w:val="26"/>
        </w:rPr>
      </w:pPr>
      <w:proofErr w:type="gramStart"/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3</w:t>
      </w:r>
      <w:r w:rsidRPr="00DF09D7">
        <w:rPr>
          <w:b/>
          <w:bCs/>
          <w:color w:val="80340D" w:themeColor="accent2" w:themeShade="80"/>
          <w:sz w:val="26"/>
          <w:szCs w:val="26"/>
        </w:rPr>
        <w:t xml:space="preserve"> )</w:t>
      </w:r>
      <w:proofErr w:type="gramEnd"/>
      <w:r w:rsidRPr="00DF09D7">
        <w:rPr>
          <w:b/>
          <w:bCs/>
          <w:color w:val="80340D" w:themeColor="accent2" w:themeShade="80"/>
          <w:sz w:val="26"/>
          <w:szCs w:val="26"/>
        </w:rPr>
        <w:t xml:space="preserve"> One use of a regression equation is to increase the accuracy of predicting Y scores. What determines the proportion of the variability in the Y scores that is predicted by the regression equation?</w:t>
      </w:r>
    </w:p>
    <w:p w14:paraId="286B692F" w14:textId="77777777" w:rsidR="00DF09D7" w:rsidRPr="00DF09D7" w:rsidRDefault="00DF09D7" w:rsidP="00DF09D7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DF09D7">
        <w:rPr>
          <w:rFonts w:ascii="Arial" w:hAnsi="Arial" w:cs="Arial"/>
          <w:b/>
          <w:bCs/>
          <w:color w:val="FF0000"/>
          <w:sz w:val="30"/>
          <w:szCs w:val="30"/>
        </w:rPr>
        <w:t>​</w:t>
      </w:r>
      <w:r w:rsidRPr="00DF09D7">
        <w:rPr>
          <w:sz w:val="25"/>
          <w:szCs w:val="25"/>
        </w:rPr>
        <w:t>1 – r</w:t>
      </w:r>
      <w:r w:rsidRPr="00DF09D7">
        <w:rPr>
          <w:sz w:val="25"/>
          <w:szCs w:val="25"/>
          <w:vertAlign w:val="superscript"/>
        </w:rPr>
        <w:t>2</w:t>
      </w:r>
    </w:p>
    <w:p w14:paraId="3BAEE653" w14:textId="77777777" w:rsidR="00DF09D7" w:rsidRPr="00DF09D7" w:rsidRDefault="00DF09D7" w:rsidP="00DF09D7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DF09D7">
        <w:rPr>
          <w:rFonts w:ascii="Arial" w:hAnsi="Arial" w:cs="Arial"/>
          <w:sz w:val="25"/>
          <w:szCs w:val="25"/>
        </w:rPr>
        <w:t>​</w:t>
      </w:r>
      <w:r w:rsidRPr="00DF09D7">
        <w:rPr>
          <w:sz w:val="25"/>
          <w:szCs w:val="25"/>
        </w:rPr>
        <w:t>r</w:t>
      </w:r>
    </w:p>
    <w:p w14:paraId="3FC6C51C" w14:textId="77777777" w:rsidR="00DF09D7" w:rsidRPr="00DF09D7" w:rsidRDefault="00DF09D7" w:rsidP="00DF09D7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DF09D7">
        <w:rPr>
          <w:rFonts w:ascii="Arial" w:hAnsi="Arial" w:cs="Arial"/>
          <w:sz w:val="25"/>
          <w:szCs w:val="25"/>
        </w:rPr>
        <w:t>​</w:t>
      </w:r>
      <w:r w:rsidRPr="00DF09D7">
        <w:rPr>
          <w:b/>
          <w:bCs/>
          <w:color w:val="80340D" w:themeColor="accent2" w:themeShade="80"/>
          <w:sz w:val="25"/>
          <w:szCs w:val="25"/>
        </w:rPr>
        <w:t>r</w:t>
      </w:r>
      <w:r w:rsidRPr="00DF09D7">
        <w:rPr>
          <w:b/>
          <w:bCs/>
          <w:color w:val="80340D" w:themeColor="accent2" w:themeShade="80"/>
          <w:sz w:val="25"/>
          <w:szCs w:val="25"/>
          <w:vertAlign w:val="superscript"/>
        </w:rPr>
        <w:t>2</w:t>
      </w:r>
    </w:p>
    <w:p w14:paraId="47849D89" w14:textId="77777777" w:rsidR="00DF09D7" w:rsidRPr="00DF09D7" w:rsidRDefault="00DF09D7" w:rsidP="00DF09D7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DF09D7">
        <w:rPr>
          <w:rFonts w:ascii="Arial" w:hAnsi="Arial" w:cs="Arial"/>
          <w:sz w:val="25"/>
          <w:szCs w:val="25"/>
        </w:rPr>
        <w:t>​</w:t>
      </w:r>
      <w:r w:rsidRPr="00DF09D7">
        <w:rPr>
          <w:sz w:val="25"/>
          <w:szCs w:val="25"/>
        </w:rPr>
        <w:t>1 – r </w:t>
      </w:r>
    </w:p>
    <w:p w14:paraId="14AD5F0D" w14:textId="34038DDC" w:rsidR="00DF09D7" w:rsidRDefault="00DF09D7" w:rsidP="00DF09D7">
      <w:pPr>
        <w:rPr>
          <w:b/>
          <w:bCs/>
          <w:color w:val="FF0000"/>
          <w:sz w:val="30"/>
          <w:szCs w:val="30"/>
        </w:rPr>
      </w:pPr>
    </w:p>
    <w:p w14:paraId="3040A064" w14:textId="38D20223" w:rsidR="00DF09D7" w:rsidRPr="00DF09D7" w:rsidRDefault="00DF09D7" w:rsidP="00DF09D7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4</w:t>
      </w:r>
      <w:r w:rsidRPr="00DF09D7">
        <w:rPr>
          <w:b/>
          <w:bCs/>
          <w:color w:val="80340D" w:themeColor="accent2" w:themeShade="80"/>
          <w:sz w:val="26"/>
          <w:szCs w:val="26"/>
        </w:rPr>
        <w:t>) A set of n = 25 pairs of scores (X and Y values) has a Pearson correlation of r = 0.80. How much of the variance for the Y scores is predicted by the relationship with X?</w:t>
      </w:r>
    </w:p>
    <w:p w14:paraId="1D9EDD67" w14:textId="77777777" w:rsidR="00DF09D7" w:rsidRPr="00DF09D7" w:rsidRDefault="00DF09D7" w:rsidP="00DF09D7">
      <w:pPr>
        <w:pStyle w:val="ListParagraph"/>
        <w:numPr>
          <w:ilvl w:val="0"/>
          <w:numId w:val="5"/>
        </w:numPr>
        <w:rPr>
          <w:color w:val="0E2841" w:themeColor="text2"/>
          <w:sz w:val="25"/>
          <w:szCs w:val="25"/>
        </w:rPr>
      </w:pPr>
      <w:r w:rsidRPr="00DF09D7">
        <w:rPr>
          <w:rFonts w:ascii="Arial" w:hAnsi="Arial" w:cs="Arial"/>
          <w:b/>
          <w:bCs/>
          <w:color w:val="FF0000"/>
          <w:sz w:val="30"/>
          <w:szCs w:val="30"/>
        </w:rPr>
        <w:t>​</w:t>
      </w:r>
      <w:r w:rsidRPr="00DF09D7">
        <w:rPr>
          <w:color w:val="0E2841" w:themeColor="text2"/>
          <w:sz w:val="25"/>
          <w:szCs w:val="25"/>
        </w:rPr>
        <w:t>0.36 or 36%</w:t>
      </w:r>
    </w:p>
    <w:p w14:paraId="72A06A9E" w14:textId="77777777" w:rsidR="00DF09D7" w:rsidRPr="00DF09D7" w:rsidRDefault="00DF09D7" w:rsidP="00DF09D7">
      <w:pPr>
        <w:pStyle w:val="ListParagraph"/>
        <w:numPr>
          <w:ilvl w:val="0"/>
          <w:numId w:val="5"/>
        </w:numPr>
        <w:rPr>
          <w:color w:val="0E2841" w:themeColor="text2"/>
          <w:sz w:val="25"/>
          <w:szCs w:val="25"/>
        </w:rPr>
      </w:pPr>
      <w:r w:rsidRPr="00DF09D7">
        <w:rPr>
          <w:rFonts w:ascii="Arial" w:hAnsi="Arial" w:cs="Arial"/>
          <w:color w:val="0E2841" w:themeColor="text2"/>
          <w:sz w:val="25"/>
          <w:szCs w:val="25"/>
        </w:rPr>
        <w:t>​</w:t>
      </w:r>
      <w:r w:rsidRPr="00DF09D7">
        <w:rPr>
          <w:color w:val="0E2841" w:themeColor="text2"/>
          <w:sz w:val="25"/>
          <w:szCs w:val="25"/>
        </w:rPr>
        <w:t>0.20 or 20%</w:t>
      </w:r>
    </w:p>
    <w:p w14:paraId="0F272411" w14:textId="77777777" w:rsidR="00DF09D7" w:rsidRPr="00DF09D7" w:rsidRDefault="00DF09D7" w:rsidP="00DF09D7">
      <w:pPr>
        <w:pStyle w:val="ListParagraph"/>
        <w:numPr>
          <w:ilvl w:val="0"/>
          <w:numId w:val="5"/>
        </w:numPr>
        <w:rPr>
          <w:color w:val="0E2841" w:themeColor="text2"/>
          <w:sz w:val="25"/>
          <w:szCs w:val="25"/>
        </w:rPr>
      </w:pPr>
      <w:r w:rsidRPr="00DF09D7">
        <w:rPr>
          <w:rFonts w:ascii="Arial" w:hAnsi="Arial" w:cs="Arial"/>
          <w:color w:val="0E2841" w:themeColor="text2"/>
          <w:sz w:val="25"/>
          <w:szCs w:val="25"/>
        </w:rPr>
        <w:t>​</w:t>
      </w:r>
      <w:r w:rsidRPr="00DF09D7">
        <w:rPr>
          <w:b/>
          <w:bCs/>
          <w:color w:val="80340D" w:themeColor="accent2" w:themeShade="80"/>
          <w:sz w:val="25"/>
          <w:szCs w:val="25"/>
        </w:rPr>
        <w:t>0.64 or 64%</w:t>
      </w:r>
    </w:p>
    <w:p w14:paraId="6B9F4C9B" w14:textId="77777777" w:rsidR="00DF09D7" w:rsidRDefault="00DF09D7" w:rsidP="00DF09D7">
      <w:pPr>
        <w:pStyle w:val="ListParagraph"/>
        <w:numPr>
          <w:ilvl w:val="0"/>
          <w:numId w:val="5"/>
        </w:numPr>
        <w:rPr>
          <w:color w:val="0E2841" w:themeColor="text2"/>
          <w:sz w:val="25"/>
          <w:szCs w:val="25"/>
        </w:rPr>
      </w:pPr>
      <w:r w:rsidRPr="00DF09D7">
        <w:rPr>
          <w:rFonts w:ascii="Arial" w:hAnsi="Arial" w:cs="Arial"/>
          <w:color w:val="0E2841" w:themeColor="text2"/>
          <w:sz w:val="25"/>
          <w:szCs w:val="25"/>
        </w:rPr>
        <w:t>​</w:t>
      </w:r>
      <w:r w:rsidRPr="00DF09D7">
        <w:rPr>
          <w:color w:val="0E2841" w:themeColor="text2"/>
          <w:sz w:val="25"/>
          <w:szCs w:val="25"/>
        </w:rPr>
        <w:t>0.80 or 80%</w:t>
      </w:r>
    </w:p>
    <w:p w14:paraId="149AFDDC" w14:textId="77777777" w:rsidR="00DF09D7" w:rsidRDefault="00DF09D7" w:rsidP="00DF09D7">
      <w:pPr>
        <w:rPr>
          <w:color w:val="0E2841" w:themeColor="text2"/>
          <w:sz w:val="25"/>
          <w:szCs w:val="25"/>
        </w:rPr>
      </w:pPr>
    </w:p>
    <w:p w14:paraId="27D24699" w14:textId="43D5FF47" w:rsidR="00DF09D7" w:rsidRDefault="00DF09D7" w:rsidP="00DF09D7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5</w:t>
      </w:r>
      <w:r w:rsidRPr="00DF09D7">
        <w:rPr>
          <w:b/>
          <w:bCs/>
          <w:color w:val="80340D" w:themeColor="accent2" w:themeShade="80"/>
          <w:sz w:val="26"/>
          <w:szCs w:val="26"/>
        </w:rPr>
        <w:t>) For the linear equation Y = 2X + 4, if X increases by 1 point, how much will Y increase?</w:t>
      </w:r>
    </w:p>
    <w:p w14:paraId="499E1EF2" w14:textId="77777777" w:rsidR="00DF09D7" w:rsidRPr="00DF09D7" w:rsidRDefault="00DF09D7" w:rsidP="00DF09D7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00DF09D7">
        <w:rPr>
          <w:rFonts w:ascii="Arial" w:hAnsi="Arial" w:cs="Arial"/>
          <w:b/>
          <w:bCs/>
          <w:color w:val="80340D" w:themeColor="accent2" w:themeShade="80"/>
          <w:sz w:val="26"/>
          <w:szCs w:val="26"/>
        </w:rPr>
        <w:t>​</w:t>
      </w:r>
      <w:r w:rsidRPr="00DF09D7">
        <w:rPr>
          <w:sz w:val="25"/>
          <w:szCs w:val="25"/>
        </w:rPr>
        <w:t>3 points</w:t>
      </w:r>
    </w:p>
    <w:p w14:paraId="521606F9" w14:textId="77777777" w:rsidR="00DF09D7" w:rsidRPr="00DF09D7" w:rsidRDefault="00DF09D7" w:rsidP="00DF09D7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00DF09D7">
        <w:rPr>
          <w:rFonts w:ascii="Arial" w:hAnsi="Arial" w:cs="Arial"/>
          <w:sz w:val="25"/>
          <w:szCs w:val="25"/>
        </w:rPr>
        <w:t>​</w:t>
      </w:r>
      <w:r w:rsidRPr="00DF09D7">
        <w:rPr>
          <w:sz w:val="25"/>
          <w:szCs w:val="25"/>
        </w:rPr>
        <w:t>4 points</w:t>
      </w:r>
    </w:p>
    <w:p w14:paraId="32166F3A" w14:textId="77777777" w:rsidR="00DF09D7" w:rsidRPr="00DF09D7" w:rsidRDefault="00DF09D7" w:rsidP="00DF09D7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00DF09D7">
        <w:rPr>
          <w:rFonts w:ascii="Arial" w:hAnsi="Arial" w:cs="Arial"/>
          <w:sz w:val="25"/>
          <w:szCs w:val="25"/>
        </w:rPr>
        <w:t>​</w:t>
      </w:r>
      <w:r w:rsidRPr="00DF09D7">
        <w:rPr>
          <w:b/>
          <w:bCs/>
          <w:color w:val="80340D" w:themeColor="accent2" w:themeShade="80"/>
          <w:sz w:val="25"/>
          <w:szCs w:val="25"/>
        </w:rPr>
        <w:t>2 points</w:t>
      </w:r>
    </w:p>
    <w:p w14:paraId="21B5C5B6" w14:textId="77777777" w:rsidR="00DF09D7" w:rsidRDefault="00DF09D7" w:rsidP="00DF09D7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00DF09D7">
        <w:rPr>
          <w:rFonts w:ascii="Arial" w:hAnsi="Arial" w:cs="Arial"/>
          <w:sz w:val="25"/>
          <w:szCs w:val="25"/>
        </w:rPr>
        <w:t>​</w:t>
      </w:r>
      <w:r w:rsidRPr="00DF09D7">
        <w:rPr>
          <w:sz w:val="25"/>
          <w:szCs w:val="25"/>
        </w:rPr>
        <w:t>1 point</w:t>
      </w:r>
    </w:p>
    <w:p w14:paraId="79DEA708" w14:textId="77777777" w:rsidR="00DF09D7" w:rsidRPr="00DF09D7" w:rsidRDefault="00DF09D7" w:rsidP="00DF09D7">
      <w:pPr>
        <w:rPr>
          <w:sz w:val="25"/>
          <w:szCs w:val="25"/>
        </w:rPr>
      </w:pPr>
    </w:p>
    <w:p w14:paraId="429BFF6C" w14:textId="18C41840" w:rsidR="00DF09D7" w:rsidRDefault="00DF09D7" w:rsidP="00DF09D7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6</w:t>
      </w:r>
      <w:r w:rsidRPr="00DF09D7">
        <w:rPr>
          <w:b/>
          <w:bCs/>
          <w:color w:val="80340D" w:themeColor="accent2" w:themeShade="80"/>
          <w:sz w:val="26"/>
          <w:szCs w:val="26"/>
        </w:rPr>
        <w:t>) The best-fitting line is the one that has the smallest total squared error, so the resulting line is commonly called the least-squared-error solution.</w:t>
      </w:r>
    </w:p>
    <w:p w14:paraId="44E0EDE0" w14:textId="77777777" w:rsidR="00DF09D7" w:rsidRPr="00BC327C" w:rsidRDefault="00DF09D7" w:rsidP="00DF09D7">
      <w:pPr>
        <w:pStyle w:val="ListParagraph"/>
        <w:numPr>
          <w:ilvl w:val="0"/>
          <w:numId w:val="7"/>
        </w:numPr>
        <w:rPr>
          <w:b/>
          <w:bCs/>
          <w:color w:val="80340D" w:themeColor="accent2" w:themeShade="80"/>
          <w:sz w:val="25"/>
          <w:szCs w:val="25"/>
        </w:rPr>
      </w:pPr>
      <w:r w:rsidRPr="00BC327C">
        <w:rPr>
          <w:b/>
          <w:bCs/>
          <w:color w:val="80340D" w:themeColor="accent2" w:themeShade="80"/>
          <w:sz w:val="25"/>
          <w:szCs w:val="25"/>
        </w:rPr>
        <w:t>True</w:t>
      </w:r>
    </w:p>
    <w:p w14:paraId="041294A1" w14:textId="77777777" w:rsidR="00DF09D7" w:rsidRPr="00BC327C" w:rsidRDefault="00DF09D7" w:rsidP="00DF09D7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00BC327C">
        <w:rPr>
          <w:sz w:val="25"/>
          <w:szCs w:val="25"/>
        </w:rPr>
        <w:t>False</w:t>
      </w:r>
    </w:p>
    <w:p w14:paraId="5236F6D6" w14:textId="77777777" w:rsidR="00DF09D7" w:rsidRDefault="00DF09D7" w:rsidP="00DF09D7">
      <w:pPr>
        <w:rPr>
          <w:b/>
          <w:bCs/>
          <w:color w:val="80340D" w:themeColor="accent2" w:themeShade="80"/>
          <w:sz w:val="26"/>
          <w:szCs w:val="26"/>
        </w:rPr>
      </w:pPr>
    </w:p>
    <w:p w14:paraId="46EEE9C3" w14:textId="77777777" w:rsidR="00BC327C" w:rsidRPr="00BC327C" w:rsidRDefault="00BC327C" w:rsidP="00BC327C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7</w:t>
      </w:r>
      <w:r w:rsidRPr="00DF09D7">
        <w:rPr>
          <w:b/>
          <w:bCs/>
          <w:color w:val="80340D" w:themeColor="accent2" w:themeShade="80"/>
          <w:sz w:val="26"/>
          <w:szCs w:val="26"/>
        </w:rPr>
        <w:t xml:space="preserve">) </w:t>
      </w:r>
      <w:r w:rsidRPr="00BC327C">
        <w:rPr>
          <w:b/>
          <w:bCs/>
          <w:color w:val="80340D" w:themeColor="accent2" w:themeShade="80"/>
          <w:sz w:val="26"/>
          <w:szCs w:val="26"/>
        </w:rPr>
        <w:t>A linear regression equation has b = 3 and a = – 6. What is the predicted value of Y for X = 4?</w:t>
      </w:r>
      <w:r w:rsidRPr="00BC327C">
        <w:rPr>
          <w:rFonts w:ascii="Arial" w:hAnsi="Arial" w:cs="Arial"/>
          <w:b/>
          <w:bCs/>
          <w:color w:val="80340D" w:themeColor="accent2" w:themeShade="80"/>
          <w:sz w:val="26"/>
          <w:szCs w:val="26"/>
        </w:rPr>
        <w:t>​</w:t>
      </w:r>
    </w:p>
    <w:p w14:paraId="20459BF3" w14:textId="77777777" w:rsidR="00BC327C" w:rsidRPr="00BC327C" w:rsidRDefault="00BC327C" w:rsidP="00BC327C">
      <w:pPr>
        <w:pStyle w:val="ListParagraph"/>
        <w:numPr>
          <w:ilvl w:val="0"/>
          <w:numId w:val="8"/>
        </w:numPr>
        <w:rPr>
          <w:sz w:val="25"/>
          <w:szCs w:val="25"/>
        </w:rPr>
      </w:pPr>
      <w:r w:rsidRPr="00BC327C">
        <w:rPr>
          <w:rFonts w:ascii="Arial" w:hAnsi="Arial" w:cs="Arial"/>
          <w:b/>
          <w:bCs/>
          <w:color w:val="80340D" w:themeColor="accent2" w:themeShade="80"/>
          <w:sz w:val="26"/>
          <w:szCs w:val="26"/>
        </w:rPr>
        <w:t>​</w:t>
      </w:r>
      <w:r w:rsidRPr="00BC327C">
        <w:rPr>
          <w:sz w:val="25"/>
          <w:szCs w:val="25"/>
        </w:rPr>
        <w:t>This cannot be determined without additional information.</w:t>
      </w:r>
    </w:p>
    <w:p w14:paraId="297C7838" w14:textId="4D597F38" w:rsidR="00BC327C" w:rsidRPr="00BC327C" w:rsidRDefault="00BC327C" w:rsidP="00BC327C">
      <w:pPr>
        <w:pStyle w:val="ListParagraph"/>
        <w:numPr>
          <w:ilvl w:val="0"/>
          <w:numId w:val="8"/>
        </w:numPr>
        <w:rPr>
          <w:sz w:val="25"/>
          <w:szCs w:val="25"/>
        </w:rPr>
      </w:pPr>
      <w:r w:rsidRPr="00BC327C">
        <w:rPr>
          <w:rFonts w:ascii="Arial" w:hAnsi="Arial" w:cs="Arial"/>
          <w:sz w:val="25"/>
          <w:szCs w:val="25"/>
        </w:rPr>
        <w:t>​</w:t>
      </w:r>
      <w:proofErr w:type="gramStart"/>
      <w:r>
        <w:rPr>
          <w:rFonts w:ascii="Arial" w:hAnsi="Arial" w:cs="Arial"/>
          <w:sz w:val="25"/>
          <w:szCs w:val="25"/>
        </w:rPr>
        <w:t>Y</w:t>
      </w:r>
      <w:r w:rsidRPr="00BC327C">
        <w:rPr>
          <w:sz w:val="25"/>
          <w:szCs w:val="25"/>
        </w:rPr>
        <w:t>  =</w:t>
      </w:r>
      <w:proofErr w:type="gramEnd"/>
      <w:r w:rsidRPr="00BC327C">
        <w:rPr>
          <w:sz w:val="25"/>
          <w:szCs w:val="25"/>
        </w:rPr>
        <w:t xml:space="preserve"> –2</w:t>
      </w:r>
    </w:p>
    <w:p w14:paraId="271CC600" w14:textId="7D7267B3" w:rsidR="00BC327C" w:rsidRPr="00BC327C" w:rsidRDefault="00BC327C" w:rsidP="00BC327C">
      <w:pPr>
        <w:pStyle w:val="ListParagraph"/>
        <w:numPr>
          <w:ilvl w:val="0"/>
          <w:numId w:val="8"/>
        </w:numPr>
        <w:rPr>
          <w:b/>
          <w:bCs/>
          <w:sz w:val="25"/>
          <w:szCs w:val="25"/>
        </w:rPr>
      </w:pPr>
      <w:r w:rsidRPr="00BC327C">
        <w:rPr>
          <w:rFonts w:ascii="Arial" w:hAnsi="Arial" w:cs="Arial"/>
          <w:b/>
          <w:bCs/>
          <w:sz w:val="25"/>
          <w:szCs w:val="25"/>
        </w:rPr>
        <w:t>​</w:t>
      </w:r>
      <w:r w:rsidRPr="00BC327C">
        <w:rPr>
          <w:sz w:val="25"/>
          <w:szCs w:val="25"/>
        </w:rPr>
        <w:t> </w:t>
      </w:r>
      <w:r w:rsidRPr="00BC327C">
        <w:rPr>
          <w:sz w:val="25"/>
          <w:szCs w:val="25"/>
        </w:rPr>
        <w:t>Y</w:t>
      </w:r>
      <w:r w:rsidRPr="00BC327C">
        <w:rPr>
          <w:sz w:val="25"/>
          <w:szCs w:val="25"/>
        </w:rPr>
        <w:t> = –21</w:t>
      </w:r>
    </w:p>
    <w:p w14:paraId="15E4B6AF" w14:textId="29012E7F" w:rsidR="00BC327C" w:rsidRPr="00BC327C" w:rsidRDefault="00BC327C" w:rsidP="00BC327C">
      <w:pPr>
        <w:pStyle w:val="ListParagraph"/>
        <w:numPr>
          <w:ilvl w:val="0"/>
          <w:numId w:val="8"/>
        </w:numPr>
        <w:rPr>
          <w:sz w:val="25"/>
          <w:szCs w:val="25"/>
        </w:rPr>
      </w:pPr>
      <w:r w:rsidRPr="00BC327C">
        <w:rPr>
          <w:rFonts w:ascii="Arial" w:hAnsi="Arial" w:cs="Arial"/>
          <w:sz w:val="25"/>
          <w:szCs w:val="25"/>
        </w:rPr>
        <w:t>​</w:t>
      </w:r>
      <w:r w:rsidRPr="00BC327C">
        <w:rPr>
          <w:b/>
          <w:bCs/>
          <w:color w:val="80340D" w:themeColor="accent2" w:themeShade="80"/>
          <w:sz w:val="25"/>
          <w:szCs w:val="25"/>
        </w:rPr>
        <w:t> </w:t>
      </w:r>
      <w:r w:rsidRPr="00BC327C">
        <w:rPr>
          <w:b/>
          <w:bCs/>
          <w:color w:val="80340D" w:themeColor="accent2" w:themeShade="80"/>
          <w:sz w:val="25"/>
          <w:szCs w:val="25"/>
        </w:rPr>
        <w:t>Y</w:t>
      </w:r>
      <w:r w:rsidRPr="00BC327C">
        <w:rPr>
          <w:b/>
          <w:bCs/>
          <w:color w:val="80340D" w:themeColor="accent2" w:themeShade="80"/>
          <w:sz w:val="25"/>
          <w:szCs w:val="25"/>
        </w:rPr>
        <w:t> = 6</w:t>
      </w:r>
    </w:p>
    <w:p w14:paraId="32C57FD1" w14:textId="77777777" w:rsidR="00BC327C" w:rsidRDefault="00BC327C" w:rsidP="00BC327C">
      <w:pPr>
        <w:rPr>
          <w:sz w:val="25"/>
          <w:szCs w:val="25"/>
        </w:rPr>
      </w:pPr>
    </w:p>
    <w:p w14:paraId="56A63615" w14:textId="11F88758" w:rsidR="00BC327C" w:rsidRDefault="00BC327C" w:rsidP="00BC327C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8</w:t>
      </w:r>
      <w:r w:rsidRPr="00DF09D7">
        <w:rPr>
          <w:b/>
          <w:bCs/>
          <w:color w:val="80340D" w:themeColor="accent2" w:themeShade="80"/>
          <w:sz w:val="26"/>
          <w:szCs w:val="26"/>
        </w:rPr>
        <w:t xml:space="preserve">) </w:t>
      </w:r>
      <w:r w:rsidRPr="00BC327C">
        <w:rPr>
          <w:b/>
          <w:bCs/>
          <w:color w:val="80340D" w:themeColor="accent2" w:themeShade="80"/>
          <w:sz w:val="26"/>
          <w:szCs w:val="26"/>
        </w:rPr>
        <w:t>The value of SS</w:t>
      </w:r>
      <w:r w:rsidRPr="00BC327C">
        <w:rPr>
          <w:b/>
          <w:bCs/>
          <w:color w:val="80340D" w:themeColor="accent2" w:themeShade="80"/>
          <w:sz w:val="26"/>
          <w:szCs w:val="26"/>
          <w:vertAlign w:val="subscript"/>
        </w:rPr>
        <w:t>residual</w:t>
      </w:r>
      <w:r w:rsidRPr="00BC327C">
        <w:rPr>
          <w:b/>
          <w:bCs/>
          <w:color w:val="80340D" w:themeColor="accent2" w:themeShade="80"/>
          <w:sz w:val="26"/>
          <w:szCs w:val="26"/>
        </w:rPr>
        <w:t> measures the total squared distance between the actual Y values and the Y values predicted by the regression equation.</w:t>
      </w:r>
    </w:p>
    <w:p w14:paraId="320F8764" w14:textId="77777777" w:rsidR="00BC327C" w:rsidRPr="00BC327C" w:rsidRDefault="00BC327C" w:rsidP="00BC327C">
      <w:pPr>
        <w:pStyle w:val="ListParagraph"/>
        <w:numPr>
          <w:ilvl w:val="0"/>
          <w:numId w:val="9"/>
        </w:numPr>
        <w:rPr>
          <w:b/>
          <w:bCs/>
          <w:color w:val="80340D" w:themeColor="accent2" w:themeShade="80"/>
          <w:sz w:val="25"/>
          <w:szCs w:val="25"/>
        </w:rPr>
      </w:pPr>
      <w:r w:rsidRPr="00BC327C">
        <w:rPr>
          <w:b/>
          <w:bCs/>
          <w:color w:val="80340D" w:themeColor="accent2" w:themeShade="80"/>
          <w:sz w:val="25"/>
          <w:szCs w:val="25"/>
        </w:rPr>
        <w:t>True</w:t>
      </w:r>
    </w:p>
    <w:p w14:paraId="18C9D807" w14:textId="77777777" w:rsidR="00BC327C" w:rsidRPr="00C51972" w:rsidRDefault="00BC327C" w:rsidP="00BC327C">
      <w:pPr>
        <w:pStyle w:val="ListParagraph"/>
        <w:numPr>
          <w:ilvl w:val="0"/>
          <w:numId w:val="9"/>
        </w:numPr>
        <w:rPr>
          <w:b/>
          <w:bCs/>
          <w:color w:val="FF0000"/>
          <w:sz w:val="25"/>
          <w:szCs w:val="25"/>
        </w:rPr>
      </w:pPr>
      <w:r w:rsidRPr="00C51972">
        <w:rPr>
          <w:b/>
          <w:bCs/>
          <w:color w:val="FF0000"/>
          <w:sz w:val="25"/>
          <w:szCs w:val="25"/>
        </w:rPr>
        <w:t>False</w:t>
      </w:r>
    </w:p>
    <w:p w14:paraId="2181297F" w14:textId="77777777" w:rsidR="00BC327C" w:rsidRDefault="00BC327C" w:rsidP="00BC327C">
      <w:pPr>
        <w:rPr>
          <w:b/>
          <w:bCs/>
          <w:color w:val="80340D" w:themeColor="accent2" w:themeShade="80"/>
          <w:sz w:val="26"/>
          <w:szCs w:val="26"/>
        </w:rPr>
      </w:pPr>
    </w:p>
    <w:p w14:paraId="0100D3D1" w14:textId="77777777" w:rsidR="00BC327C" w:rsidRPr="00BC327C" w:rsidRDefault="00BC327C" w:rsidP="00BC327C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 xml:space="preserve">9) </w:t>
      </w:r>
      <w:r w:rsidRPr="00BC327C">
        <w:rPr>
          <w:b/>
          <w:bCs/>
          <w:color w:val="80340D" w:themeColor="accent2" w:themeShade="80"/>
          <w:sz w:val="26"/>
          <w:szCs w:val="26"/>
        </w:rPr>
        <w:t>It was predicted that older people spend longer with the doctor.</w:t>
      </w:r>
    </w:p>
    <w:p w14:paraId="17CAAB0E" w14:textId="77777777" w:rsidR="00BC327C" w:rsidRPr="00BC327C" w:rsidRDefault="00BC327C" w:rsidP="00BC327C">
      <w:pPr>
        <w:rPr>
          <w:b/>
          <w:bCs/>
          <w:color w:val="80340D" w:themeColor="accent2" w:themeShade="80"/>
          <w:sz w:val="26"/>
          <w:szCs w:val="26"/>
        </w:rPr>
      </w:pPr>
      <w:r w:rsidRPr="00BC327C">
        <w:rPr>
          <w:b/>
          <w:bCs/>
          <w:color w:val="80340D" w:themeColor="accent2" w:themeShade="80"/>
          <w:sz w:val="26"/>
          <w:szCs w:val="26"/>
        </w:rPr>
        <w:t>Data was collected from a random sample of people who had recently visited the doctor. For each person, researchers recorded their age and the length of their most recent consultation with the doctor.</w:t>
      </w:r>
    </w:p>
    <w:p w14:paraId="5510FF6B" w14:textId="77777777" w:rsidR="00BC327C" w:rsidRPr="00BC327C" w:rsidRDefault="00BC327C" w:rsidP="00BC327C">
      <w:pPr>
        <w:rPr>
          <w:b/>
          <w:bCs/>
          <w:color w:val="80340D" w:themeColor="accent2" w:themeShade="80"/>
          <w:sz w:val="26"/>
          <w:szCs w:val="26"/>
        </w:rPr>
      </w:pPr>
      <w:r w:rsidRPr="00BC327C">
        <w:rPr>
          <w:b/>
          <w:bCs/>
          <w:color w:val="80340D" w:themeColor="accent2" w:themeShade="80"/>
          <w:sz w:val="26"/>
          <w:szCs w:val="26"/>
        </w:rPr>
        <w:lastRenderedPageBreak/>
        <w:t>This study is: </w:t>
      </w:r>
    </w:p>
    <w:p w14:paraId="5713AA26" w14:textId="77777777" w:rsidR="00BC327C" w:rsidRPr="00BC327C" w:rsidRDefault="00BC327C" w:rsidP="00BC327C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00BC327C">
        <w:rPr>
          <w:sz w:val="25"/>
          <w:szCs w:val="25"/>
        </w:rPr>
        <w:t>Experimental</w:t>
      </w:r>
    </w:p>
    <w:p w14:paraId="2873494D" w14:textId="77777777" w:rsidR="00BC327C" w:rsidRDefault="00BC327C" w:rsidP="00BC327C">
      <w:pPr>
        <w:pStyle w:val="ListParagraph"/>
        <w:numPr>
          <w:ilvl w:val="0"/>
          <w:numId w:val="10"/>
        </w:numPr>
        <w:rPr>
          <w:b/>
          <w:bCs/>
          <w:color w:val="80340D" w:themeColor="accent2" w:themeShade="80"/>
          <w:sz w:val="25"/>
          <w:szCs w:val="25"/>
        </w:rPr>
      </w:pPr>
      <w:r w:rsidRPr="00BC327C">
        <w:rPr>
          <w:b/>
          <w:bCs/>
          <w:color w:val="80340D" w:themeColor="accent2" w:themeShade="80"/>
          <w:sz w:val="25"/>
          <w:szCs w:val="25"/>
        </w:rPr>
        <w:t>Observational</w:t>
      </w:r>
    </w:p>
    <w:p w14:paraId="249E5486" w14:textId="77777777" w:rsidR="00BC327C" w:rsidRDefault="00BC327C" w:rsidP="00BC327C">
      <w:pPr>
        <w:rPr>
          <w:b/>
          <w:bCs/>
          <w:color w:val="80340D" w:themeColor="accent2" w:themeShade="80"/>
          <w:sz w:val="25"/>
          <w:szCs w:val="25"/>
        </w:rPr>
      </w:pPr>
    </w:p>
    <w:p w14:paraId="0A27F7E4" w14:textId="28586945" w:rsidR="00BC327C" w:rsidRDefault="00BC327C" w:rsidP="00BC327C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 xml:space="preserve">10) </w:t>
      </w:r>
      <w:r w:rsidRPr="00BC327C">
        <w:rPr>
          <w:b/>
          <w:bCs/>
          <w:color w:val="80340D" w:themeColor="accent2" w:themeShade="80"/>
          <w:sz w:val="26"/>
          <w:szCs w:val="26"/>
        </w:rPr>
        <w:t xml:space="preserve">What is the population that </w:t>
      </w:r>
      <w:proofErr w:type="gramStart"/>
      <w:r w:rsidRPr="00BC327C">
        <w:rPr>
          <w:b/>
          <w:bCs/>
          <w:color w:val="80340D" w:themeColor="accent2" w:themeShade="80"/>
          <w:sz w:val="26"/>
          <w:szCs w:val="26"/>
        </w:rPr>
        <w:t>the researchers</w:t>
      </w:r>
      <w:proofErr w:type="gramEnd"/>
      <w:r w:rsidRPr="00BC327C">
        <w:rPr>
          <w:b/>
          <w:bCs/>
          <w:color w:val="80340D" w:themeColor="accent2" w:themeShade="80"/>
          <w:sz w:val="26"/>
          <w:szCs w:val="26"/>
        </w:rPr>
        <w:t xml:space="preserve"> can draw conclusions about?</w:t>
      </w:r>
    </w:p>
    <w:p w14:paraId="20B8F3EE" w14:textId="77777777" w:rsidR="00BC327C" w:rsidRPr="00BC327C" w:rsidRDefault="00BC327C" w:rsidP="00BC327C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00BC327C">
        <w:rPr>
          <w:sz w:val="25"/>
          <w:szCs w:val="25"/>
        </w:rPr>
        <w:t>All older people who have recently visited the doctor</w:t>
      </w:r>
    </w:p>
    <w:p w14:paraId="7272B485" w14:textId="77777777" w:rsidR="00BC327C" w:rsidRPr="00BC327C" w:rsidRDefault="00BC327C" w:rsidP="00BC327C">
      <w:pPr>
        <w:pStyle w:val="ListParagraph"/>
        <w:numPr>
          <w:ilvl w:val="0"/>
          <w:numId w:val="11"/>
        </w:numPr>
        <w:rPr>
          <w:b/>
          <w:bCs/>
          <w:sz w:val="25"/>
          <w:szCs w:val="25"/>
        </w:rPr>
      </w:pPr>
      <w:r w:rsidRPr="00BC327C">
        <w:rPr>
          <w:b/>
          <w:bCs/>
          <w:sz w:val="25"/>
          <w:szCs w:val="25"/>
        </w:rPr>
        <w:t>All people who have recently visited the doctor</w:t>
      </w:r>
    </w:p>
    <w:p w14:paraId="358441F6" w14:textId="77777777" w:rsidR="00BC327C" w:rsidRPr="00BC327C" w:rsidRDefault="00BC327C" w:rsidP="00BC327C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00BC327C">
        <w:rPr>
          <w:sz w:val="25"/>
          <w:szCs w:val="25"/>
        </w:rPr>
        <w:t>All doctors</w:t>
      </w:r>
    </w:p>
    <w:p w14:paraId="0F84016A" w14:textId="77777777" w:rsidR="00BC327C" w:rsidRDefault="00BC327C" w:rsidP="00BC327C">
      <w:pPr>
        <w:rPr>
          <w:b/>
          <w:bCs/>
          <w:color w:val="80340D" w:themeColor="accent2" w:themeShade="80"/>
          <w:sz w:val="25"/>
          <w:szCs w:val="25"/>
        </w:rPr>
      </w:pPr>
    </w:p>
    <w:p w14:paraId="46F8D829" w14:textId="7C622C75" w:rsidR="00BC327C" w:rsidRDefault="00BC327C" w:rsidP="00BC327C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1</w:t>
      </w:r>
      <w:r>
        <w:rPr>
          <w:b/>
          <w:bCs/>
          <w:color w:val="80340D" w:themeColor="accent2" w:themeShade="80"/>
          <w:sz w:val="26"/>
          <w:szCs w:val="26"/>
        </w:rPr>
        <w:t>1)</w:t>
      </w:r>
    </w:p>
    <w:p w14:paraId="74FFE57F" w14:textId="7DEDDA09" w:rsidR="00BC327C" w:rsidRDefault="00BC327C" w:rsidP="00BC327C">
      <w:pPr>
        <w:rPr>
          <w:b/>
          <w:bCs/>
          <w:color w:val="80340D" w:themeColor="accent2" w:themeShade="80"/>
          <w:sz w:val="25"/>
          <w:szCs w:val="25"/>
        </w:rPr>
      </w:pPr>
      <w:r>
        <w:rPr>
          <w:noProof/>
        </w:rPr>
        <w:drawing>
          <wp:inline distT="0" distB="0" distL="0" distR="0" wp14:anchorId="7914AE78" wp14:editId="68F98410">
            <wp:extent cx="5143500" cy="3895725"/>
            <wp:effectExtent l="0" t="0" r="0" b="9525"/>
            <wp:docPr id="171730935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09354" name="Picture 1" descr="A screenshot of a tab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80340D" w:themeColor="accent2" w:themeShade="80"/>
          <w:sz w:val="25"/>
          <w:szCs w:val="25"/>
        </w:rPr>
        <w:br/>
      </w:r>
      <w:r w:rsidRPr="00BC327C">
        <w:rPr>
          <w:sz w:val="25"/>
          <w:szCs w:val="25"/>
        </w:rPr>
        <w:t>=&gt; 0.63</w:t>
      </w:r>
    </w:p>
    <w:p w14:paraId="0ACF81AE" w14:textId="77777777" w:rsidR="00BC327C" w:rsidRDefault="00BC327C" w:rsidP="00BC327C">
      <w:pPr>
        <w:rPr>
          <w:b/>
          <w:bCs/>
          <w:color w:val="80340D" w:themeColor="accent2" w:themeShade="80"/>
          <w:sz w:val="25"/>
          <w:szCs w:val="25"/>
        </w:rPr>
      </w:pPr>
    </w:p>
    <w:p w14:paraId="36A82B72" w14:textId="77777777" w:rsidR="00C51972" w:rsidRPr="00C51972" w:rsidRDefault="00BC327C" w:rsidP="00C51972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1</w:t>
      </w:r>
      <w:r>
        <w:rPr>
          <w:b/>
          <w:bCs/>
          <w:color w:val="80340D" w:themeColor="accent2" w:themeShade="80"/>
          <w:sz w:val="26"/>
          <w:szCs w:val="26"/>
        </w:rPr>
        <w:t>2</w:t>
      </w:r>
      <w:r>
        <w:rPr>
          <w:b/>
          <w:bCs/>
          <w:color w:val="80340D" w:themeColor="accent2" w:themeShade="80"/>
          <w:sz w:val="26"/>
          <w:szCs w:val="26"/>
        </w:rPr>
        <w:t>)</w:t>
      </w:r>
      <w:r w:rsidR="00C51972">
        <w:rPr>
          <w:b/>
          <w:bCs/>
          <w:color w:val="80340D" w:themeColor="accent2" w:themeShade="80"/>
          <w:sz w:val="26"/>
          <w:szCs w:val="26"/>
        </w:rPr>
        <w:t xml:space="preserve"> </w:t>
      </w:r>
      <w:r w:rsidR="00C51972" w:rsidRPr="00C51972">
        <w:rPr>
          <w:b/>
          <w:bCs/>
          <w:color w:val="80340D" w:themeColor="accent2" w:themeShade="80"/>
          <w:sz w:val="26"/>
          <w:szCs w:val="26"/>
        </w:rPr>
        <w:t>The correlation in this sample is: </w:t>
      </w:r>
    </w:p>
    <w:p w14:paraId="0B677A3D" w14:textId="77777777" w:rsidR="00C51972" w:rsidRPr="00C51972" w:rsidRDefault="00C51972" w:rsidP="00C51972">
      <w:pPr>
        <w:pStyle w:val="ListParagraph"/>
        <w:numPr>
          <w:ilvl w:val="0"/>
          <w:numId w:val="12"/>
        </w:numPr>
        <w:rPr>
          <w:b/>
          <w:bCs/>
          <w:color w:val="80340D" w:themeColor="accent2" w:themeShade="80"/>
          <w:sz w:val="25"/>
          <w:szCs w:val="25"/>
        </w:rPr>
      </w:pPr>
      <w:r w:rsidRPr="00C51972">
        <w:rPr>
          <w:b/>
          <w:bCs/>
          <w:color w:val="80340D" w:themeColor="accent2" w:themeShade="80"/>
          <w:sz w:val="25"/>
          <w:szCs w:val="25"/>
        </w:rPr>
        <w:t>strong</w:t>
      </w:r>
    </w:p>
    <w:p w14:paraId="1BC938A0" w14:textId="77777777" w:rsidR="00C51972" w:rsidRPr="00C51972" w:rsidRDefault="00C51972" w:rsidP="00C51972">
      <w:pPr>
        <w:pStyle w:val="ListParagraph"/>
        <w:numPr>
          <w:ilvl w:val="0"/>
          <w:numId w:val="12"/>
        </w:numPr>
        <w:rPr>
          <w:sz w:val="25"/>
          <w:szCs w:val="25"/>
        </w:rPr>
      </w:pPr>
      <w:r w:rsidRPr="00C51972">
        <w:rPr>
          <w:sz w:val="25"/>
          <w:szCs w:val="25"/>
        </w:rPr>
        <w:lastRenderedPageBreak/>
        <w:t>extremely weak</w:t>
      </w:r>
    </w:p>
    <w:p w14:paraId="118E0A06" w14:textId="77777777" w:rsidR="00C51972" w:rsidRPr="00C51972" w:rsidRDefault="00C51972" w:rsidP="00C51972">
      <w:pPr>
        <w:pStyle w:val="ListParagraph"/>
        <w:numPr>
          <w:ilvl w:val="0"/>
          <w:numId w:val="12"/>
        </w:numPr>
        <w:rPr>
          <w:sz w:val="25"/>
          <w:szCs w:val="25"/>
        </w:rPr>
      </w:pPr>
      <w:r w:rsidRPr="00C51972">
        <w:rPr>
          <w:sz w:val="25"/>
          <w:szCs w:val="25"/>
        </w:rPr>
        <w:t>moderate strength</w:t>
      </w:r>
    </w:p>
    <w:p w14:paraId="00104A51" w14:textId="2FB5222F" w:rsidR="00C51972" w:rsidRPr="00C51972" w:rsidRDefault="00C51972" w:rsidP="00C51972">
      <w:pPr>
        <w:pStyle w:val="ListParagraph"/>
        <w:numPr>
          <w:ilvl w:val="0"/>
          <w:numId w:val="12"/>
        </w:numPr>
        <w:rPr>
          <w:sz w:val="25"/>
          <w:szCs w:val="25"/>
        </w:rPr>
      </w:pPr>
      <w:r w:rsidRPr="00C51972">
        <w:rPr>
          <w:sz w:val="25"/>
          <w:szCs w:val="25"/>
        </w:rPr>
        <w:t>weak</w:t>
      </w:r>
    </w:p>
    <w:p w14:paraId="51A99686" w14:textId="77777777" w:rsidR="00C51972" w:rsidRPr="00C51972" w:rsidRDefault="00C51972" w:rsidP="00C51972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1</w:t>
      </w:r>
      <w:r>
        <w:rPr>
          <w:b/>
          <w:bCs/>
          <w:color w:val="80340D" w:themeColor="accent2" w:themeShade="80"/>
          <w:sz w:val="26"/>
          <w:szCs w:val="26"/>
        </w:rPr>
        <w:t xml:space="preserve">3) </w:t>
      </w:r>
      <w:r w:rsidRPr="00C51972">
        <w:rPr>
          <w:b/>
          <w:bCs/>
          <w:color w:val="80340D" w:themeColor="accent2" w:themeShade="80"/>
          <w:sz w:val="26"/>
          <w:szCs w:val="26"/>
        </w:rPr>
        <w:t>The best interpretation of the relationship in this sample is:</w:t>
      </w:r>
    </w:p>
    <w:p w14:paraId="13BD8E19" w14:textId="77777777" w:rsidR="00C51972" w:rsidRPr="00C51972" w:rsidRDefault="00C51972" w:rsidP="00C51972">
      <w:pPr>
        <w:pStyle w:val="ListParagraph"/>
        <w:numPr>
          <w:ilvl w:val="0"/>
          <w:numId w:val="13"/>
        </w:numPr>
        <w:rPr>
          <w:b/>
          <w:bCs/>
          <w:color w:val="FF0000"/>
          <w:sz w:val="25"/>
          <w:szCs w:val="25"/>
        </w:rPr>
      </w:pPr>
      <w:r w:rsidRPr="00C51972">
        <w:rPr>
          <w:b/>
          <w:bCs/>
          <w:color w:val="FF0000"/>
          <w:sz w:val="25"/>
          <w:szCs w:val="25"/>
        </w:rPr>
        <w:t>Older patients tend to have longer consultations</w:t>
      </w:r>
    </w:p>
    <w:p w14:paraId="6A0109C1" w14:textId="77777777" w:rsidR="00C51972" w:rsidRPr="00C51972" w:rsidRDefault="00C51972" w:rsidP="00C51972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00C51972">
        <w:rPr>
          <w:sz w:val="25"/>
          <w:szCs w:val="25"/>
        </w:rPr>
        <w:t>Longer consultations tend to be given to younger patients</w:t>
      </w:r>
    </w:p>
    <w:p w14:paraId="44E0258D" w14:textId="77777777" w:rsidR="00C51972" w:rsidRPr="00C51972" w:rsidRDefault="00C51972" w:rsidP="00C51972">
      <w:pPr>
        <w:pStyle w:val="ListParagraph"/>
        <w:numPr>
          <w:ilvl w:val="0"/>
          <w:numId w:val="13"/>
        </w:numPr>
        <w:rPr>
          <w:b/>
          <w:bCs/>
          <w:color w:val="80340D" w:themeColor="accent2" w:themeShade="80"/>
          <w:sz w:val="25"/>
          <w:szCs w:val="25"/>
        </w:rPr>
      </w:pPr>
      <w:r w:rsidRPr="00C51972">
        <w:rPr>
          <w:b/>
          <w:bCs/>
          <w:color w:val="80340D" w:themeColor="accent2" w:themeShade="80"/>
          <w:sz w:val="25"/>
          <w:szCs w:val="25"/>
        </w:rPr>
        <w:t>As patients get older, consultations increase in length</w:t>
      </w:r>
    </w:p>
    <w:p w14:paraId="68AA3A4E" w14:textId="660D7666" w:rsidR="00C51972" w:rsidRDefault="00C51972" w:rsidP="00C51972">
      <w:pPr>
        <w:rPr>
          <w:sz w:val="25"/>
          <w:szCs w:val="25"/>
        </w:rPr>
      </w:pPr>
    </w:p>
    <w:p w14:paraId="1E9BC162" w14:textId="19BE0494" w:rsidR="00BC327C" w:rsidRDefault="00C51972" w:rsidP="00BC327C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1</w:t>
      </w:r>
      <w:r>
        <w:rPr>
          <w:b/>
          <w:bCs/>
          <w:color w:val="80340D" w:themeColor="accent2" w:themeShade="80"/>
          <w:sz w:val="26"/>
          <w:szCs w:val="26"/>
        </w:rPr>
        <w:t xml:space="preserve">4) </w:t>
      </w:r>
      <w:r w:rsidRPr="00C51972">
        <w:rPr>
          <w:b/>
          <w:bCs/>
          <w:color w:val="80340D" w:themeColor="accent2" w:themeShade="80"/>
          <w:sz w:val="26"/>
          <w:szCs w:val="26"/>
        </w:rPr>
        <w:t>What is the size of the sample used to calculate Pearson's r?</w:t>
      </w:r>
    </w:p>
    <w:p w14:paraId="2DB5C98E" w14:textId="6155A917" w:rsidR="00C51972" w:rsidRPr="00C51972" w:rsidRDefault="00C51972" w:rsidP="00BC327C">
      <w:pPr>
        <w:rPr>
          <w:sz w:val="26"/>
          <w:szCs w:val="26"/>
        </w:rPr>
      </w:pPr>
      <w:r w:rsidRPr="00C51972">
        <w:rPr>
          <w:sz w:val="26"/>
          <w:szCs w:val="26"/>
        </w:rPr>
        <w:t>=&gt; 59</w:t>
      </w:r>
    </w:p>
    <w:p w14:paraId="49778974" w14:textId="77777777" w:rsidR="00BC327C" w:rsidRDefault="00BC327C" w:rsidP="00BC327C">
      <w:pPr>
        <w:rPr>
          <w:b/>
          <w:bCs/>
          <w:color w:val="80340D" w:themeColor="accent2" w:themeShade="80"/>
          <w:sz w:val="26"/>
          <w:szCs w:val="26"/>
        </w:rPr>
      </w:pPr>
    </w:p>
    <w:p w14:paraId="3721F270" w14:textId="77777777" w:rsidR="00C51972" w:rsidRPr="00C51972" w:rsidRDefault="00C51972" w:rsidP="00C51972">
      <w:pPr>
        <w:rPr>
          <w:b/>
          <w:bCs/>
          <w:color w:val="80340D" w:themeColor="accent2" w:themeShade="80"/>
          <w:sz w:val="26"/>
          <w:szCs w:val="26"/>
        </w:rPr>
      </w:pPr>
      <w:r w:rsidRPr="00DF09D7">
        <w:rPr>
          <w:b/>
          <w:bCs/>
          <w:color w:val="80340D" w:themeColor="accent2" w:themeShade="80"/>
          <w:sz w:val="26"/>
          <w:szCs w:val="26"/>
        </w:rPr>
        <w:t>Q.</w:t>
      </w:r>
      <w:r>
        <w:rPr>
          <w:b/>
          <w:bCs/>
          <w:color w:val="80340D" w:themeColor="accent2" w:themeShade="80"/>
          <w:sz w:val="26"/>
          <w:szCs w:val="26"/>
        </w:rPr>
        <w:t>1</w:t>
      </w:r>
      <w:r>
        <w:rPr>
          <w:b/>
          <w:bCs/>
          <w:color w:val="80340D" w:themeColor="accent2" w:themeShade="80"/>
          <w:sz w:val="26"/>
          <w:szCs w:val="26"/>
        </w:rPr>
        <w:t>5</w:t>
      </w:r>
      <w:r>
        <w:rPr>
          <w:b/>
          <w:bCs/>
          <w:color w:val="80340D" w:themeColor="accent2" w:themeShade="80"/>
          <w:sz w:val="26"/>
          <w:szCs w:val="26"/>
        </w:rPr>
        <w:t xml:space="preserve">) </w:t>
      </w:r>
      <w:r w:rsidRPr="00C51972">
        <w:rPr>
          <w:b/>
          <w:bCs/>
          <w:color w:val="80340D" w:themeColor="accent2" w:themeShade="80"/>
          <w:sz w:val="26"/>
          <w:szCs w:val="26"/>
        </w:rPr>
        <w:t>The </w:t>
      </w:r>
      <w:r w:rsidRPr="00C51972">
        <w:rPr>
          <w:b/>
          <w:bCs/>
          <w:i/>
          <w:iCs/>
          <w:color w:val="80340D" w:themeColor="accent2" w:themeShade="80"/>
          <w:sz w:val="26"/>
          <w:szCs w:val="26"/>
        </w:rPr>
        <w:t>p</w:t>
      </w:r>
      <w:r w:rsidRPr="00C51972">
        <w:rPr>
          <w:b/>
          <w:bCs/>
          <w:color w:val="80340D" w:themeColor="accent2" w:themeShade="80"/>
          <w:sz w:val="26"/>
          <w:szCs w:val="26"/>
        </w:rPr>
        <w:t>-value would be reported as</w:t>
      </w:r>
    </w:p>
    <w:p w14:paraId="3E56B5DA" w14:textId="77777777" w:rsidR="00C51972" w:rsidRPr="00C51972" w:rsidRDefault="00C51972" w:rsidP="00C51972">
      <w:pPr>
        <w:pStyle w:val="ListParagraph"/>
        <w:numPr>
          <w:ilvl w:val="0"/>
          <w:numId w:val="14"/>
        </w:numPr>
        <w:rPr>
          <w:sz w:val="25"/>
          <w:szCs w:val="25"/>
        </w:rPr>
      </w:pPr>
      <w:r w:rsidRPr="00C51972">
        <w:rPr>
          <w:i/>
          <w:iCs/>
          <w:sz w:val="25"/>
          <w:szCs w:val="25"/>
        </w:rPr>
        <w:t>p</w:t>
      </w:r>
      <w:r w:rsidRPr="00C51972">
        <w:rPr>
          <w:sz w:val="25"/>
          <w:szCs w:val="25"/>
        </w:rPr>
        <w:t> = 0.000</w:t>
      </w:r>
    </w:p>
    <w:p w14:paraId="1F8B3208" w14:textId="77777777" w:rsidR="00C51972" w:rsidRPr="00C51972" w:rsidRDefault="00C51972" w:rsidP="00C51972">
      <w:pPr>
        <w:pStyle w:val="ListParagraph"/>
        <w:numPr>
          <w:ilvl w:val="0"/>
          <w:numId w:val="14"/>
        </w:numPr>
        <w:rPr>
          <w:sz w:val="25"/>
          <w:szCs w:val="25"/>
        </w:rPr>
      </w:pPr>
      <w:r w:rsidRPr="00C51972">
        <w:rPr>
          <w:i/>
          <w:iCs/>
          <w:sz w:val="25"/>
          <w:szCs w:val="25"/>
        </w:rPr>
        <w:t>p</w:t>
      </w:r>
      <w:r w:rsidRPr="00C51972">
        <w:rPr>
          <w:sz w:val="25"/>
          <w:szCs w:val="25"/>
        </w:rPr>
        <w:t> &lt; 0.050</w:t>
      </w:r>
    </w:p>
    <w:p w14:paraId="3A0B1B79" w14:textId="77777777" w:rsidR="00C51972" w:rsidRPr="00C51972" w:rsidRDefault="00C51972" w:rsidP="00C51972">
      <w:pPr>
        <w:pStyle w:val="ListParagraph"/>
        <w:numPr>
          <w:ilvl w:val="0"/>
          <w:numId w:val="14"/>
        </w:numPr>
        <w:rPr>
          <w:sz w:val="25"/>
          <w:szCs w:val="25"/>
        </w:rPr>
      </w:pPr>
      <w:r w:rsidRPr="00C51972">
        <w:rPr>
          <w:i/>
          <w:iCs/>
          <w:sz w:val="25"/>
          <w:szCs w:val="25"/>
        </w:rPr>
        <w:t>p</w:t>
      </w:r>
      <w:r w:rsidRPr="00C51972">
        <w:rPr>
          <w:sz w:val="25"/>
          <w:szCs w:val="25"/>
        </w:rPr>
        <w:t> &gt; 0.050</w:t>
      </w:r>
    </w:p>
    <w:p w14:paraId="5729BE22" w14:textId="77777777" w:rsidR="00C51972" w:rsidRPr="00C51972" w:rsidRDefault="00C51972" w:rsidP="00C51972">
      <w:pPr>
        <w:pStyle w:val="ListParagraph"/>
        <w:numPr>
          <w:ilvl w:val="0"/>
          <w:numId w:val="14"/>
        </w:numPr>
        <w:rPr>
          <w:sz w:val="25"/>
          <w:szCs w:val="25"/>
        </w:rPr>
      </w:pPr>
      <w:r w:rsidRPr="00C51972">
        <w:rPr>
          <w:i/>
          <w:iCs/>
          <w:sz w:val="25"/>
          <w:szCs w:val="25"/>
        </w:rPr>
        <w:t>p</w:t>
      </w:r>
      <w:r w:rsidRPr="00C51972">
        <w:rPr>
          <w:sz w:val="25"/>
          <w:szCs w:val="25"/>
        </w:rPr>
        <w:t> &lt; 0.5</w:t>
      </w:r>
    </w:p>
    <w:p w14:paraId="776FFBA2" w14:textId="77777777" w:rsidR="00C51972" w:rsidRPr="00C51972" w:rsidRDefault="00C51972" w:rsidP="00C51972">
      <w:pPr>
        <w:pStyle w:val="ListParagraph"/>
        <w:numPr>
          <w:ilvl w:val="0"/>
          <w:numId w:val="14"/>
        </w:numPr>
        <w:rPr>
          <w:b/>
          <w:bCs/>
          <w:color w:val="80340D" w:themeColor="accent2" w:themeShade="80"/>
          <w:sz w:val="25"/>
          <w:szCs w:val="25"/>
        </w:rPr>
      </w:pPr>
      <w:r w:rsidRPr="00C51972">
        <w:rPr>
          <w:b/>
          <w:bCs/>
          <w:i/>
          <w:iCs/>
          <w:color w:val="80340D" w:themeColor="accent2" w:themeShade="80"/>
          <w:sz w:val="25"/>
          <w:szCs w:val="25"/>
        </w:rPr>
        <w:t>p</w:t>
      </w:r>
      <w:r w:rsidRPr="00C51972">
        <w:rPr>
          <w:b/>
          <w:bCs/>
          <w:color w:val="80340D" w:themeColor="accent2" w:themeShade="80"/>
          <w:sz w:val="25"/>
          <w:szCs w:val="25"/>
        </w:rPr>
        <w:t> &lt; 0.001</w:t>
      </w:r>
    </w:p>
    <w:p w14:paraId="1E157B87" w14:textId="77777777" w:rsidR="00C51972" w:rsidRPr="00C51972" w:rsidRDefault="00C51972" w:rsidP="00C51972">
      <w:pPr>
        <w:pStyle w:val="ListParagraph"/>
        <w:numPr>
          <w:ilvl w:val="0"/>
          <w:numId w:val="14"/>
        </w:numPr>
        <w:rPr>
          <w:sz w:val="25"/>
          <w:szCs w:val="25"/>
        </w:rPr>
      </w:pPr>
      <w:r w:rsidRPr="00C51972">
        <w:rPr>
          <w:i/>
          <w:iCs/>
          <w:sz w:val="25"/>
          <w:szCs w:val="25"/>
        </w:rPr>
        <w:t>p</w:t>
      </w:r>
      <w:r w:rsidRPr="00C51972">
        <w:rPr>
          <w:sz w:val="25"/>
          <w:szCs w:val="25"/>
        </w:rPr>
        <w:t> &gt; 0.001</w:t>
      </w:r>
    </w:p>
    <w:p w14:paraId="4CD83D3E" w14:textId="39309F51" w:rsidR="00C51972" w:rsidRDefault="00C51972" w:rsidP="00BC327C">
      <w:pPr>
        <w:rPr>
          <w:b/>
          <w:bCs/>
          <w:color w:val="80340D" w:themeColor="accent2" w:themeShade="80"/>
          <w:sz w:val="26"/>
          <w:szCs w:val="26"/>
        </w:rPr>
      </w:pPr>
    </w:p>
    <w:p w14:paraId="276BA36A" w14:textId="77777777" w:rsidR="00BC327C" w:rsidRPr="00BC327C" w:rsidRDefault="00BC327C" w:rsidP="00BC327C">
      <w:pPr>
        <w:rPr>
          <w:b/>
          <w:bCs/>
          <w:color w:val="80340D" w:themeColor="accent2" w:themeShade="80"/>
          <w:sz w:val="26"/>
          <w:szCs w:val="26"/>
        </w:rPr>
      </w:pPr>
    </w:p>
    <w:p w14:paraId="17A2ABD1" w14:textId="77777777" w:rsidR="00BC327C" w:rsidRDefault="00BC327C" w:rsidP="00BC327C">
      <w:pPr>
        <w:rPr>
          <w:sz w:val="25"/>
          <w:szCs w:val="25"/>
        </w:rPr>
      </w:pPr>
    </w:p>
    <w:p w14:paraId="4D10AA37" w14:textId="77777777" w:rsidR="00BC327C" w:rsidRPr="00BC327C" w:rsidRDefault="00BC327C" w:rsidP="00BC327C">
      <w:pPr>
        <w:rPr>
          <w:sz w:val="25"/>
          <w:szCs w:val="25"/>
        </w:rPr>
      </w:pPr>
    </w:p>
    <w:p w14:paraId="28416D17" w14:textId="02411266" w:rsidR="00BC327C" w:rsidRDefault="00BC327C" w:rsidP="00BC327C">
      <w:pPr>
        <w:rPr>
          <w:b/>
          <w:bCs/>
          <w:color w:val="80340D" w:themeColor="accent2" w:themeShade="80"/>
          <w:sz w:val="26"/>
          <w:szCs w:val="26"/>
        </w:rPr>
      </w:pPr>
    </w:p>
    <w:p w14:paraId="3B723AAA" w14:textId="77777777" w:rsidR="00BC327C" w:rsidRDefault="00BC327C" w:rsidP="00DF09D7">
      <w:pPr>
        <w:rPr>
          <w:b/>
          <w:bCs/>
          <w:color w:val="80340D" w:themeColor="accent2" w:themeShade="80"/>
          <w:sz w:val="26"/>
          <w:szCs w:val="26"/>
        </w:rPr>
      </w:pPr>
    </w:p>
    <w:p w14:paraId="7B774BCE" w14:textId="77777777" w:rsidR="00BC327C" w:rsidRDefault="00BC327C" w:rsidP="00DF09D7">
      <w:pPr>
        <w:rPr>
          <w:b/>
          <w:bCs/>
          <w:color w:val="80340D" w:themeColor="accent2" w:themeShade="80"/>
          <w:sz w:val="26"/>
          <w:szCs w:val="26"/>
        </w:rPr>
      </w:pPr>
    </w:p>
    <w:p w14:paraId="4C178AA6" w14:textId="77777777" w:rsidR="00DF09D7" w:rsidRDefault="00DF09D7" w:rsidP="00DF09D7">
      <w:pPr>
        <w:rPr>
          <w:sz w:val="25"/>
          <w:szCs w:val="25"/>
        </w:rPr>
      </w:pPr>
    </w:p>
    <w:p w14:paraId="18C127D6" w14:textId="77777777" w:rsidR="00DF09D7" w:rsidRPr="00DF09D7" w:rsidRDefault="00DF09D7" w:rsidP="00DF09D7">
      <w:pPr>
        <w:rPr>
          <w:sz w:val="25"/>
          <w:szCs w:val="25"/>
        </w:rPr>
      </w:pPr>
    </w:p>
    <w:p w14:paraId="0A43D599" w14:textId="77777777" w:rsidR="00DF09D7" w:rsidRPr="00DF09D7" w:rsidRDefault="00DF09D7" w:rsidP="00DF09D7">
      <w:pPr>
        <w:rPr>
          <w:b/>
          <w:bCs/>
          <w:color w:val="80340D" w:themeColor="accent2" w:themeShade="80"/>
          <w:sz w:val="26"/>
          <w:szCs w:val="26"/>
        </w:rPr>
      </w:pPr>
    </w:p>
    <w:p w14:paraId="0B35BE4D" w14:textId="77777777" w:rsidR="00DF09D7" w:rsidRPr="00DF09D7" w:rsidRDefault="00DF09D7" w:rsidP="00DF09D7">
      <w:pPr>
        <w:rPr>
          <w:color w:val="0E2841" w:themeColor="text2"/>
          <w:sz w:val="25"/>
          <w:szCs w:val="25"/>
        </w:rPr>
      </w:pPr>
    </w:p>
    <w:p w14:paraId="72A1477E" w14:textId="26EA1F5F" w:rsidR="00DF09D7" w:rsidRPr="00DF09D7" w:rsidRDefault="00DF09D7" w:rsidP="00DF09D7">
      <w:pPr>
        <w:rPr>
          <w:b/>
          <w:bCs/>
          <w:color w:val="FF0000"/>
          <w:sz w:val="30"/>
          <w:szCs w:val="30"/>
        </w:rPr>
      </w:pPr>
    </w:p>
    <w:p w14:paraId="1DD5D5EE" w14:textId="77777777" w:rsidR="00DF09D7" w:rsidRPr="00DF09D7" w:rsidRDefault="00DF09D7" w:rsidP="00DF09D7">
      <w:pPr>
        <w:rPr>
          <w:b/>
          <w:bCs/>
          <w:color w:val="FF0000"/>
          <w:sz w:val="30"/>
          <w:szCs w:val="30"/>
        </w:rPr>
      </w:pPr>
    </w:p>
    <w:sectPr w:rsidR="00DF09D7" w:rsidRPr="00DF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4224D"/>
    <w:multiLevelType w:val="hybridMultilevel"/>
    <w:tmpl w:val="256E3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D5A83"/>
    <w:multiLevelType w:val="hybridMultilevel"/>
    <w:tmpl w:val="4D007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772F"/>
    <w:multiLevelType w:val="hybridMultilevel"/>
    <w:tmpl w:val="17D47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2156F"/>
    <w:multiLevelType w:val="hybridMultilevel"/>
    <w:tmpl w:val="F63C23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5032"/>
    <w:multiLevelType w:val="hybridMultilevel"/>
    <w:tmpl w:val="C284E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97367"/>
    <w:multiLevelType w:val="hybridMultilevel"/>
    <w:tmpl w:val="068A25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42543"/>
    <w:multiLevelType w:val="hybridMultilevel"/>
    <w:tmpl w:val="612A1D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D7986"/>
    <w:multiLevelType w:val="hybridMultilevel"/>
    <w:tmpl w:val="CF3A5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12E43"/>
    <w:multiLevelType w:val="hybridMultilevel"/>
    <w:tmpl w:val="D6F4ED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51871"/>
    <w:multiLevelType w:val="hybridMultilevel"/>
    <w:tmpl w:val="C47C42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F172D"/>
    <w:multiLevelType w:val="hybridMultilevel"/>
    <w:tmpl w:val="8E4EB1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44AEB"/>
    <w:multiLevelType w:val="hybridMultilevel"/>
    <w:tmpl w:val="B9068C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F2F24"/>
    <w:multiLevelType w:val="hybridMultilevel"/>
    <w:tmpl w:val="6DC834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F4EB0"/>
    <w:multiLevelType w:val="hybridMultilevel"/>
    <w:tmpl w:val="0158ED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06800">
    <w:abstractNumId w:val="0"/>
  </w:num>
  <w:num w:numId="2" w16cid:durableId="1570309985">
    <w:abstractNumId w:val="10"/>
  </w:num>
  <w:num w:numId="3" w16cid:durableId="312369162">
    <w:abstractNumId w:val="5"/>
  </w:num>
  <w:num w:numId="4" w16cid:durableId="20086771">
    <w:abstractNumId w:val="12"/>
  </w:num>
  <w:num w:numId="5" w16cid:durableId="1655379425">
    <w:abstractNumId w:val="1"/>
  </w:num>
  <w:num w:numId="6" w16cid:durableId="561410138">
    <w:abstractNumId w:val="11"/>
  </w:num>
  <w:num w:numId="7" w16cid:durableId="1614173393">
    <w:abstractNumId w:val="4"/>
  </w:num>
  <w:num w:numId="8" w16cid:durableId="247538558">
    <w:abstractNumId w:val="7"/>
  </w:num>
  <w:num w:numId="9" w16cid:durableId="964240044">
    <w:abstractNumId w:val="8"/>
  </w:num>
  <w:num w:numId="10" w16cid:durableId="1291786073">
    <w:abstractNumId w:val="9"/>
  </w:num>
  <w:num w:numId="11" w16cid:durableId="475682763">
    <w:abstractNumId w:val="6"/>
  </w:num>
  <w:num w:numId="12" w16cid:durableId="1239823363">
    <w:abstractNumId w:val="3"/>
  </w:num>
  <w:num w:numId="13" w16cid:durableId="1287812143">
    <w:abstractNumId w:val="13"/>
  </w:num>
  <w:num w:numId="14" w16cid:durableId="163317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D7"/>
    <w:rsid w:val="00BC327C"/>
    <w:rsid w:val="00C51972"/>
    <w:rsid w:val="00D2279C"/>
    <w:rsid w:val="00DF09D7"/>
    <w:rsid w:val="00F4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098C"/>
  <w15:chartTrackingRefBased/>
  <w15:docId w15:val="{2C89B7C9-911C-4889-AF03-48132FE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9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2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364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781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81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374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699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92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746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9080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44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818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7109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0114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2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82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096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36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051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35906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567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015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9798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474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055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5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79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2836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9729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835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9741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68417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24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55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0550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857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15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93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21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818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20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73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9945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813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02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52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830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97052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7620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48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736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1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99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1477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41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649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54119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23004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90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8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22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3310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56708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53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1409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267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192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76449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5614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5016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76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12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001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7314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8486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238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0973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8624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7739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8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5196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0343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5849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843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700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9096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9727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22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9492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09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82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545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1429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397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84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710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7721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937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544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18129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6795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09556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1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39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120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08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39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170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7728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4795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79737">
          <w:marLeft w:val="0"/>
          <w:marRight w:val="0"/>
          <w:marTop w:val="0"/>
          <w:marBottom w:val="0"/>
          <w:divBdr>
            <w:top w:val="single" w:sz="6" w:space="4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3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9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083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4910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444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5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9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02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9297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8031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20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7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558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3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43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943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2025-04-03T13:29:00Z</dcterms:created>
  <dcterms:modified xsi:type="dcterms:W3CDTF">2025-04-03T15:22:00Z</dcterms:modified>
</cp:coreProperties>
</file>