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75"/>
        <w:gridCol w:w="7865"/>
      </w:tblGrid>
      <w:tr w14:paraId="08518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6" w:hRule="atLeast"/>
        </w:trPr>
        <w:tc>
          <w:tcPr>
            <w:tcW w:w="3175" w:type="dxa"/>
            <w:noWrap w:val="0"/>
            <w:vAlign w:val="top"/>
          </w:tcPr>
          <w:p w14:paraId="03894169">
            <w:pPr>
              <w:pStyle w:val="3"/>
              <w:rPr>
                <w:rFonts w:hint="default" w:ascii="Times New Roman" w:hAnsi="Times New Roman" w:cs="Times New Roman"/>
                <w:b w:val="0"/>
                <w:bCs w:val="0"/>
              </w:rPr>
            </w:pPr>
          </w:p>
          <w:p w14:paraId="0C70FEB1">
            <w:pPr>
              <w:pStyle w:val="3"/>
              <w:spacing w:line="480" w:lineRule="auto"/>
              <w:rPr>
                <w:rFonts w:hint="default" w:ascii="Times New Roman" w:hAnsi="Times New Roman" w:cs="Times New Roman"/>
                <w:b w:val="0"/>
                <w:bCs w:val="0"/>
                <w:sz w:val="32"/>
                <w:szCs w:val="28"/>
              </w:rPr>
            </w:pPr>
            <w:r>
              <w:rPr>
                <w:rFonts w:hint="default" w:ascii="Times New Roman" w:hAnsi="Times New Roman" w:cs="Times New Roman"/>
                <w:b w:val="0"/>
                <w:bCs w:val="0"/>
                <w:sz w:val="32"/>
                <w:szCs w:val="28"/>
              </w:rPr>
              <w:t xml:space="preserve">CORNELL NOTES </w:t>
            </w:r>
          </w:p>
          <w:p w14:paraId="5C9532C8">
            <w:pPr>
              <w:pStyle w:val="3"/>
              <w:spacing w:line="480" w:lineRule="auto"/>
              <w:rPr>
                <w:rFonts w:hint="default" w:ascii="Times New Roman" w:hAnsi="Times New Roman" w:cs="Times New Roman"/>
                <w:b w:val="0"/>
                <w:bCs w:val="0"/>
              </w:rPr>
            </w:pPr>
            <w:r>
              <w:rPr>
                <w:rFonts w:hint="default" w:ascii="Times New Roman" w:hAnsi="Times New Roman" w:cs="Times New Roman"/>
                <w:b w:val="0"/>
                <w:bCs w:val="0"/>
                <w:sz w:val="32"/>
                <w:szCs w:val="28"/>
              </w:rPr>
              <w:t>SHEET</w:t>
            </w:r>
          </w:p>
        </w:tc>
        <w:tc>
          <w:tcPr>
            <w:tcW w:w="7865" w:type="dxa"/>
            <w:noWrap w:val="0"/>
            <w:vAlign w:val="top"/>
          </w:tcPr>
          <w:p w14:paraId="7FF50957">
            <w:pPr>
              <w:pStyle w:val="4"/>
              <w:rPr>
                <w:rFonts w:hint="default" w:ascii="Times New Roman" w:hAnsi="Times New Roman" w:cs="Times New Roman"/>
                <w:b w:val="0"/>
                <w:bCs w:val="0"/>
                <w:lang w:val="en-US"/>
              </w:rPr>
            </w:pPr>
            <w:r>
              <w:rPr>
                <w:rFonts w:hint="default" w:ascii="Times New Roman" w:hAnsi="Times New Roman" w:cs="Times New Roman"/>
                <w:b w:val="0"/>
                <w:bCs w:val="0"/>
              </w:rPr>
              <w:t xml:space="preserve">         </w:t>
            </w:r>
          </w:p>
          <w:p w14:paraId="1E1A54E0">
            <w:pPr>
              <w:rPr>
                <w:rFonts w:hint="default" w:ascii="Times New Roman" w:hAnsi="Times New Roman" w:cs="Times New Roman"/>
                <w:b w:val="0"/>
                <w:bCs w:val="0"/>
                <w:lang w:val="en-US"/>
              </w:rPr>
            </w:pPr>
            <w:r>
              <w:rPr>
                <w:rFonts w:hint="default" w:ascii="Times New Roman" w:hAnsi="Times New Roman" w:cs="Times New Roman"/>
                <w:b/>
                <w:bCs/>
              </w:rPr>
              <w:t>C</w:t>
            </w:r>
            <w:r>
              <w:rPr>
                <w:rFonts w:hint="default" w:ascii="Times New Roman" w:hAnsi="Times New Roman" w:cs="Times New Roman"/>
                <w:b/>
                <w:bCs/>
                <w:lang w:val="en-US"/>
              </w:rPr>
              <w:t>ourse</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Software Architecture and Design </w:t>
            </w:r>
          </w:p>
          <w:p w14:paraId="2B83FFA8">
            <w:pPr>
              <w:rPr>
                <w:rFonts w:hint="default" w:ascii="Times New Roman" w:hAnsi="Times New Roman" w:cs="Times New Roman"/>
                <w:b w:val="0"/>
                <w:bCs w:val="0"/>
                <w:lang w:val="en-US"/>
              </w:rPr>
            </w:pPr>
            <w:r>
              <w:rPr>
                <w:rFonts w:hint="default" w:ascii="Times New Roman" w:hAnsi="Times New Roman" w:cs="Times New Roman"/>
                <w:b/>
                <w:bCs/>
              </w:rPr>
              <w:t>C</w:t>
            </w:r>
            <w:r>
              <w:rPr>
                <w:rFonts w:hint="default" w:ascii="Times New Roman" w:hAnsi="Times New Roman" w:cs="Times New Roman"/>
                <w:b/>
                <w:bCs/>
                <w:lang w:val="en-US"/>
              </w:rPr>
              <w:t>ourse ID</w:t>
            </w:r>
            <w:r>
              <w:rPr>
                <w:rFonts w:hint="default" w:ascii="Times New Roman" w:hAnsi="Times New Roman" w:cs="Times New Roman"/>
                <w:b w:val="0"/>
                <w:bCs w:val="0"/>
              </w:rPr>
              <w:t>:</w:t>
            </w:r>
            <w:r>
              <w:rPr>
                <w:rFonts w:hint="default" w:ascii="Times New Roman" w:hAnsi="Times New Roman" w:cs="Times New Roman"/>
                <w:b w:val="0"/>
                <w:bCs w:val="0"/>
                <w:lang w:val="en-US"/>
              </w:rPr>
              <w:t xml:space="preserve"> </w:t>
            </w:r>
            <w:r>
              <w:rPr>
                <w:rFonts w:hint="default" w:ascii="Times New Roman" w:hAnsi="Times New Roman" w:cs="Times New Roman"/>
                <w:b w:val="0"/>
                <w:bCs w:val="0"/>
                <w:lang w:val="en-US"/>
              </w:rPr>
              <w:t>COS30018</w:t>
            </w:r>
          </w:p>
          <w:p w14:paraId="5BB3EDCF">
            <w:pPr>
              <w:rPr>
                <w:rFonts w:hint="default" w:ascii="Times New Roman" w:hAnsi="Times New Roman" w:cs="Times New Roman"/>
                <w:b w:val="0"/>
                <w:bCs w:val="0"/>
                <w:lang w:val="en-US"/>
              </w:rPr>
            </w:pPr>
            <w:r>
              <w:rPr>
                <w:rFonts w:hint="default" w:ascii="Times New Roman" w:hAnsi="Times New Roman" w:cs="Times New Roman"/>
                <w:b/>
                <w:bCs/>
                <w:lang w:val="en-US"/>
              </w:rPr>
              <w:t>Book Title</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An introduction to MultiAgent System</w:t>
            </w:r>
          </w:p>
          <w:p w14:paraId="26A2C0C8">
            <w:pPr>
              <w:rPr>
                <w:rFonts w:hint="default" w:ascii="Times New Roman" w:hAnsi="Times New Roman" w:cs="Times New Roman"/>
                <w:b w:val="0"/>
                <w:bCs w:val="0"/>
              </w:rPr>
            </w:pPr>
            <w:r>
              <w:rPr>
                <w:rFonts w:hint="default" w:ascii="Times New Roman" w:hAnsi="Times New Roman" w:cs="Times New Roman"/>
                <w:b/>
                <w:bCs/>
                <w:lang w:val="en-US"/>
              </w:rPr>
              <w:t>Author</w:t>
            </w:r>
            <w:r>
              <w:rPr>
                <w:rFonts w:hint="default" w:ascii="Times New Roman" w:hAnsi="Times New Roman" w:cs="Times New Roman"/>
                <w:b w:val="0"/>
                <w:bCs w:val="0"/>
              </w:rPr>
              <w:t xml:space="preserve">: </w:t>
            </w:r>
            <w:r>
              <w:rPr>
                <w:rFonts w:hint="default" w:ascii="Times New Roman" w:hAnsi="Times New Roman" w:cs="Times New Roman"/>
                <w:b w:val="0"/>
                <w:bCs w:val="0"/>
                <w:lang w:val="en-US"/>
              </w:rPr>
              <w:t>Michael Wooldridge</w:t>
            </w:r>
            <w:r>
              <w:rPr>
                <w:rFonts w:hint="default" w:ascii="Times New Roman" w:hAnsi="Times New Roman" w:cs="Times New Roman"/>
                <w:b w:val="0"/>
                <w:bCs w:val="0"/>
              </w:rPr>
              <w:t xml:space="preserve">                     </w:t>
            </w:r>
          </w:p>
          <w:p w14:paraId="75571C55">
            <w:pPr>
              <w:rPr>
                <w:rFonts w:hint="default" w:ascii="Times New Roman" w:hAnsi="Times New Roman" w:cs="Times New Roman"/>
                <w:b w:val="0"/>
                <w:bCs w:val="0"/>
                <w:lang w:val="en-US"/>
              </w:rPr>
            </w:pPr>
            <w:r>
              <w:rPr>
                <w:rFonts w:hint="default" w:ascii="Times New Roman" w:hAnsi="Times New Roman" w:cs="Times New Roman"/>
                <w:b/>
                <w:bCs/>
                <w:lang w:val="en-US"/>
              </w:rPr>
              <w:t>Chapter</w:t>
            </w:r>
            <w:r>
              <w:rPr>
                <w:rFonts w:hint="default" w:ascii="Times New Roman" w:hAnsi="Times New Roman" w:cs="Times New Roman"/>
                <w:b w:val="0"/>
                <w:bCs w:val="0"/>
                <w:lang w:val="en-US"/>
              </w:rPr>
              <w:t>: I -</w:t>
            </w:r>
            <w:r>
              <w:rPr>
                <w:rFonts w:hint="default" w:ascii="Times New Roman" w:hAnsi="Times New Roman" w:cs="Times New Roman"/>
                <w:b w:val="0"/>
                <w:bCs w:val="0"/>
                <w:lang w:val="en-US"/>
              </w:rPr>
              <w:t xml:space="preserve"> Introduction</w:t>
            </w:r>
          </w:p>
          <w:p w14:paraId="3060709E">
            <w:pPr>
              <w:rPr>
                <w:rFonts w:hint="default" w:ascii="Times New Roman" w:hAnsi="Times New Roman" w:cs="Times New Roman"/>
                <w:b w:val="0"/>
                <w:bCs w:val="0"/>
              </w:rPr>
            </w:pPr>
            <w:r>
              <w:rPr>
                <w:rFonts w:hint="default" w:ascii="Times New Roman" w:hAnsi="Times New Roman" w:cs="Times New Roman"/>
                <w:b/>
                <w:bCs/>
                <w:lang w:val="en-US"/>
              </w:rPr>
              <w:t>Date</w:t>
            </w:r>
            <w:r>
              <w:rPr>
                <w:rFonts w:hint="default" w:ascii="Times New Roman" w:hAnsi="Times New Roman" w:cs="Times New Roman"/>
                <w:b w:val="0"/>
                <w:bCs w:val="0"/>
                <w:lang w:val="en-US"/>
              </w:rPr>
              <w:t xml:space="preserve">: May </w:t>
            </w:r>
            <w:r>
              <w:rPr>
                <w:rFonts w:hint="default" w:ascii="Times New Roman" w:hAnsi="Times New Roman" w:cs="Times New Roman"/>
                <w:b w:val="0"/>
                <w:bCs w:val="0"/>
                <w:lang w:val="en-US"/>
              </w:rPr>
              <w:t>11</w:t>
            </w:r>
            <w:r>
              <w:rPr>
                <w:rFonts w:hint="default" w:ascii="Times New Roman" w:hAnsi="Times New Roman" w:cs="Times New Roman"/>
                <w:b w:val="0"/>
                <w:bCs w:val="0"/>
                <w:vertAlign w:val="superscript"/>
                <w:lang w:val="en-US"/>
              </w:rPr>
              <w:t>th</w:t>
            </w:r>
            <w:r>
              <w:rPr>
                <w:rFonts w:hint="default" w:ascii="Times New Roman" w:hAnsi="Times New Roman" w:cs="Times New Roman"/>
                <w:b w:val="0"/>
                <w:bCs w:val="0"/>
                <w:lang w:val="en-US"/>
              </w:rPr>
              <w:t>, 2026</w:t>
            </w:r>
            <w:r>
              <w:rPr>
                <w:rFonts w:hint="default" w:ascii="Times New Roman" w:hAnsi="Times New Roman" w:cs="Times New Roman"/>
                <w:b w:val="0"/>
                <w:bCs w:val="0"/>
              </w:rPr>
              <w:t xml:space="preserve">        </w:t>
            </w:r>
          </w:p>
          <w:p w14:paraId="7FCFDC1D">
            <w:pPr>
              <w:rPr>
                <w:rFonts w:hint="default" w:ascii="Times New Roman" w:hAnsi="Times New Roman" w:cs="Times New Roman"/>
                <w:b w:val="0"/>
                <w:bCs w:val="0"/>
              </w:rPr>
            </w:pPr>
          </w:p>
        </w:tc>
      </w:tr>
      <w:tr w14:paraId="37226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3175" w:type="dxa"/>
            <w:noWrap w:val="0"/>
            <w:vAlign w:val="top"/>
          </w:tcPr>
          <w:p w14:paraId="6B7995BD">
            <w:pPr>
              <w:pStyle w:val="2"/>
              <w:rPr>
                <w:rFonts w:hint="default" w:ascii="Times New Roman" w:hAnsi="Times New Roman" w:cs="Times New Roman"/>
                <w:b w:val="0"/>
                <w:bCs w:val="0"/>
              </w:rPr>
            </w:pPr>
            <w:r>
              <w:rPr>
                <w:rFonts w:hint="default" w:ascii="Times New Roman" w:hAnsi="Times New Roman" w:cs="Times New Roman"/>
                <w:b w:val="0"/>
                <w:bCs w:val="0"/>
              </w:rPr>
              <w:t>QUESTIONS</w:t>
            </w:r>
          </w:p>
        </w:tc>
        <w:tc>
          <w:tcPr>
            <w:tcW w:w="7865" w:type="dxa"/>
            <w:noWrap w:val="0"/>
            <w:vAlign w:val="top"/>
          </w:tcPr>
          <w:p w14:paraId="65C507F3">
            <w:pPr>
              <w:pStyle w:val="2"/>
              <w:rPr>
                <w:rFonts w:hint="default" w:ascii="Times New Roman" w:hAnsi="Times New Roman" w:cs="Times New Roman"/>
                <w:b w:val="0"/>
                <w:bCs w:val="0"/>
              </w:rPr>
            </w:pPr>
            <w:r>
              <w:rPr>
                <w:rFonts w:hint="default" w:ascii="Times New Roman" w:hAnsi="Times New Roman" w:cs="Times New Roman"/>
                <w:b w:val="0"/>
                <w:bCs w:val="0"/>
              </w:rPr>
              <w:t>NOTES</w:t>
            </w:r>
          </w:p>
        </w:tc>
      </w:tr>
      <w:tr w14:paraId="67412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86" w:hRule="atLeast"/>
        </w:trPr>
        <w:tc>
          <w:tcPr>
            <w:tcW w:w="3175" w:type="dxa"/>
            <w:noWrap w:val="0"/>
            <w:vAlign w:val="top"/>
          </w:tcPr>
          <w:p w14:paraId="082625B6">
            <w:pPr>
              <w:rPr>
                <w:rFonts w:hint="default" w:ascii="Times New Roman" w:hAnsi="Times New Roman" w:cs="Times New Roman"/>
                <w:b w:val="0"/>
                <w:bCs w:val="0"/>
                <w:i w:val="0"/>
                <w:iCs w:val="0"/>
              </w:rPr>
            </w:pPr>
          </w:p>
        </w:tc>
        <w:tc>
          <w:tcPr>
            <w:tcW w:w="7865" w:type="dxa"/>
            <w:noWrap w:val="0"/>
            <w:vAlign w:val="top"/>
          </w:tcPr>
          <w:p w14:paraId="6E7327A6">
            <w:pPr>
              <w:jc w:val="both"/>
              <w:rPr>
                <w:rFonts w:hint="default" w:ascii="Times New Roman" w:hAnsi="Times New Roman" w:cs="Times New Roman"/>
                <w:b w:val="0"/>
                <w:bCs w:val="0"/>
                <w:i w:val="0"/>
                <w:iCs w:val="0"/>
                <w:sz w:val="25"/>
                <w:szCs w:val="25"/>
                <w:lang w:val="en-US"/>
              </w:rPr>
            </w:pPr>
            <w:r>
              <w:rPr>
                <w:rFonts w:hint="default" w:ascii="Times New Roman" w:hAnsi="Times New Roman" w:cs="Times New Roman"/>
                <w:b w:val="0"/>
                <w:bCs w:val="0"/>
                <w:i w:val="0"/>
                <w:iCs w:val="0"/>
                <w:sz w:val="25"/>
                <w:szCs w:val="25"/>
                <w:lang w:val="en-US"/>
              </w:rPr>
              <w:t xml:space="preserve"> </w:t>
            </w:r>
          </w:p>
          <w:p w14:paraId="2122FB26">
            <w:pPr>
              <w:keepNext w:val="0"/>
              <w:keepLines w:val="0"/>
              <w:widowControl/>
              <w:suppressLineNumbers w:val="0"/>
              <w:jc w:val="both"/>
              <w:rPr>
                <w:rFonts w:hint="default" w:ascii="Times New Roman" w:hAnsi="Times New Roman" w:cs="Times New Roman"/>
                <w:b w:val="0"/>
                <w:bCs w:val="0"/>
                <w:i w:val="0"/>
                <w:iCs w:val="0"/>
                <w:sz w:val="24"/>
                <w:szCs w:val="24"/>
              </w:rPr>
            </w:pPr>
            <w:r>
              <w:rPr>
                <w:rFonts w:hint="default" w:ascii="Times New Roman" w:hAnsi="Times New Roman" w:eastAsia="SimSun" w:cs="Times New Roman"/>
                <w:b w:val="0"/>
                <w:bCs w:val="0"/>
                <w:i w:val="0"/>
                <w:iCs w:val="0"/>
                <w:sz w:val="24"/>
                <w:szCs w:val="24"/>
                <w:lang w:val="en-US"/>
              </w:rPr>
              <w:t xml:space="preserve">- </w:t>
            </w:r>
            <w:r>
              <w:rPr>
                <w:rFonts w:hint="default" w:ascii="Times New Roman" w:hAnsi="Times New Roman" w:eastAsia="Times-Roman" w:cs="Times New Roman"/>
                <w:b w:val="0"/>
                <w:bCs w:val="0"/>
                <w:i w:val="0"/>
                <w:iCs w:val="0"/>
                <w:color w:val="000000"/>
                <w:kern w:val="0"/>
                <w:sz w:val="24"/>
                <w:szCs w:val="24"/>
                <w:lang w:val="en-US" w:eastAsia="zh-CN" w:bidi="ar"/>
              </w:rPr>
              <w:t>The history of computing to date has been marked by five important, and contin</w:t>
            </w:r>
            <w:r>
              <w:rPr>
                <w:rFonts w:hint="default" w:ascii="Times New Roman" w:hAnsi="Times New Roman" w:eastAsia="Times-Roman" w:cs="Times New Roman"/>
                <w:b w:val="0"/>
                <w:bCs w:val="0"/>
                <w:i w:val="0"/>
                <w:iCs w:val="0"/>
                <w:color w:val="000000"/>
                <w:kern w:val="0"/>
                <w:sz w:val="24"/>
                <w:szCs w:val="24"/>
                <w:lang w:val="en-US" w:eastAsia="zh-CN" w:bidi="ar"/>
              </w:rPr>
              <w:t/>
            </w:r>
          </w:p>
          <w:p w14:paraId="6DD72D13">
            <w:pPr>
              <w:keepNext w:val="0"/>
              <w:keepLines w:val="0"/>
              <w:widowControl/>
              <w:suppressLineNumbers w:val="0"/>
              <w:jc w:val="both"/>
              <w:rPr>
                <w:rFonts w:hint="default" w:ascii="Times New Roman" w:hAnsi="Times New Roman" w:cs="Times New Roman"/>
                <w:b w:val="0"/>
                <w:bCs w:val="0"/>
                <w:i w:val="0"/>
                <w:iCs w:val="0"/>
                <w:sz w:val="24"/>
                <w:szCs w:val="24"/>
              </w:rPr>
            </w:pPr>
            <w:r>
              <w:rPr>
                <w:rFonts w:hint="default" w:ascii="Times New Roman" w:hAnsi="Times New Roman" w:eastAsia="Times-Roman" w:cs="Times New Roman"/>
                <w:b w:val="0"/>
                <w:bCs w:val="0"/>
                <w:i w:val="0"/>
                <w:iCs w:val="0"/>
                <w:color w:val="000000"/>
                <w:kern w:val="0"/>
                <w:sz w:val="24"/>
                <w:szCs w:val="24"/>
                <w:lang w:val="en-US" w:eastAsia="zh-CN" w:bidi="ar"/>
              </w:rPr>
              <w:t xml:space="preserve">uing, trends: </w:t>
            </w:r>
          </w:p>
          <w:p w14:paraId="64F31EB1">
            <w:pPr>
              <w:keepNext w:val="0"/>
              <w:keepLines w:val="0"/>
              <w:widowControl/>
              <w:suppressLineNumbers w:val="0"/>
              <w:ind w:firstLine="360" w:firstLineChars="150"/>
              <w:jc w:val="both"/>
              <w:rPr>
                <w:rFonts w:hint="default" w:ascii="Times New Roman" w:hAnsi="Times New Roman" w:cs="Times New Roman"/>
                <w:b w:val="0"/>
                <w:bCs w:val="0"/>
                <w:i w:val="0"/>
                <w:iCs w:val="0"/>
                <w:sz w:val="24"/>
                <w:szCs w:val="24"/>
                <w:lang w:val="en-US"/>
              </w:rPr>
            </w:pPr>
            <w:r>
              <w:rPr>
                <w:rFonts w:hint="default" w:ascii="Times New Roman" w:hAnsi="Times New Roman" w:eastAsia="Times-Roman" w:cs="Times New Roman"/>
                <w:b w:val="0"/>
                <w:bCs w:val="0"/>
                <w:i w:val="0"/>
                <w:iCs w:val="0"/>
                <w:color w:val="000000"/>
                <w:kern w:val="0"/>
                <w:sz w:val="24"/>
                <w:szCs w:val="24"/>
                <w:lang w:val="en-US" w:eastAsia="zh-CN" w:bidi="ar"/>
              </w:rPr>
              <w:t>•</w:t>
            </w:r>
            <w:r>
              <w:rPr>
                <w:rFonts w:hint="default" w:ascii="Times New Roman" w:hAnsi="Times New Roman" w:eastAsia="Times-Italic" w:cs="Times New Roman"/>
                <w:b w:val="0"/>
                <w:bCs w:val="0"/>
                <w:i w:val="0"/>
                <w:iCs w:val="0"/>
                <w:color w:val="000000"/>
                <w:kern w:val="0"/>
                <w:sz w:val="24"/>
                <w:szCs w:val="24"/>
                <w:lang w:val="en-US" w:eastAsia="zh-CN" w:bidi="ar"/>
              </w:rPr>
              <w:t xml:space="preserve"> ubiquity means </w:t>
            </w:r>
            <w:r>
              <w:rPr>
                <w:rFonts w:hint="default" w:ascii="Times New Roman" w:hAnsi="Times New Roman" w:eastAsia="SimSun" w:cs="Times New Roman"/>
                <w:b w:val="0"/>
                <w:bCs w:val="0"/>
                <w:sz w:val="24"/>
                <w:szCs w:val="24"/>
              </w:rPr>
              <w:t>the state or capacity of being everywhere, or appearing to be everywhere, at the same time</w:t>
            </w:r>
          </w:p>
          <w:p w14:paraId="78933C66">
            <w:pPr>
              <w:keepNext w:val="0"/>
              <w:keepLines w:val="0"/>
              <w:widowControl/>
              <w:suppressLineNumbers w:val="0"/>
              <w:ind w:firstLine="360" w:firstLineChars="150"/>
              <w:jc w:val="both"/>
              <w:rPr>
                <w:rFonts w:hint="default" w:ascii="Times New Roman" w:hAnsi="Times New Roman" w:cs="Times New Roman"/>
                <w:b w:val="0"/>
                <w:bCs w:val="0"/>
                <w:i w:val="0"/>
                <w:iCs w:val="0"/>
                <w:sz w:val="24"/>
                <w:szCs w:val="24"/>
                <w:lang w:val="en-US"/>
              </w:rPr>
            </w:pPr>
            <w:r>
              <w:rPr>
                <w:rFonts w:hint="default" w:ascii="Times New Roman" w:hAnsi="Times New Roman" w:eastAsia="Times-Italic" w:cs="Times New Roman"/>
                <w:b w:val="0"/>
                <w:bCs w:val="0"/>
                <w:i w:val="0"/>
                <w:iCs w:val="0"/>
                <w:color w:val="000000"/>
                <w:kern w:val="0"/>
                <w:sz w:val="24"/>
                <w:szCs w:val="24"/>
                <w:lang w:val="en-US" w:eastAsia="zh-CN" w:bidi="ar"/>
              </w:rPr>
              <w:t>• interconnection means it is hard to find a computer that cannnot connect to the Internet.</w:t>
            </w:r>
          </w:p>
          <w:p w14:paraId="251FCD82">
            <w:pPr>
              <w:keepNext w:val="0"/>
              <w:keepLines w:val="0"/>
              <w:widowControl/>
              <w:suppressLineNumbers w:val="0"/>
              <w:ind w:firstLine="360" w:firstLineChars="150"/>
              <w:jc w:val="both"/>
              <w:rPr>
                <w:rFonts w:hint="default" w:ascii="Times New Roman" w:hAnsi="Times New Roman" w:cs="Times New Roman"/>
                <w:b w:val="0"/>
                <w:bCs w:val="0"/>
                <w:i w:val="0"/>
                <w:iCs w:val="0"/>
                <w:sz w:val="24"/>
                <w:szCs w:val="24"/>
                <w:lang w:val="en-US"/>
              </w:rPr>
            </w:pPr>
            <w:r>
              <w:rPr>
                <w:rFonts w:hint="default" w:ascii="Times New Roman" w:hAnsi="Times New Roman" w:eastAsia="Times-Italic" w:cs="Times New Roman"/>
                <w:b w:val="0"/>
                <w:bCs w:val="0"/>
                <w:i w:val="0"/>
                <w:iCs w:val="0"/>
                <w:color w:val="000000"/>
                <w:kern w:val="0"/>
                <w:sz w:val="24"/>
                <w:szCs w:val="24"/>
                <w:lang w:val="en-US" w:eastAsia="zh-CN" w:bidi="ar"/>
              </w:rPr>
              <w:t>• intelligence means that nowadays people can deal with complexity tasks with engine assistancr.</w:t>
            </w:r>
          </w:p>
          <w:p w14:paraId="635558E1">
            <w:pPr>
              <w:keepNext w:val="0"/>
              <w:keepLines w:val="0"/>
              <w:widowControl/>
              <w:suppressLineNumbers w:val="0"/>
              <w:ind w:firstLine="360" w:firstLineChars="150"/>
              <w:jc w:val="both"/>
              <w:rPr>
                <w:rFonts w:hint="default" w:ascii="Times New Roman" w:hAnsi="Times New Roman" w:eastAsia="Times-Roman" w:cs="Times New Roman"/>
                <w:b w:val="0"/>
                <w:bCs w:val="0"/>
                <w:i w:val="0"/>
                <w:iCs w:val="0"/>
                <w:color w:val="000000"/>
                <w:kern w:val="0"/>
                <w:sz w:val="24"/>
                <w:szCs w:val="24"/>
                <w:lang w:val="en-US" w:eastAsia="zh-CN" w:bidi="ar"/>
              </w:rPr>
            </w:pPr>
            <w:r>
              <w:rPr>
                <w:rFonts w:hint="default" w:ascii="Times New Roman" w:hAnsi="Times New Roman" w:eastAsia="Times-Roman" w:cs="Times New Roman"/>
                <w:b w:val="0"/>
                <w:bCs w:val="0"/>
                <w:i w:val="0"/>
                <w:iCs w:val="0"/>
                <w:color w:val="000000"/>
                <w:kern w:val="0"/>
                <w:sz w:val="24"/>
                <w:szCs w:val="24"/>
                <w:lang w:val="en-US" w:eastAsia="zh-CN" w:bidi="ar"/>
              </w:rPr>
              <w:t>•</w:t>
            </w:r>
            <w:r>
              <w:rPr>
                <w:rFonts w:hint="default" w:ascii="Times New Roman" w:hAnsi="Times New Roman" w:eastAsia="Times-Italic" w:cs="Times New Roman"/>
                <w:b w:val="0"/>
                <w:bCs w:val="0"/>
                <w:i w:val="0"/>
                <w:iCs w:val="0"/>
                <w:color w:val="000000"/>
                <w:kern w:val="0"/>
                <w:sz w:val="24"/>
                <w:szCs w:val="24"/>
                <w:lang w:val="en-US" w:eastAsia="zh-CN" w:bidi="ar"/>
              </w:rPr>
              <w:t xml:space="preserve"> delegation gives control to computer system</w:t>
            </w:r>
          </w:p>
          <w:p w14:paraId="6FEB22A2">
            <w:pPr>
              <w:keepNext w:val="0"/>
              <w:keepLines w:val="0"/>
              <w:widowControl/>
              <w:suppressLineNumbers w:val="0"/>
              <w:ind w:firstLine="360" w:firstLineChars="150"/>
              <w:jc w:val="both"/>
              <w:rPr>
                <w:rFonts w:hint="default" w:ascii="Times New Roman" w:hAnsi="Times New Roman" w:eastAsia="Times-Roman" w:cs="Times New Roman"/>
                <w:b w:val="0"/>
                <w:bCs w:val="0"/>
                <w:i w:val="0"/>
                <w:iCs w:val="0"/>
                <w:color w:val="000000"/>
                <w:kern w:val="0"/>
                <w:sz w:val="24"/>
                <w:szCs w:val="24"/>
                <w:lang w:val="en-US" w:eastAsia="zh-CN" w:bidi="ar"/>
              </w:rPr>
            </w:pPr>
            <w:r>
              <w:rPr>
                <w:rFonts w:hint="default" w:ascii="Times New Roman" w:hAnsi="Times New Roman" w:eastAsia="Times-Roman" w:cs="Times New Roman"/>
                <w:b w:val="0"/>
                <w:bCs w:val="0"/>
                <w:i w:val="0"/>
                <w:iCs w:val="0"/>
                <w:color w:val="000000"/>
                <w:kern w:val="0"/>
                <w:sz w:val="24"/>
                <w:szCs w:val="24"/>
                <w:lang w:val="en-US" w:eastAsia="zh-CN" w:bidi="ar"/>
              </w:rPr>
              <w:t>•</w:t>
            </w:r>
            <w:r>
              <w:rPr>
                <w:rFonts w:hint="default" w:ascii="Times New Roman" w:hAnsi="Times New Roman" w:eastAsia="Times-Italic" w:cs="Times New Roman"/>
                <w:b w:val="0"/>
                <w:bCs w:val="0"/>
                <w:i w:val="0"/>
                <w:iCs w:val="0"/>
                <w:color w:val="000000"/>
                <w:kern w:val="0"/>
                <w:sz w:val="24"/>
                <w:szCs w:val="24"/>
                <w:lang w:val="en-US" w:eastAsia="zh-CN" w:bidi="ar"/>
              </w:rPr>
              <w:t xml:space="preserve"> human-orientation: </w:t>
            </w:r>
            <w:r>
              <w:rPr>
                <w:rFonts w:hint="default" w:ascii="Times New Roman" w:hAnsi="Times New Roman" w:eastAsia="SimSun" w:cs="Times New Roman"/>
                <w:b w:val="0"/>
                <w:bCs w:val="0"/>
                <w:sz w:val="24"/>
                <w:szCs w:val="24"/>
              </w:rPr>
              <w:t>Computing is evolving from low-level machine control toward high-level human abstractions, transforming software from a tool we manually operate into an autonomous collaborator that understands our goals.</w:t>
            </w:r>
          </w:p>
          <w:p w14:paraId="6646D160">
            <w:pPr>
              <w:pStyle w:val="7"/>
              <w:keepNext w:val="0"/>
              <w:keepLines w:val="0"/>
              <w:widowControl/>
              <w:suppressLineNumbers w:val="0"/>
              <w:jc w:val="both"/>
              <w:rPr>
                <w:b w:val="0"/>
                <w:bCs w:val="0"/>
              </w:rPr>
            </w:pPr>
            <w:r>
              <w:rPr>
                <w:rFonts w:hint="default" w:ascii="Times New Roman" w:hAnsi="Times New Roman" w:eastAsia="SimSun" w:cs="Times New Roman"/>
                <w:b w:val="0"/>
                <w:bCs w:val="0"/>
                <w:i w:val="0"/>
                <w:iCs w:val="0"/>
                <w:sz w:val="24"/>
                <w:szCs w:val="24"/>
                <w:lang w:val="en-US"/>
              </w:rPr>
              <w:t xml:space="preserve">- </w:t>
            </w:r>
            <w:r>
              <w:rPr>
                <w:b w:val="0"/>
                <w:bCs w:val="0"/>
              </w:rPr>
              <w:t>The author explains that traditional software development is failing to keep pace with the massive scale of modern, interconnected computing, leading to the emergence of multiagent systems as a solution. This field addresses two primary challenges: agent design (micro), focusing on building individual systems capable of autonomous action to fulfill delegated goals, and society design (macro), focusing on how these independent entities can cooperate, coordinate, and negotiate with one another.</w:t>
            </w:r>
          </w:p>
          <w:p w14:paraId="7786F4C4">
            <w:pPr>
              <w:pStyle w:val="7"/>
              <w:keepNext w:val="0"/>
              <w:keepLines w:val="0"/>
              <w:widowControl/>
              <w:suppressLineNumbers w:val="0"/>
              <w:jc w:val="both"/>
              <w:rPr>
                <w:b w:val="0"/>
                <w:bCs w:val="0"/>
              </w:rPr>
            </w:pPr>
            <w:r>
              <w:rPr>
                <w:rFonts w:hint="default"/>
                <w:b w:val="0"/>
                <w:bCs w:val="0"/>
                <w:lang w:val="en-US"/>
              </w:rPr>
              <w:t xml:space="preserve">- </w:t>
            </w:r>
            <w:r>
              <w:rPr>
                <w:b w:val="0"/>
                <w:bCs w:val="0"/>
              </w:rPr>
              <w:t>Ultimately, the goal is to create computational entities that mirror human social intelligence, allowing software to manage its own complexity and interact effectively even when representing conflicting interests.</w:t>
            </w:r>
          </w:p>
          <w:p w14:paraId="77AF66DD">
            <w:pPr>
              <w:jc w:val="both"/>
              <w:rPr>
                <w:rFonts w:hint="default" w:ascii="Times New Roman" w:hAnsi="Times New Roman" w:eastAsia="SimSun" w:cs="Times New Roman"/>
                <w:b w:val="0"/>
                <w:bCs w:val="0"/>
                <w:i w:val="0"/>
                <w:iCs w:val="0"/>
                <w:sz w:val="24"/>
                <w:szCs w:val="24"/>
                <w:lang w:val="en-US"/>
              </w:rPr>
            </w:pPr>
          </w:p>
        </w:tc>
      </w:tr>
      <w:tr w14:paraId="6E7F6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82" w:hRule="atLeast"/>
        </w:trPr>
        <w:tc>
          <w:tcPr>
            <w:tcW w:w="11040" w:type="dxa"/>
            <w:gridSpan w:val="2"/>
            <w:noWrap w:val="0"/>
            <w:vAlign w:val="top"/>
          </w:tcPr>
          <w:p w14:paraId="2598CFA3">
            <w:pPr>
              <w:jc w:val="both"/>
              <w:rPr>
                <w:rFonts w:hint="default" w:ascii="Times New Roman" w:hAnsi="Times New Roman" w:cs="Times New Roman"/>
                <w:b w:val="0"/>
                <w:bCs w:val="0"/>
                <w:lang w:val="en-US"/>
              </w:rPr>
            </w:pPr>
            <w:r>
              <w:rPr>
                <w:rFonts w:hint="default" w:ascii="Times New Roman" w:hAnsi="Times New Roman" w:cs="Times New Roman"/>
                <w:b w:val="0"/>
                <w:bCs w:val="0"/>
                <w:i/>
                <w:iCs/>
                <w:sz w:val="28"/>
              </w:rPr>
              <w:t xml:space="preserve">SUMMARY: </w:t>
            </w:r>
            <w:r>
              <w:rPr>
                <w:rFonts w:hint="default" w:ascii="Times New Roman" w:hAnsi="Times New Roman" w:eastAsia="SimSun" w:cs="Times New Roman"/>
                <w:b w:val="0"/>
                <w:bCs w:val="0"/>
                <w:sz w:val="24"/>
                <w:szCs w:val="24"/>
              </w:rPr>
              <w:t>The evolution of computing across five key trends—ubiquity, interconnection, intelligence, delegation, and human-orientation—has created systems too complex for traditional programming, leading to the emergence of Multiagent Systems (MAS). This field bridges the gap by focusing on both agent design, to ensure individual systems can act autonomously, and society design, to enable these entities to cooperate and negotiate like humans. Ultimately, MAS seeks to replicate social intelligence, transforming software into autonomous collaborators capable of managing their own complexity and representing diverse interests in a connected world.</w:t>
            </w:r>
          </w:p>
        </w:tc>
      </w:tr>
    </w:tbl>
    <w:p w14:paraId="69C6A9D7"/>
    <w:p w14:paraId="3D358DA6"/>
    <w:p w14:paraId="7F488A4F"/>
    <w:tbl>
      <w:tblPr>
        <w:tblStyle w:val="6"/>
        <w:tblW w:w="110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40"/>
      </w:tblGrid>
      <w:tr w14:paraId="0A10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0" w:hRule="atLeast"/>
        </w:trPr>
        <w:tc>
          <w:tcPr>
            <w:tcW w:w="11040" w:type="dxa"/>
            <w:noWrap w:val="0"/>
            <w:vAlign w:val="top"/>
          </w:tcPr>
          <w:p w14:paraId="4D0FD588">
            <w:pPr>
              <w:jc w:val="both"/>
              <w:rPr>
                <w:rFonts w:hint="default" w:ascii="Times New Roman" w:hAnsi="Times New Roman" w:cs="Times New Roman"/>
                <w:b w:val="0"/>
                <w:bCs w:val="0"/>
                <w:sz w:val="24"/>
                <w:szCs w:val="24"/>
                <w:lang w:val="en-US"/>
              </w:rPr>
            </w:pPr>
            <w:bookmarkStart w:id="0" w:name="_GoBack"/>
            <w:bookmarkEnd w:id="0"/>
          </w:p>
        </w:tc>
      </w:tr>
    </w:tbl>
    <w:p w14:paraId="1652ADF8">
      <w:pPr>
        <w:rPr>
          <w:rFonts w:hint="default"/>
          <w:lang w:val="en-US"/>
        </w:rPr>
      </w:pPr>
    </w:p>
    <w:sectPr>
      <w:pgSz w:w="12240" w:h="15840"/>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Times-Roman">
    <w:altName w:val="Times New Roman"/>
    <w:panose1 w:val="00000000000000000000"/>
    <w:charset w:val="00"/>
    <w:family w:val="auto"/>
    <w:pitch w:val="default"/>
    <w:sig w:usb0="00000000" w:usb1="00000000" w:usb2="00000000" w:usb3="00000000" w:csb0="00000000" w:csb1="00000000"/>
  </w:font>
  <w:font w:name="Times-Itali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A619C8"/>
    <w:rsid w:val="00781B0A"/>
    <w:rsid w:val="0093389D"/>
    <w:rsid w:val="00BC5E9B"/>
    <w:rsid w:val="00F40262"/>
    <w:rsid w:val="05B36C0F"/>
    <w:rsid w:val="07DC6C83"/>
    <w:rsid w:val="091C0198"/>
    <w:rsid w:val="09F4386B"/>
    <w:rsid w:val="0A1E12A6"/>
    <w:rsid w:val="0D0728B5"/>
    <w:rsid w:val="0DEE24FE"/>
    <w:rsid w:val="0F5B4A89"/>
    <w:rsid w:val="13453400"/>
    <w:rsid w:val="13D85518"/>
    <w:rsid w:val="14E764A6"/>
    <w:rsid w:val="161355B4"/>
    <w:rsid w:val="17604CAC"/>
    <w:rsid w:val="1A2024D1"/>
    <w:rsid w:val="1E6D0ADF"/>
    <w:rsid w:val="1E7B061E"/>
    <w:rsid w:val="219B227C"/>
    <w:rsid w:val="233A633B"/>
    <w:rsid w:val="235602DA"/>
    <w:rsid w:val="253E3C41"/>
    <w:rsid w:val="2B932E48"/>
    <w:rsid w:val="2DD91849"/>
    <w:rsid w:val="2E440655"/>
    <w:rsid w:val="2E6803DA"/>
    <w:rsid w:val="32E03C4B"/>
    <w:rsid w:val="33D44600"/>
    <w:rsid w:val="36D84407"/>
    <w:rsid w:val="379D45FD"/>
    <w:rsid w:val="38B06D8E"/>
    <w:rsid w:val="395A55A8"/>
    <w:rsid w:val="39B94B69"/>
    <w:rsid w:val="3B2B567D"/>
    <w:rsid w:val="3CF439AC"/>
    <w:rsid w:val="3F7140F2"/>
    <w:rsid w:val="404448BC"/>
    <w:rsid w:val="405179C3"/>
    <w:rsid w:val="431F37EA"/>
    <w:rsid w:val="435E3EE6"/>
    <w:rsid w:val="438A73BE"/>
    <w:rsid w:val="459933EC"/>
    <w:rsid w:val="461B3652"/>
    <w:rsid w:val="46403287"/>
    <w:rsid w:val="46717F86"/>
    <w:rsid w:val="49B72FF8"/>
    <w:rsid w:val="4BC36FDC"/>
    <w:rsid w:val="4C586C2C"/>
    <w:rsid w:val="4D04165B"/>
    <w:rsid w:val="4FA619C8"/>
    <w:rsid w:val="50835C26"/>
    <w:rsid w:val="55D1679A"/>
    <w:rsid w:val="560B0AE4"/>
    <w:rsid w:val="57462870"/>
    <w:rsid w:val="583F5C3D"/>
    <w:rsid w:val="5B5B0621"/>
    <w:rsid w:val="5BA109BC"/>
    <w:rsid w:val="5BD82630"/>
    <w:rsid w:val="5BEA7A1E"/>
    <w:rsid w:val="5C222EEC"/>
    <w:rsid w:val="5D213B63"/>
    <w:rsid w:val="5FB962D5"/>
    <w:rsid w:val="673426E5"/>
    <w:rsid w:val="67EC1211"/>
    <w:rsid w:val="6B2C02A3"/>
    <w:rsid w:val="6C4C0AD1"/>
    <w:rsid w:val="6DA700B4"/>
    <w:rsid w:val="6EB65E42"/>
    <w:rsid w:val="755F210E"/>
    <w:rsid w:val="76AF1D88"/>
    <w:rsid w:val="78346A52"/>
    <w:rsid w:val="78D21EA8"/>
    <w:rsid w:val="7B445194"/>
    <w:rsid w:val="7DA360E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keepNext/>
      <w:jc w:val="center"/>
      <w:outlineLvl w:val="0"/>
    </w:pPr>
    <w:rPr>
      <w:b/>
      <w:bCs/>
      <w:i/>
      <w:iCs/>
    </w:rPr>
  </w:style>
  <w:style w:type="paragraph" w:styleId="3">
    <w:name w:val="heading 2"/>
    <w:basedOn w:val="1"/>
    <w:next w:val="1"/>
    <w:qFormat/>
    <w:uiPriority w:val="0"/>
    <w:pPr>
      <w:keepNext/>
      <w:jc w:val="center"/>
      <w:outlineLvl w:val="1"/>
    </w:pPr>
    <w:rPr>
      <w:sz w:val="32"/>
    </w:rPr>
  </w:style>
  <w:style w:type="paragraph" w:styleId="4">
    <w:name w:val="heading 3"/>
    <w:basedOn w:val="1"/>
    <w:next w:val="1"/>
    <w:qFormat/>
    <w:uiPriority w:val="0"/>
    <w:pPr>
      <w:keepNext/>
      <w:outlineLvl w:val="2"/>
    </w:pPr>
    <w:rPr>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LL\AppData\Roaming\kingsoft\office6\templates\download\90184744\Cornell%20Notes%20Sheet.doc"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Cornell Notes Sheet.doc</Template>
  <Pages>2</Pages>
  <Words>73</Words>
  <Characters>438</Characters>
  <Lines>6</Lines>
  <Paragraphs>1</Paragraphs>
  <TotalTime>26</TotalTime>
  <ScaleCrop>false</ScaleCrop>
  <LinksUpToDate>false</LinksUpToDate>
  <CharactersWithSpaces>542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2026-04-24T06:57:00Z</dcterms:created>
  <dc:creator>DELL</dc:creator>
  <cp:lastModifiedBy>WPS_1768210363</cp:lastModifiedBy>
  <dcterms:modified xsi:type="dcterms:W3CDTF">2026-05-12T01:17:05Z</dcterms:modified>
  <dc:title>CORNELL NOTES SHEET</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57D30F77E9224B76B6B4B8F1BC2C883F_11</vt:lpwstr>
  </property>
  <property fmtid="{D5CDD505-2E9C-101B-9397-08002B2CF9AE}" pid="4" name="KSOTemplateDocerSaveRecord">
    <vt:lpwstr>eyJoZGlkIjoiYjBhYjM0ZjI0OGNlYzY0NTIwOWJmYzNmNGVmNTIzNTgiLCJ1c2VySWQiOiIxMzkyMjg0ODQ0NDUwIn0=</vt:lpwstr>
  </property>
</Properties>
</file>