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24882A">
      <w:pPr>
        <w:pStyle w:val="22"/>
        <w:bidi w:val="0"/>
        <w:spacing w:line="240" w:lineRule="auto"/>
        <w:rPr>
          <w:rFonts w:hint="default" w:ascii="Times New Roman" w:hAnsi="Times New Roman" w:cs="Times New Roman"/>
          <w:color w:val="auto"/>
          <w:highlight w:val="none"/>
          <w:shd w:val="clear" w:color="auto" w:fill="auto"/>
          <w:lang w:val="en-US"/>
        </w:rPr>
      </w:pPr>
      <w:bookmarkStart w:id="0" w:name="_Toc19506"/>
      <w:bookmarkStart w:id="1" w:name="_Toc1248"/>
      <w:bookmarkStart w:id="2" w:name="_Toc25351"/>
      <w:r>
        <w:rPr>
          <w:rFonts w:hint="default" w:ascii="Times New Roman" w:hAnsi="Times New Roman" w:cs="Times New Roman"/>
          <w:color w:val="auto"/>
          <w:highlight w:val="none"/>
          <w:shd w:val="clear" w:color="auto" w:fill="auto"/>
          <w:lang w:val="en-US"/>
        </w:rPr>
        <w:t>Swinburne University of Technology</w:t>
      </w:r>
      <w:bookmarkEnd w:id="0"/>
      <w:bookmarkEnd w:id="1"/>
      <w:bookmarkEnd w:id="2"/>
    </w:p>
    <w:p w14:paraId="6C67C8D1">
      <w:pPr>
        <w:pStyle w:val="23"/>
        <w:spacing w:line="240" w:lineRule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30"/>
          <w:szCs w:val="30"/>
          <w:highlight w:val="none"/>
          <w:shd w:val="clear" w:color="auto" w:fill="auto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30"/>
          <w:szCs w:val="30"/>
          <w:highlight w:val="none"/>
          <w:shd w:val="clear" w:color="auto" w:fill="auto"/>
          <w:lang w:val="en-US"/>
        </w:rPr>
        <w:drawing>
          <wp:inline distT="0" distB="0" distL="114300" distR="114300">
            <wp:extent cx="1386840" cy="1386840"/>
            <wp:effectExtent l="0" t="0" r="0" b="0"/>
            <wp:docPr id="1" name="Picture 1" descr="logo-removebg-preview-Picsart-AiImageEnhanc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-removebg-preview-Picsart-AiImageEnhancer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8684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5D3C9">
      <w:pPr>
        <w:pStyle w:val="23"/>
        <w:spacing w:line="240" w:lineRule="auto"/>
        <w:rPr>
          <w:rFonts w:hint="default" w:ascii="Times New Roman" w:hAnsi="Times New Roman" w:cs="Times New Roman"/>
          <w:b w:val="0"/>
          <w:bCs w:val="0"/>
          <w:color w:val="auto"/>
          <w:sz w:val="30"/>
          <w:szCs w:val="30"/>
          <w:highlight w:val="none"/>
          <w:shd w:val="clear" w:color="auto" w:fill="auto"/>
          <w:lang w:val="en-US"/>
        </w:rPr>
      </w:pPr>
      <w:bookmarkStart w:id="3" w:name="_Toc6709"/>
      <w:bookmarkStart w:id="4" w:name="_Toc1139"/>
      <w:bookmarkStart w:id="5" w:name="_Toc4586"/>
      <w:r>
        <w:rPr>
          <w:rFonts w:hint="default" w:ascii="Times New Roman" w:hAnsi="Times New Roman" w:cs="Times New Roman"/>
          <w:b w:val="0"/>
          <w:bCs w:val="0"/>
          <w:color w:val="auto"/>
          <w:sz w:val="30"/>
          <w:szCs w:val="30"/>
          <w:highlight w:val="none"/>
          <w:shd w:val="clear" w:color="auto" w:fill="auto"/>
          <w:lang w:val="en-US"/>
        </w:rPr>
        <w:t>COS300</w:t>
      </w:r>
      <w:bookmarkEnd w:id="3"/>
      <w:bookmarkEnd w:id="4"/>
      <w:bookmarkEnd w:id="5"/>
      <w:r>
        <w:rPr>
          <w:rFonts w:hint="default" w:ascii="Times New Roman" w:hAnsi="Times New Roman" w:cs="Times New Roman"/>
          <w:b w:val="0"/>
          <w:bCs w:val="0"/>
          <w:color w:val="auto"/>
          <w:sz w:val="30"/>
          <w:szCs w:val="30"/>
          <w:highlight w:val="none"/>
          <w:shd w:val="clear" w:color="auto" w:fill="auto"/>
          <w:lang w:val="en-US"/>
        </w:rPr>
        <w:t>19</w:t>
      </w:r>
    </w:p>
    <w:p w14:paraId="7FAF9FAE">
      <w:pPr>
        <w:pStyle w:val="23"/>
        <w:spacing w:line="240" w:lineRule="auto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30"/>
          <w:szCs w:val="30"/>
          <w:highlight w:val="none"/>
          <w:shd w:val="clear" w:color="auto" w:fill="auto"/>
          <w:lang w:val="en-US"/>
        </w:rPr>
        <w:t>Introduction to Artificial Intelligence</w:t>
      </w:r>
    </w:p>
    <w:p w14:paraId="4A145691">
      <w:pPr>
        <w:spacing w:line="240" w:lineRule="auto"/>
        <w:jc w:val="center"/>
        <w:rPr>
          <w:rFonts w:hint="default" w:ascii="Times New Roman" w:hAnsi="Times New Roman" w:cs="Times New Roman"/>
          <w:b/>
          <w:color w:val="auto"/>
          <w:sz w:val="48"/>
          <w:szCs w:val="48"/>
        </w:rPr>
      </w:pPr>
    </w:p>
    <w:p w14:paraId="63A6EECE">
      <w:pPr>
        <w:spacing w:line="240" w:lineRule="auto"/>
        <w:jc w:val="center"/>
        <w:rPr>
          <w:rFonts w:hint="default" w:ascii="Times New Roman" w:hAnsi="Times New Roman" w:cs="Times New Roman"/>
          <w:b/>
          <w:color w:val="auto"/>
          <w:sz w:val="48"/>
          <w:szCs w:val="48"/>
        </w:rPr>
      </w:pPr>
    </w:p>
    <w:p w14:paraId="4A8891DB">
      <w:pPr>
        <w:spacing w:line="240" w:lineRule="auto"/>
        <w:jc w:val="center"/>
        <w:rPr>
          <w:rFonts w:hint="default" w:ascii="Times New Roman" w:hAnsi="Times New Roman" w:cs="Times New Roman"/>
          <w:b/>
          <w:color w:val="auto"/>
          <w:sz w:val="48"/>
          <w:szCs w:val="48"/>
        </w:rPr>
      </w:pPr>
    </w:p>
    <w:p w14:paraId="4660DE74">
      <w:pPr>
        <w:spacing w:line="240" w:lineRule="auto"/>
        <w:jc w:val="center"/>
        <w:rPr>
          <w:rFonts w:hint="default" w:ascii="Times New Roman" w:hAnsi="Times New Roman" w:cs="Times New Roman"/>
          <w:b/>
          <w:color w:val="auto"/>
          <w:sz w:val="48"/>
          <w:szCs w:val="48"/>
        </w:rPr>
      </w:pPr>
    </w:p>
    <w:p w14:paraId="618E8317">
      <w:pPr>
        <w:spacing w:line="240" w:lineRule="auto"/>
        <w:jc w:val="center"/>
        <w:rPr>
          <w:rFonts w:hint="default" w:ascii="Times New Roman" w:hAnsi="Times New Roman" w:cs="Times New Roman"/>
          <w:b/>
          <w:color w:val="auto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48"/>
          <w:szCs w:val="48"/>
        </w:rPr>
        <w:t xml:space="preserve">Assignment </w:t>
      </w:r>
      <w:r>
        <w:rPr>
          <w:rFonts w:hint="default" w:ascii="Times New Roman" w:hAnsi="Times New Roman" w:cs="Times New Roman"/>
          <w:b/>
          <w:color w:val="auto"/>
          <w:sz w:val="48"/>
          <w:szCs w:val="48"/>
          <w:lang w:val="en-US"/>
        </w:rPr>
        <w:t>2c</w:t>
      </w:r>
    </w:p>
    <w:p w14:paraId="71E89E1F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/>
          <w:color w:val="auto"/>
          <w:sz w:val="38"/>
          <w:szCs w:val="38"/>
          <w:lang w:val="en-US"/>
        </w:rPr>
      </w:pPr>
      <w:r>
        <w:rPr>
          <w:rFonts w:hint="default" w:ascii="Times New Roman" w:hAnsi="Times New Roman" w:eastAsia="Arial-BoldMT" w:cs="Times New Roman"/>
          <w:b/>
          <w:bCs/>
          <w:color w:val="000000"/>
          <w:kern w:val="0"/>
          <w:sz w:val="38"/>
          <w:szCs w:val="38"/>
          <w:lang w:val="en-US" w:eastAsia="zh-CN" w:bidi="ar"/>
        </w:rPr>
        <w:t>Ethical considerations when designing AI systems</w:t>
      </w:r>
    </w:p>
    <w:p w14:paraId="0B6B6F48">
      <w:pPr>
        <w:spacing w:line="240" w:lineRule="auto"/>
        <w:jc w:val="left"/>
        <w:rPr>
          <w:rFonts w:hint="default"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22B95DE8">
      <w:pPr>
        <w:spacing w:line="240" w:lineRule="auto"/>
        <w:jc w:val="left"/>
        <w:rPr>
          <w:rFonts w:hint="default"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55704966">
      <w:pPr>
        <w:spacing w:line="240" w:lineRule="auto"/>
        <w:jc w:val="left"/>
        <w:rPr>
          <w:rFonts w:hint="default"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38E85B32">
      <w:pPr>
        <w:spacing w:line="240" w:lineRule="auto"/>
        <w:jc w:val="left"/>
        <w:rPr>
          <w:rFonts w:hint="default"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13759674">
      <w:pPr>
        <w:spacing w:line="240" w:lineRule="auto"/>
        <w:jc w:val="left"/>
        <w:rPr>
          <w:rFonts w:hint="default"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7CDECE6C">
      <w:pPr>
        <w:spacing w:line="240" w:lineRule="auto"/>
        <w:jc w:val="left"/>
        <w:rPr>
          <w:rFonts w:hint="default"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3FDF350A">
      <w:pPr>
        <w:spacing w:line="240" w:lineRule="auto"/>
        <w:jc w:val="left"/>
        <w:rPr>
          <w:rFonts w:hint="default"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33978E0A">
      <w:pPr>
        <w:spacing w:line="240" w:lineRule="auto"/>
        <w:jc w:val="left"/>
        <w:rPr>
          <w:rFonts w:hint="default"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20D0559F">
      <w:pPr>
        <w:spacing w:line="240" w:lineRule="auto"/>
        <w:jc w:val="left"/>
        <w:rPr>
          <w:rFonts w:hint="default" w:ascii="Times New Roman" w:hAnsi="Times New Roman" w:cs="Times New Roman"/>
          <w:b w:val="0"/>
          <w:bCs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  <w:lang w:val="en-US"/>
        </w:rPr>
        <w:t xml:space="preserve">Author : </w:t>
      </w:r>
      <w:r>
        <w:rPr>
          <w:rFonts w:hint="default" w:ascii="Times New Roman" w:hAnsi="Times New Roman" w:cs="Times New Roman"/>
          <w:b w:val="0"/>
          <w:bCs/>
          <w:color w:val="auto"/>
          <w:sz w:val="25"/>
          <w:szCs w:val="25"/>
          <w:lang w:val="en-US"/>
        </w:rPr>
        <w:t>Truong Ngoc Gia Hieu</w:t>
      </w:r>
    </w:p>
    <w:p w14:paraId="4199B296">
      <w:pPr>
        <w:spacing w:line="240" w:lineRule="auto"/>
        <w:jc w:val="left"/>
        <w:rPr>
          <w:rFonts w:hint="default" w:ascii="Times New Roman" w:hAnsi="Times New Roman" w:cs="Times New Roman"/>
          <w:b w:val="0"/>
          <w:bCs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26"/>
          <w:szCs w:val="26"/>
          <w:lang w:val="en-US"/>
        </w:rPr>
        <w:t>Author ID</w:t>
      </w:r>
      <w:r>
        <w:rPr>
          <w:rFonts w:hint="default" w:ascii="Times New Roman" w:hAnsi="Times New Roman" w:cs="Times New Roman"/>
          <w:b/>
          <w:color w:val="auto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b w:val="0"/>
          <w:bCs/>
          <w:color w:val="auto"/>
          <w:sz w:val="25"/>
          <w:szCs w:val="25"/>
          <w:lang w:val="en-US"/>
        </w:rPr>
        <w:t>105565520</w:t>
      </w:r>
    </w:p>
    <w:p w14:paraId="49BAF3BE">
      <w:pPr>
        <w:spacing w:line="240" w:lineRule="auto"/>
        <w:jc w:val="left"/>
        <w:rPr>
          <w:rFonts w:hint="default" w:ascii="Times New Roman" w:hAnsi="Times New Roman" w:eastAsia="Helvetica" w:cs="Times New Roman"/>
          <w:i w:val="0"/>
          <w:iCs w:val="0"/>
          <w:caps w:val="0"/>
          <w:color w:val="auto"/>
          <w:spacing w:val="0"/>
          <w:sz w:val="25"/>
          <w:szCs w:val="25"/>
          <w:shd w:val="clear" w:fill="FFFFFF"/>
        </w:rPr>
      </w:pPr>
      <w:r>
        <w:rPr>
          <w:rFonts w:hint="default" w:ascii="Times New Roman" w:hAnsi="Times New Roman" w:cs="Times New Roman"/>
          <w:b/>
          <w:bCs/>
          <w:color w:val="auto"/>
          <w:sz w:val="26"/>
          <w:szCs w:val="26"/>
          <w:lang w:val="en-US"/>
        </w:rPr>
        <w:t>Lecturer</w:t>
      </w:r>
      <w:r>
        <w:rPr>
          <w:rFonts w:hint="default" w:ascii="Times New Roman" w:hAnsi="Times New Roman" w:cs="Times New Roman"/>
          <w:b w:val="0"/>
          <w:bCs/>
          <w:color w:val="auto"/>
          <w:sz w:val="26"/>
          <w:szCs w:val="26"/>
          <w:lang w:val="en-US"/>
        </w:rPr>
        <w:t>:</w:t>
      </w: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/>
          <w:color w:val="auto"/>
          <w:sz w:val="25"/>
          <w:szCs w:val="25"/>
          <w:lang w:val="en-US"/>
        </w:rPr>
        <w:t xml:space="preserve">Mr. </w:t>
      </w:r>
      <w:r>
        <w:rPr>
          <w:rFonts w:hint="default" w:ascii="Times New Roman" w:hAnsi="Times New Roman" w:eastAsia="Helvetica" w:cs="Times New Roman"/>
          <w:i w:val="0"/>
          <w:iCs w:val="0"/>
          <w:caps w:val="0"/>
          <w:color w:val="auto"/>
          <w:spacing w:val="0"/>
          <w:sz w:val="25"/>
          <w:szCs w:val="25"/>
          <w:shd w:val="clear" w:fill="FFFFFF"/>
        </w:rPr>
        <w:t>Quang Chiem</w:t>
      </w:r>
    </w:p>
    <w:p w14:paraId="0CC2BFFE">
      <w:pPr>
        <w:spacing w:line="240" w:lineRule="auto"/>
        <w:jc w:val="left"/>
        <w:rPr>
          <w:rFonts w:hint="default" w:ascii="Times New Roman" w:hAnsi="Times New Roman" w:cs="Times New Roman"/>
          <w:i w:val="0"/>
          <w:iCs w:val="0"/>
          <w:caps w:val="0"/>
          <w:color w:val="auto"/>
          <w:spacing w:val="0"/>
          <w:sz w:val="25"/>
          <w:szCs w:val="25"/>
          <w:shd w:val="clear" w:fill="FFFFFF"/>
          <w:lang w:val="en-US"/>
        </w:rPr>
      </w:pPr>
      <w:r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auto"/>
          <w:spacing w:val="0"/>
          <w:sz w:val="26"/>
          <w:szCs w:val="26"/>
          <w:shd w:val="clear" w:fill="FFFFFF"/>
          <w:lang w:val="en-US"/>
        </w:rPr>
        <w:t>Due Date</w:t>
      </w:r>
      <w:r>
        <w:rPr>
          <w:rFonts w:hint="default" w:ascii="Times New Roman" w:hAnsi="Times New Roman" w:eastAsia="Helvetica" w:cs="Times New Roman"/>
          <w:i w:val="0"/>
          <w:iCs w:val="0"/>
          <w:caps w:val="0"/>
          <w:color w:val="auto"/>
          <w:spacing w:val="0"/>
          <w:sz w:val="26"/>
          <w:szCs w:val="26"/>
          <w:shd w:val="clear" w:fill="FFFFFF"/>
          <w:lang w:val="en-US"/>
        </w:rPr>
        <w:t>:</w:t>
      </w:r>
      <w:r>
        <w:rPr>
          <w:rFonts w:hint="default" w:ascii="Times New Roman" w:hAnsi="Times New Roman" w:eastAsia="Helvetica" w:cs="Times New Roman"/>
          <w:i w:val="0"/>
          <w:iCs w:val="0"/>
          <w:caps w:val="0"/>
          <w:color w:val="auto"/>
          <w:spacing w:val="0"/>
          <w:sz w:val="28"/>
          <w:szCs w:val="28"/>
          <w:shd w:val="clear" w:fill="FFFFFF"/>
          <w:lang w:val="en-US"/>
        </w:rPr>
        <w:t xml:space="preserve"> </w:t>
      </w:r>
      <m:oMath>
        <m:sSup>
          <m:sSupPr>
            <m:ctrlPr>
              <w:rPr>
                <w:rFonts w:hint="default" w:ascii="Cambria Math" w:hAnsi="Cambria Math" w:cs="Times New Roman"/>
                <w:i/>
                <w:iCs w:val="0"/>
                <w:caps w:val="0"/>
                <w:color w:val="auto"/>
                <w:spacing w:val="0"/>
                <w:sz w:val="25"/>
                <w:szCs w:val="25"/>
                <w:shd w:val="clear" w:fill="FFFFFF"/>
                <w:lang w:val="en-US"/>
              </w:rPr>
            </m:ctrlPr>
          </m:sSupPr>
          <m:e>
            <m:r>
              <m:rPr/>
              <w:rPr>
                <w:rFonts w:hint="default" w:ascii="Cambria Math" w:hAnsi="Cambria Math" w:cs="Times New Roman"/>
                <w:caps w:val="0"/>
                <w:color w:val="auto"/>
                <w:spacing w:val="0"/>
                <w:sz w:val="25"/>
                <w:szCs w:val="25"/>
                <w:shd w:val="clear" w:fill="FFFFFF"/>
                <w:lang w:val="en-US"/>
              </w:rPr>
              <m:t>12</m:t>
            </m:r>
            <m:ctrlPr>
              <w:rPr>
                <w:rFonts w:hint="default" w:ascii="Cambria Math" w:hAnsi="Cambria Math" w:cs="Times New Roman"/>
                <w:i/>
                <w:iCs w:val="0"/>
                <w:caps w:val="0"/>
                <w:color w:val="auto"/>
                <w:spacing w:val="0"/>
                <w:sz w:val="25"/>
                <w:szCs w:val="25"/>
                <w:shd w:val="clear" w:fill="FFFFFF"/>
                <w:lang w:val="en-US"/>
              </w:rPr>
            </m:ctrlPr>
          </m:e>
          <m:sup>
            <m:r>
              <m:rPr/>
              <w:rPr>
                <w:rFonts w:hint="default" w:ascii="Cambria Math" w:hAnsi="Cambria Math" w:cs="Times New Roman"/>
                <w:caps w:val="0"/>
                <w:color w:val="auto"/>
                <w:spacing w:val="0"/>
                <w:sz w:val="25"/>
                <w:szCs w:val="25"/>
                <w:shd w:val="clear" w:fill="FFFFFF"/>
                <w:lang w:val="en-US"/>
              </w:rPr>
              <m:t>th</m:t>
            </m:r>
            <m:ctrlPr>
              <w:rPr>
                <w:rFonts w:hint="default" w:ascii="Cambria Math" w:hAnsi="Cambria Math" w:cs="Times New Roman"/>
                <w:i/>
                <w:iCs w:val="0"/>
                <w:caps w:val="0"/>
                <w:color w:val="auto"/>
                <w:spacing w:val="0"/>
                <w:sz w:val="25"/>
                <w:szCs w:val="25"/>
                <w:shd w:val="clear" w:fill="FFFFFF"/>
                <w:lang w:val="en-US"/>
              </w:rPr>
            </m:ctrlPr>
          </m:sup>
        </m:sSup>
      </m:oMath>
      <w:r>
        <w:rPr>
          <w:rFonts w:hint="default" w:ascii="Times New Roman" w:hAnsi="Times New Roman" w:cs="Times New Roman"/>
          <w:i w:val="0"/>
          <w:iCs w:val="0"/>
          <w:caps w:val="0"/>
          <w:color w:val="auto"/>
          <w:spacing w:val="0"/>
          <w:sz w:val="25"/>
          <w:szCs w:val="25"/>
          <w:shd w:val="clear" w:fill="FFFFFF"/>
          <w:lang w:val="en-US"/>
        </w:rPr>
        <w:t xml:space="preserve"> April, 2026</w:t>
      </w:r>
    </w:p>
    <w:p w14:paraId="43AAE39A">
      <w:pPr>
        <w:spacing w:line="240" w:lineRule="auto"/>
        <w:jc w:val="left"/>
        <w:rPr>
          <w:rFonts w:hint="default" w:ascii="Times New Roman" w:hAnsi="Times New Roman" w:cs="Times New Roman"/>
          <w:i w:val="0"/>
          <w:iCs w:val="0"/>
          <w:caps w:val="0"/>
          <w:color w:val="auto"/>
          <w:spacing w:val="0"/>
          <w:sz w:val="28"/>
          <w:szCs w:val="28"/>
          <w:shd w:val="clear" w:fill="FFFFFF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aps w:val="0"/>
          <w:color w:val="auto"/>
          <w:spacing w:val="0"/>
          <w:sz w:val="26"/>
          <w:szCs w:val="26"/>
          <w:shd w:val="clear" w:fill="FFFFFF"/>
          <w:lang w:val="en-US"/>
        </w:rPr>
        <w:t>Submission Date</w:t>
      </w:r>
      <w:r>
        <w:rPr>
          <w:rFonts w:hint="default" w:ascii="Times New Roman" w:hAnsi="Times New Roman" w:cs="Times New Roman"/>
          <w:i w:val="0"/>
          <w:iCs w:val="0"/>
          <w:caps w:val="0"/>
          <w:color w:val="auto"/>
          <w:spacing w:val="0"/>
          <w:sz w:val="26"/>
          <w:szCs w:val="26"/>
          <w:shd w:val="clear" w:fill="FFFFFF"/>
          <w:lang w:val="en-US"/>
        </w:rPr>
        <w:t>:</w:t>
      </w:r>
      <w:r>
        <w:rPr>
          <w:rFonts w:hint="default" w:ascii="Times New Roman" w:hAnsi="Times New Roman" w:cs="Times New Roman"/>
          <w:i w:val="0"/>
          <w:iCs w:val="0"/>
          <w:caps w:val="0"/>
          <w:color w:val="auto"/>
          <w:spacing w:val="0"/>
          <w:sz w:val="28"/>
          <w:szCs w:val="28"/>
          <w:shd w:val="clear" w:fill="FFFFFF"/>
          <w:lang w:val="en-US"/>
        </w:rPr>
        <w:t xml:space="preserve"> 12</w:t>
      </w:r>
      <w:r>
        <w:rPr>
          <w:rFonts w:hint="default" w:ascii="Times New Roman" w:hAnsi="Times New Roman" w:cs="Times New Roman"/>
          <w:i w:val="0"/>
          <w:iCs w:val="0"/>
          <w:caps w:val="0"/>
          <w:color w:val="auto"/>
          <w:spacing w:val="0"/>
          <w:sz w:val="25"/>
          <w:szCs w:val="25"/>
          <w:shd w:val="clear" w:fill="FFFFFF"/>
          <w:vertAlign w:val="superscript"/>
          <w:lang w:val="en-US"/>
        </w:rPr>
        <w:t>th</w:t>
      </w:r>
      <w:r>
        <w:rPr>
          <w:rFonts w:hint="default" w:ascii="Times New Roman" w:hAnsi="Times New Roman" w:cs="Times New Roman"/>
          <w:i w:val="0"/>
          <w:iCs w:val="0"/>
          <w:caps w:val="0"/>
          <w:color w:val="auto"/>
          <w:spacing w:val="0"/>
          <w:sz w:val="25"/>
          <w:szCs w:val="25"/>
          <w:shd w:val="clear" w:fill="FFFFFF"/>
          <w:lang w:val="en-US"/>
        </w:rPr>
        <w:t>, 2026</w:t>
      </w:r>
    </w:p>
    <w:p w14:paraId="494C582F">
      <w:pPr>
        <w:spacing w:line="240" w:lineRule="auto"/>
        <w:jc w:val="left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aps w:val="0"/>
          <w:color w:val="auto"/>
          <w:spacing w:val="0"/>
          <w:sz w:val="26"/>
          <w:szCs w:val="26"/>
          <w:shd w:val="clear" w:fill="FFFFFF"/>
          <w:lang w:val="en-US"/>
        </w:rPr>
        <w:t xml:space="preserve">Word Count: </w:t>
      </w:r>
    </w:p>
    <w:p w14:paraId="238FFBC0">
      <w:pPr>
        <w:spacing w:line="240" w:lineRule="auto"/>
        <w:jc w:val="left"/>
        <w:rPr>
          <w:rFonts w:hint="default" w:ascii="Times New Roman" w:hAnsi="Times New Roman" w:cs="Times New Roman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fill="FFFFFF"/>
          <w:lang w:val="en-US"/>
        </w:rPr>
      </w:pPr>
    </w:p>
    <w:p w14:paraId="1B1E4068">
      <w:pPr>
        <w:spacing w:line="240" w:lineRule="auto"/>
        <w:rPr>
          <w:rFonts w:hint="default" w:ascii="Times New Roman" w:hAnsi="Times New Roman" w:cs="Times New Roman"/>
          <w:color w:val="auto"/>
          <w:highlight w:val="none"/>
          <w:shd w:val="clear" w:color="auto" w:fill="auto"/>
        </w:rPr>
      </w:pPr>
      <w:bookmarkStart w:id="6" w:name="_Toc3434"/>
      <w:bookmarkStart w:id="7" w:name="_Toc166571946"/>
      <w:bookmarkStart w:id="8" w:name="_Toc19771"/>
      <w:r>
        <w:rPr>
          <w:rFonts w:hint="default" w:ascii="Times New Roman" w:hAnsi="Times New Roman" w:cs="Times New Roman"/>
          <w:b/>
          <w:bCs/>
          <w:color w:val="auto"/>
          <w:sz w:val="34"/>
          <w:szCs w:val="34"/>
          <w:highlight w:val="none"/>
          <w:shd w:val="clear" w:color="auto" w:fill="auto"/>
        </w:rPr>
        <w:t>Table of Contents</w:t>
      </w:r>
      <w:bookmarkEnd w:id="6"/>
      <w:bookmarkEnd w:id="7"/>
      <w:bookmarkEnd w:id="8"/>
    </w:p>
    <w:p w14:paraId="2CF79C86">
      <w:pPr>
        <w:pStyle w:val="20"/>
        <w:tabs>
          <w:tab w:val="right" w:leader="dot" w:pos="8302"/>
        </w:tabs>
        <w:spacing w:line="240" w:lineRule="auto"/>
        <w:rPr>
          <w:rFonts w:hint="default" w:ascii="Times New Roman" w:hAnsi="Times New Roman" w:cs="Times New Roman"/>
          <w:b/>
          <w:bCs/>
          <w:color w:val="auto"/>
          <w:sz w:val="30"/>
          <w:szCs w:val="30"/>
          <w:highlight w:val="none"/>
          <w:shd w:val="clear" w:color="auto" w:fill="auto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32"/>
          <w:szCs w:val="32"/>
          <w:highlight w:val="none"/>
          <w:shd w:val="clear" w:color="auto" w:fill="auto"/>
          <w:lang w:val="en-US"/>
        </w:rPr>
        <w:t>Part A: Abstraction</w:t>
      </w:r>
      <w:r>
        <w:rPr>
          <w:rFonts w:hint="default" w:ascii="Times New Roman" w:hAnsi="Times New Roman" w:cs="Times New Roman"/>
          <w:b/>
          <w:bCs/>
          <w:color w:val="auto"/>
          <w:sz w:val="30"/>
          <w:szCs w:val="30"/>
          <w:highlight w:val="none"/>
          <w:shd w:val="clear" w:color="auto" w:fill="auto"/>
        </w:rPr>
        <w:tab/>
      </w:r>
      <w:r>
        <w:rPr>
          <w:rFonts w:hint="default" w:ascii="Times New Roman" w:hAnsi="Times New Roman" w:cs="Times New Roman"/>
          <w:b/>
          <w:bCs/>
          <w:color w:val="auto"/>
          <w:sz w:val="25"/>
          <w:szCs w:val="25"/>
          <w:highlight w:val="none"/>
          <w:shd w:val="clear" w:color="auto" w:fill="auto"/>
          <w:lang w:val="en-US"/>
        </w:rPr>
        <w:t>3</w:t>
      </w:r>
    </w:p>
    <w:p w14:paraId="494133B7">
      <w:pPr>
        <w:pStyle w:val="20"/>
        <w:tabs>
          <w:tab w:val="right" w:leader="dot" w:pos="8302"/>
        </w:tabs>
        <w:spacing w:line="240" w:lineRule="auto"/>
        <w:ind w:left="220" w:leftChars="100" w:firstLine="0" w:firstLineChars="0"/>
        <w:jc w:val="both"/>
        <w:rPr>
          <w:rFonts w:hint="default" w:ascii="Times New Roman" w:hAnsi="Times New Roman" w:cs="Times New Roman"/>
          <w:b/>
          <w:bCs/>
          <w:color w:val="auto"/>
          <w:highlight w:val="none"/>
          <w:shd w:val="clear" w:color="auto" w:fill="auto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  <w:fldChar w:fldCharType="begin"/>
      </w:r>
      <w:r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  <w:instrText xml:space="preserve"> TOC \o "1-3" \u </w:instrText>
      </w:r>
      <w:r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  <w:fldChar w:fldCharType="separate"/>
      </w: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highlight w:val="none"/>
          <w:shd w:val="clear" w:color="auto" w:fill="auto"/>
          <w:lang w:val="en-US"/>
        </w:rPr>
        <w:t>1.1 Assignment Requirements</w:t>
      </w:r>
      <w:r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  <w:tab/>
      </w:r>
      <w:r>
        <w:rPr>
          <w:rFonts w:hint="default" w:ascii="Times New Roman" w:hAnsi="Times New Roman" w:cs="Times New Roman"/>
          <w:b/>
          <w:bCs/>
          <w:color w:val="auto"/>
          <w:sz w:val="25"/>
          <w:szCs w:val="25"/>
          <w:highlight w:val="none"/>
          <w:shd w:val="clear" w:color="auto" w:fill="auto"/>
          <w:lang w:val="en-US"/>
        </w:rPr>
        <w:t>3</w:t>
      </w:r>
    </w:p>
    <w:p w14:paraId="67680105">
      <w:pPr>
        <w:pStyle w:val="20"/>
        <w:tabs>
          <w:tab w:val="right" w:leader="dot" w:pos="8302"/>
        </w:tabs>
        <w:spacing w:line="240" w:lineRule="auto"/>
        <w:ind w:left="220" w:leftChars="100" w:firstLine="0" w:firstLineChars="0"/>
        <w:jc w:val="both"/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highlight w:val="none"/>
          <w:shd w:val="clear" w:color="auto" w:fill="auto"/>
          <w:lang w:val="en-US"/>
        </w:rPr>
        <w:t>1.2 Executive Summary</w:t>
      </w:r>
      <w:r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  <w:tab/>
      </w:r>
      <w:r>
        <w:rPr>
          <w:rFonts w:hint="default" w:ascii="Times New Roman" w:hAnsi="Times New Roman" w:cs="Times New Roman"/>
          <w:b/>
          <w:bCs/>
          <w:color w:val="auto"/>
          <w:sz w:val="25"/>
          <w:szCs w:val="25"/>
          <w:highlight w:val="none"/>
          <w:shd w:val="clear" w:color="auto" w:fill="auto"/>
          <w:lang w:val="en-US"/>
        </w:rPr>
        <w:t>3</w:t>
      </w:r>
    </w:p>
    <w:p w14:paraId="455FC89E">
      <w:pPr>
        <w:pStyle w:val="20"/>
        <w:tabs>
          <w:tab w:val="right" w:leader="dot" w:pos="8302"/>
        </w:tabs>
        <w:spacing w:line="240" w:lineRule="auto"/>
        <w:rPr>
          <w:rFonts w:hint="default" w:ascii="Times New Roman" w:hAnsi="Times New Roman" w:cs="Times New Roman"/>
          <w:b/>
          <w:bCs/>
          <w:color w:val="auto"/>
          <w:sz w:val="30"/>
          <w:szCs w:val="30"/>
          <w:highlight w:val="none"/>
          <w:shd w:val="clear" w:color="auto" w:fill="auto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32"/>
          <w:szCs w:val="32"/>
          <w:highlight w:val="none"/>
          <w:shd w:val="clear" w:color="auto" w:fill="auto"/>
          <w:lang w:val="en-US"/>
        </w:rPr>
        <w:t>Part B: Traffic Based-Route Guidance System</w:t>
      </w:r>
      <w:r>
        <w:rPr>
          <w:rFonts w:hint="default" w:ascii="Times New Roman" w:hAnsi="Times New Roman" w:cs="Times New Roman"/>
          <w:b/>
          <w:bCs/>
          <w:color w:val="auto"/>
          <w:sz w:val="30"/>
          <w:szCs w:val="30"/>
          <w:highlight w:val="none"/>
          <w:shd w:val="clear" w:color="auto" w:fill="auto"/>
        </w:rPr>
        <w:tab/>
      </w:r>
    </w:p>
    <w:p w14:paraId="39FBCB4D">
      <w:pPr>
        <w:pStyle w:val="20"/>
        <w:tabs>
          <w:tab w:val="right" w:leader="dot" w:pos="8302"/>
        </w:tabs>
        <w:spacing w:line="240" w:lineRule="auto"/>
        <w:ind w:left="220" w:leftChars="100" w:firstLine="0" w:firstLineChars="0"/>
        <w:jc w:val="both"/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highlight w:val="none"/>
          <w:shd w:val="clear" w:color="auto" w:fill="auto"/>
          <w:lang w:val="en-US"/>
        </w:rPr>
        <w:t>2.1 Dashboard Page</w:t>
      </w:r>
      <w:r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  <w:tab/>
      </w:r>
    </w:p>
    <w:p w14:paraId="7C885573">
      <w:pPr>
        <w:pStyle w:val="20"/>
        <w:tabs>
          <w:tab w:val="right" w:leader="dot" w:pos="8302"/>
        </w:tabs>
        <w:spacing w:line="240" w:lineRule="auto"/>
        <w:ind w:left="220" w:leftChars="100" w:firstLine="0" w:firstLineChars="0"/>
        <w:jc w:val="both"/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highlight w:val="none"/>
          <w:shd w:val="clear" w:color="auto" w:fill="auto"/>
          <w:lang w:val="en-US"/>
        </w:rPr>
        <w:t>2.2 Route Planner Page</w:t>
      </w:r>
      <w:r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  <w:tab/>
      </w:r>
    </w:p>
    <w:p w14:paraId="164EA217">
      <w:pPr>
        <w:pStyle w:val="20"/>
        <w:tabs>
          <w:tab w:val="right" w:leader="dot" w:pos="8302"/>
        </w:tabs>
        <w:spacing w:line="240" w:lineRule="auto"/>
        <w:ind w:left="220" w:leftChars="100" w:firstLine="0" w:firstLineChars="0"/>
        <w:jc w:val="both"/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highlight w:val="none"/>
          <w:shd w:val="clear" w:color="auto" w:fill="auto"/>
          <w:lang w:val="en-US"/>
        </w:rPr>
        <w:t>2.3 Model Training Page</w:t>
      </w:r>
      <w:r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  <w:tab/>
      </w:r>
    </w:p>
    <w:p w14:paraId="17D3CB41">
      <w:pPr>
        <w:pStyle w:val="20"/>
        <w:tabs>
          <w:tab w:val="right" w:leader="dot" w:pos="8302"/>
        </w:tabs>
        <w:spacing w:line="240" w:lineRule="auto"/>
        <w:ind w:left="220" w:leftChars="100" w:firstLine="0" w:firstLineChars="0"/>
        <w:jc w:val="both"/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highlight w:val="none"/>
          <w:shd w:val="clear" w:color="auto" w:fill="auto"/>
          <w:lang w:val="en-US"/>
        </w:rPr>
        <w:t>2.4 Analytics Page</w:t>
      </w:r>
      <w:r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  <w:tab/>
      </w:r>
    </w:p>
    <w:p w14:paraId="28EA35F2">
      <w:pPr>
        <w:rPr>
          <w:rFonts w:hint="default"/>
          <w:lang w:val="en-US"/>
        </w:rPr>
      </w:pPr>
    </w:p>
    <w:p w14:paraId="0A570A7A">
      <w:pPr>
        <w:pStyle w:val="20"/>
        <w:tabs>
          <w:tab w:val="right" w:leader="dot" w:pos="8302"/>
        </w:tabs>
        <w:spacing w:line="240" w:lineRule="auto"/>
        <w:ind w:left="220" w:leftChars="100" w:firstLine="0" w:firstLineChars="0"/>
        <w:jc w:val="both"/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</w:pPr>
    </w:p>
    <w:p w14:paraId="636C911D">
      <w:pPr>
        <w:rPr>
          <w:rFonts w:hint="default"/>
          <w:lang w:val="en-US"/>
        </w:rPr>
      </w:pPr>
    </w:p>
    <w:p w14:paraId="18DC78B7">
      <w:pPr>
        <w:spacing w:line="240" w:lineRule="auto"/>
        <w:rPr>
          <w:rFonts w:hint="default" w:ascii="Times New Roman" w:hAnsi="Times New Roman" w:cs="Times New Roman"/>
          <w:color w:val="auto"/>
          <w:lang w:val="en-US"/>
        </w:rPr>
      </w:pPr>
    </w:p>
    <w:p w14:paraId="675E666A">
      <w:pPr>
        <w:spacing w:line="240" w:lineRule="auto"/>
        <w:jc w:val="both"/>
        <w:rPr>
          <w:rFonts w:hint="default" w:ascii="Times New Roman" w:hAnsi="Times New Roman" w:cs="Times New Roman"/>
          <w:color w:val="auto"/>
          <w:highlight w:val="none"/>
          <w:shd w:val="clear" w:color="auto" w:fill="auto"/>
        </w:rPr>
      </w:pPr>
    </w:p>
    <w:p w14:paraId="3461BC94">
      <w:pPr>
        <w:spacing w:line="240" w:lineRule="auto"/>
        <w:jc w:val="both"/>
        <w:rPr>
          <w:rFonts w:hint="default" w:ascii="Times New Roman" w:hAnsi="Times New Roman" w:cs="Times New Roman"/>
          <w:color w:val="auto"/>
          <w:highlight w:val="none"/>
          <w:shd w:val="clear" w:color="auto" w:fill="auto"/>
        </w:rPr>
      </w:pPr>
    </w:p>
    <w:p w14:paraId="26C3A1BB">
      <w:pPr>
        <w:spacing w:line="240" w:lineRule="auto"/>
        <w:jc w:val="both"/>
        <w:rPr>
          <w:rFonts w:hint="default" w:ascii="Times New Roman" w:hAnsi="Times New Roman" w:cs="Times New Roman"/>
          <w:color w:val="auto"/>
          <w:highlight w:val="none"/>
          <w:shd w:val="clear" w:color="auto" w:fill="auto"/>
        </w:rPr>
      </w:pPr>
    </w:p>
    <w:p w14:paraId="5849E4E3">
      <w:pPr>
        <w:spacing w:line="240" w:lineRule="auto"/>
        <w:jc w:val="both"/>
        <w:rPr>
          <w:rFonts w:hint="default" w:ascii="Times New Roman" w:hAnsi="Times New Roman" w:cs="Times New Roman"/>
          <w:color w:val="auto"/>
          <w:highlight w:val="none"/>
          <w:shd w:val="clear" w:color="auto" w:fill="auto"/>
          <w:lang w:val="en-US"/>
        </w:rPr>
      </w:pPr>
    </w:p>
    <w:p w14:paraId="4C6DDCED">
      <w:pPr>
        <w:spacing w:line="240" w:lineRule="auto"/>
        <w:jc w:val="both"/>
        <w:rPr>
          <w:rFonts w:hint="default" w:ascii="Times New Roman" w:hAnsi="Times New Roman" w:cs="Times New Roman"/>
          <w:color w:val="auto"/>
          <w:highlight w:val="none"/>
          <w:shd w:val="clear" w:color="auto" w:fill="auto"/>
          <w:lang w:val="en-US"/>
        </w:rPr>
      </w:pPr>
    </w:p>
    <w:p w14:paraId="283AAF91">
      <w:pPr>
        <w:spacing w:line="240" w:lineRule="auto"/>
        <w:jc w:val="both"/>
        <w:rPr>
          <w:rFonts w:hint="default" w:ascii="Times New Roman" w:hAnsi="Times New Roman" w:cs="Times New Roman"/>
          <w:color w:val="auto"/>
          <w:highlight w:val="none"/>
          <w:shd w:val="clear" w:color="auto" w:fill="auto"/>
          <w:lang w:val="en-US" w:eastAsia="en-AU"/>
        </w:rPr>
      </w:pPr>
    </w:p>
    <w:p w14:paraId="22ED035E"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32"/>
          <w:szCs w:val="32"/>
          <w:highlight w:val="none"/>
          <w:shd w:val="clear" w:color="auto" w:fill="auto"/>
          <w:lang w:val="en-US"/>
        </w:rPr>
      </w:pPr>
    </w:p>
    <w:p w14:paraId="390B92ED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1" w:after="0" w:afterAutospacing="1" w:line="240" w:lineRule="auto"/>
        <w:ind w:left="220" w:leftChars="100" w:firstLine="0" w:firstLineChars="0"/>
        <w:jc w:val="both"/>
        <w:textAlignment w:val="baseline"/>
        <w:rPr>
          <w:rFonts w:hint="default" w:ascii="Times New Roman" w:hAnsi="Times New Roman" w:cs="Times New Roman"/>
          <w:b/>
          <w:bCs/>
          <w:color w:val="auto"/>
          <w:sz w:val="28"/>
          <w:szCs w:val="28"/>
          <w:highlight w:val="none"/>
          <w:shd w:val="clear" w:color="auto" w:fill="auto"/>
          <w:lang w:val="en-US"/>
        </w:rPr>
      </w:pPr>
    </w:p>
    <w:p w14:paraId="2F4FD1EA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1" w:after="0" w:afterAutospacing="1" w:line="240" w:lineRule="auto"/>
        <w:ind w:left="220" w:leftChars="100" w:firstLine="0" w:firstLineChars="0"/>
        <w:jc w:val="both"/>
        <w:textAlignment w:val="baseline"/>
        <w:rPr>
          <w:rFonts w:hint="default" w:ascii="Times New Roman" w:hAnsi="Times New Roman" w:cs="Times New Roman"/>
          <w:b/>
          <w:bCs/>
          <w:color w:val="auto"/>
          <w:sz w:val="25"/>
          <w:szCs w:val="25"/>
          <w:highlight w:val="none"/>
          <w:shd w:val="clear" w:color="auto" w:fill="auto"/>
          <w:lang w:val="en-US"/>
        </w:rPr>
      </w:pPr>
    </w:p>
    <w:p w14:paraId="0ABF90F5">
      <w:pPr>
        <w:pStyle w:val="18"/>
        <w:keepNext w:val="0"/>
        <w:keepLines w:val="0"/>
        <w:widowControl/>
        <w:suppressLineNumbers w:val="0"/>
        <w:bidi w:val="0"/>
        <w:spacing w:before="240" w:beforeAutospacing="0" w:after="240" w:afterAutospacing="0"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sz w:val="25"/>
          <w:szCs w:val="25"/>
          <w:u w:val="none"/>
          <w:shd w:val="clear" w:fill="FFFFFF"/>
          <w:vertAlign w:val="baseline"/>
        </w:rPr>
      </w:pPr>
    </w:p>
    <w:p w14:paraId="4E858E34">
      <w:pPr>
        <w:spacing w:line="240" w:lineRule="auto"/>
        <w:ind w:left="220" w:leftChars="100" w:firstLine="0" w:firstLineChars="0"/>
        <w:jc w:val="both"/>
        <w:rPr>
          <w:rFonts w:hint="default" w:ascii="Times New Roman" w:hAnsi="Times New Roman" w:cs="Times New Roman"/>
          <w:b/>
          <w:bCs/>
          <w:color w:val="auto"/>
          <w:sz w:val="25"/>
          <w:szCs w:val="25"/>
          <w:highlight w:val="none"/>
          <w:shd w:val="clear" w:color="auto" w:fill="auto"/>
          <w:lang w:val="en-US"/>
        </w:rPr>
      </w:pPr>
    </w:p>
    <w:p w14:paraId="5D6C2341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1" w:after="0" w:afterAutospacing="1" w:line="240" w:lineRule="auto"/>
        <w:jc w:val="both"/>
        <w:textAlignment w:val="baseline"/>
        <w:rPr>
          <w:rFonts w:hint="default" w:ascii="Times New Roman" w:hAnsi="Times New Roman" w:cs="Times New Roman"/>
          <w:color w:val="auto"/>
          <w:sz w:val="24"/>
          <w:szCs w:val="24"/>
          <w:highlight w:val="none"/>
        </w:rPr>
      </w:pPr>
    </w:p>
    <w:p w14:paraId="5128365C"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8"/>
          <w:szCs w:val="28"/>
          <w:highlight w:val="none"/>
          <w:shd w:val="clear" w:color="auto" w:fill="auto"/>
          <w:lang w:val="en-US"/>
        </w:rPr>
      </w:pPr>
    </w:p>
    <w:p w14:paraId="2E5D4BEA"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8"/>
          <w:szCs w:val="28"/>
          <w:highlight w:val="none"/>
          <w:shd w:val="clear" w:color="auto" w:fill="auto"/>
          <w:lang w:val="en-US"/>
        </w:rPr>
      </w:pPr>
    </w:p>
    <w:p w14:paraId="3F49ECC3">
      <w:pPr>
        <w:pStyle w:val="18"/>
        <w:keepNext w:val="0"/>
        <w:keepLines w:val="0"/>
        <w:widowControl/>
        <w:suppressLineNumbers w:val="0"/>
        <w:bidi w:val="0"/>
        <w:spacing w:before="100" w:beforeAutospacing="0" w:after="100" w:afterAutospacing="0" w:line="17" w:lineRule="atLeast"/>
        <w:jc w:val="both"/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</w:pPr>
      <w:r>
        <w:rPr>
          <w:rFonts w:hint="default" w:ascii="Times New Roman" w:hAnsi="Times New Roman" w:cs="Times New Roman"/>
          <w:b/>
          <w:bCs/>
          <w:color w:val="auto"/>
          <w:sz w:val="26"/>
          <w:szCs w:val="26"/>
          <w:highlight w:val="none"/>
          <w:shd w:val="clear" w:color="auto" w:fill="auto"/>
        </w:rPr>
        <w:fldChar w:fldCharType="end"/>
      </w:r>
    </w:p>
    <w:p w14:paraId="23D94DFC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Part A: Abstraction</w:t>
      </w:r>
    </w:p>
    <w:p w14:paraId="530F98F3">
      <w:pPr>
        <w:pStyle w:val="3"/>
        <w:numPr>
          <w:ilvl w:val="1"/>
          <w:numId w:val="1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Assignment Requirement</w:t>
      </w:r>
    </w:p>
    <w:p w14:paraId="6794D1CD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sz w:val="25"/>
          <w:szCs w:val="25"/>
          <w:lang w:val="en-US"/>
        </w:rPr>
        <w:t xml:space="preserve">In the final part of the second assignment, the primary </w:t>
      </w:r>
      <w:r>
        <w:rPr>
          <w:rFonts w:hint="default" w:ascii="Times New Roman" w:hAnsi="Times New Roman" w:eastAsia="SimSun" w:cs="Times New Roman"/>
          <w:sz w:val="25"/>
          <w:szCs w:val="25"/>
        </w:rPr>
        <w:t>objective of this individual assignment is to evaluate and apply ethical considerations throughout the design and development lifecycle of an AI-driven system.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 Notably, the research is mainly on </w:t>
      </w:r>
      <w:r>
        <w:rPr>
          <w:rFonts w:hint="default" w:ascii="Times New Roman" w:hAnsi="Times New Roman" w:eastAsia="SimSun" w:cs="Times New Roman"/>
          <w:sz w:val="25"/>
          <w:szCs w:val="25"/>
        </w:rPr>
        <w:t>the Traffic-based Route Guidance System (TBRGS) and its proposed mobile extension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 named </w:t>
      </w:r>
      <w:r>
        <w:rPr>
          <w:rFonts w:hint="default" w:ascii="Times New Roman" w:hAnsi="Times New Roman" w:eastAsia="SimSun" w:cs="Times New Roman"/>
          <w:sz w:val="25"/>
          <w:szCs w:val="25"/>
        </w:rPr>
        <w:t>TBRGS+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. In detail, for </w:t>
      </w:r>
      <w:r>
        <w:rPr>
          <w:rFonts w:hint="default" w:ascii="Times New Roman" w:hAnsi="Times New Roman" w:eastAsia="SimSun" w:cs="Times New Roman"/>
          <w:sz w:val="25"/>
          <w:szCs w:val="25"/>
        </w:rPr>
        <w:t>achiev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ing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a comprehensive analysis, the task involves identifying critical technical decision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s including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search algorithm selection and predictive model architectures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5"/>
          <w:szCs w:val="25"/>
        </w:rPr>
        <w:t>while critically assessing their broader implications for user privacy, algorithmic fairness, and social equity.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 Moreover, 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this 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study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propose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s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viable technical alternatives and provide a balanced evaluation of their impacts on both end-users and product stakeholders. Ultimately, 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I believe that </w:t>
      </w:r>
      <w:r>
        <w:rPr>
          <w:rFonts w:hint="default" w:ascii="Times New Roman" w:hAnsi="Times New Roman" w:eastAsia="SimSun" w:cs="Times New Roman"/>
          <w:sz w:val="25"/>
          <w:szCs w:val="25"/>
        </w:rPr>
        <w:t>the report delivers actionable recommendations to ensure that the AI system remains not only technically optimized but also socially responsible and transparent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5"/>
          <w:szCs w:val="25"/>
        </w:rPr>
        <w:t>by integrating these ethical frameworks</w:t>
      </w:r>
      <w:r>
        <w:rPr>
          <w:rFonts w:hint="default" w:ascii="Times New Roman" w:hAnsi="Times New Roman" w:eastAsia="SimSun" w:cs="Times New Roman"/>
          <w:sz w:val="25"/>
          <w:szCs w:val="25"/>
          <w:lang w:val="en-US"/>
        </w:rPr>
        <w:t>.</w:t>
      </w:r>
    </w:p>
    <w:p w14:paraId="737CB71A">
      <w:pPr>
        <w:pStyle w:val="3"/>
        <w:numPr>
          <w:ilvl w:val="1"/>
          <w:numId w:val="1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Executive Summary</w:t>
      </w:r>
    </w:p>
    <w:p w14:paraId="2507A1DF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Part B: Traffic Based-Route Guidance System</w:t>
      </w:r>
    </w:p>
    <w:p w14:paraId="6A8913E8">
      <w:pPr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>In the second part, the report provides a technical walkthrough of the Traffic-Based Route Guidance System (TBRGS) website and its functional interfaces within the Bandoora district. By detailing the system’s operational design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>including the LSTM, GRU, and Bi-LSTM models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>this section establishes a necessary baseline for the ethical evaluation that follows</w:t>
      </w:r>
    </w:p>
    <w:p w14:paraId="1BE80E39">
      <w:pPr>
        <w:pStyle w:val="3"/>
        <w:numPr>
          <w:ilvl w:val="0"/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2.1 Dashboard Page</w:t>
      </w:r>
    </w:p>
    <w:p w14:paraId="0D65E346">
      <w:pPr>
        <w:jc w:val="center"/>
        <w:rPr>
          <w:rFonts w:hint="default" w:ascii="Times New Roman" w:hAnsi="Times New Roman" w:cs="Times New Roman"/>
          <w:b/>
          <w:bCs/>
          <w:i/>
          <w:i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158750</wp:posOffset>
            </wp:positionH>
            <wp:positionV relativeFrom="paragraph">
              <wp:posOffset>14605</wp:posOffset>
            </wp:positionV>
            <wp:extent cx="4961255" cy="2820035"/>
            <wp:effectExtent l="0" t="0" r="6985" b="14605"/>
            <wp:wrapSquare wrapText="bothSides"/>
            <wp:docPr id="2" name="Picture 2" descr="659967778_948277167787100_8410835026246310500_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659967778_948277167787100_8410835026246310500_n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125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sz w:val="20"/>
          <w:szCs w:val="20"/>
          <w:lang w:val="en-US"/>
        </w:rPr>
        <w:t>Figure 1: Dashboard Page</w:t>
      </w:r>
    </w:p>
    <w:p w14:paraId="0C5A0331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</w:p>
    <w:p w14:paraId="6FF90008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t xml:space="preserve">As illustrated in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Figure 1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5"/>
          <w:szCs w:val="25"/>
          <w:lang w:val="en-US"/>
        </w:rPr>
        <w:t>,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the main dashboard serves as the central hub 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>of the TBRGS, providing a high-level overview of both the underlying search logic and the environmental parameters of the Boroondara (Melbourne) road network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t>:</w:t>
      </w:r>
    </w:p>
    <w:p w14:paraId="13629D9B">
      <w:pPr>
        <w:pStyle w:val="18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80" w:leftChars="0" w:hanging="420" w:firstLineChars="0"/>
        <w:jc w:val="both"/>
        <w:rPr>
          <w:rFonts w:hint="default" w:ascii="Times New Roman" w:hAnsi="Times New Roman" w:eastAsia="sans-serif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5"/>
          <w:szCs w:val="25"/>
        </w:rPr>
        <w:t>Search Performance Analytics: The dashboard compares algorithms (DFS, BFS, UCS, A*, and Beam Search) from Assignment 2</w:t>
      </w:r>
      <w:r>
        <w:rPr>
          <w:rFonts w:hint="default" w:ascii="Times New Roman" w:hAnsi="Times New Roman" w:eastAsia="sans-serif" w:cs="Times New Roman"/>
          <w:b w:val="0"/>
          <w:bCs w:val="0"/>
          <w:sz w:val="25"/>
          <w:szCs w:val="25"/>
          <w:lang w:val="en-US"/>
        </w:rPr>
        <w:t>A which</w:t>
      </w:r>
      <w:r>
        <w:rPr>
          <w:rFonts w:hint="default" w:ascii="Times New Roman" w:hAnsi="Times New Roman" w:eastAsia="sans-serif" w:cs="Times New Roman"/>
          <w:b w:val="0"/>
          <w:bCs w:val="0"/>
          <w:sz w:val="25"/>
          <w:szCs w:val="25"/>
        </w:rPr>
        <w:t xml:space="preserve"> visualizes the Exploration Ratio (%) and Nodes Expanded to justify why specific algorithms are chosen for real-time routing.</w:t>
      </w:r>
    </w:p>
    <w:p w14:paraId="438D678F">
      <w:pPr>
        <w:pStyle w:val="18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80" w:leftChars="0" w:hanging="420" w:firstLineChars="0"/>
        <w:jc w:val="both"/>
        <w:rPr>
          <w:rFonts w:hint="default" w:ascii="Times New Roman" w:hAnsi="Times New Roman" w:eastAsia="sans-serif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5"/>
          <w:szCs w:val="25"/>
        </w:rPr>
        <w:t>Operational Context: It explicitly displays the Boroondara (Melbourne) dataset details</w:t>
      </w:r>
      <w:r>
        <w:rPr>
          <w:rFonts w:hint="default" w:ascii="Times New Roman" w:hAnsi="Times New Roman" w:eastAsia="sans-serif" w:cs="Times New Roman"/>
          <w:b w:val="0"/>
          <w:bCs w:val="0"/>
          <w:sz w:val="25"/>
          <w:szCs w:val="25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b w:val="0"/>
          <w:bCs w:val="0"/>
          <w:sz w:val="25"/>
          <w:szCs w:val="25"/>
        </w:rPr>
        <w:t>including 170+ SCATS intersections and the specific data collection period.</w:t>
      </w:r>
    </w:p>
    <w:p w14:paraId="601FD536">
      <w:pPr>
        <w:pStyle w:val="18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8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5"/>
          <w:szCs w:val="25"/>
        </w:rPr>
        <w:t xml:space="preserve">Traffic Physics: Technical constraints are clearly defined such as the 60 km/h speed limit and the quadratic flow formula: </w:t>
      </w:r>
      <w:r>
        <w:rPr>
          <w:rFonts w:hint="default" w:ascii="Times New Roman" w:hAnsi="Times New Roman" w:eastAsia="sans-serif" w:cs="Times New Roman"/>
          <w:b w:val="0"/>
          <w:bCs w:val="0"/>
          <w:i/>
          <w:iCs/>
          <w:sz w:val="25"/>
          <w:szCs w:val="25"/>
        </w:rPr>
        <w:t>flow = -1.46(speed)</w:t>
      </w:r>
      <w:r>
        <w:rPr>
          <w:rFonts w:hint="default" w:ascii="Times New Roman" w:hAnsi="Times New Roman" w:eastAsia="sans-serif" w:cs="Times New Roman"/>
          <w:b w:val="0"/>
          <w:bCs w:val="0"/>
          <w:i/>
          <w:iCs/>
          <w:sz w:val="25"/>
          <w:szCs w:val="25"/>
          <w:vertAlign w:val="superscript"/>
          <w:lang w:val="en-US"/>
        </w:rPr>
        <w:t>2</w:t>
      </w:r>
      <w:r>
        <w:rPr>
          <w:rFonts w:hint="default" w:ascii="Times New Roman" w:hAnsi="Times New Roman" w:eastAsia="sans-serif" w:cs="Times New Roman"/>
          <w:b w:val="0"/>
          <w:bCs w:val="0"/>
          <w:i/>
          <w:iCs/>
          <w:sz w:val="25"/>
          <w:szCs w:val="25"/>
        </w:rPr>
        <w:t xml:space="preserve"> + 93.75(speed).</w:t>
      </w:r>
      <w:r>
        <w:rPr>
          <w:rFonts w:hint="eastAsia" w:ascii="SimSun" w:hAnsi="SimSun" w:eastAsia="SimSun" w:cs="SimSun"/>
          <w:b w:val="0"/>
          <w:bCs w:val="0"/>
          <w:i/>
          <w:iCs/>
          <w:sz w:val="24"/>
        </w:rPr>
        <w:t xml:space="preserve">  </w:t>
      </w:r>
    </w:p>
    <w:p w14:paraId="2D37112F">
      <w:pPr>
        <w:pStyle w:val="3"/>
        <w:numPr>
          <w:ilvl w:val="0"/>
          <w:numId w:val="0"/>
        </w:numPr>
        <w:bidi w:val="0"/>
        <w:ind w:leftChars="0"/>
        <w:jc w:val="center"/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342265</wp:posOffset>
            </wp:positionH>
            <wp:positionV relativeFrom="paragraph">
              <wp:posOffset>386715</wp:posOffset>
            </wp:positionV>
            <wp:extent cx="4592955" cy="2610485"/>
            <wp:effectExtent l="0" t="0" r="9525" b="10795"/>
            <wp:wrapSquare wrapText="bothSides"/>
            <wp:docPr id="3" name="Picture 3" descr="Route Pl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Route Planner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295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>2.2 Route Planner Page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 w:val="0"/>
          <w:sz w:val="21"/>
          <w:szCs w:val="21"/>
          <w:lang w:val="en-US"/>
        </w:rPr>
        <w:t xml:space="preserve">Figure 2: </w:t>
      </w:r>
      <w:r>
        <w:rPr>
          <w:rFonts w:hint="default" w:ascii="Times New Roman" w:hAnsi="Times New Roman" w:eastAsia="SimSun" w:cs="Times New Roman"/>
          <w:b/>
          <w:bCs/>
          <w:i/>
          <w:iCs w:val="0"/>
          <w:sz w:val="21"/>
          <w:szCs w:val="21"/>
        </w:rPr>
        <w:t>Conceptual Design of the Intelligent Route Planner Interface featuring Interactive SCATS Network Mapping.</w:t>
      </w:r>
      <w:bookmarkStart w:id="9" w:name="_GoBack"/>
      <w:bookmarkEnd w:id="9"/>
      <w:r>
        <w:rPr>
          <w:rFonts w:hint="default" w:ascii="Times New Roman" w:hAnsi="Times New Roman" w:eastAsia="SimSun" w:cs="Times New Roman"/>
          <w:b w:val="0"/>
          <w:bCs w:val="0"/>
          <w:i w:val="0"/>
          <w:iCs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</w:p>
    <w:p w14:paraId="744AF6F8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sectPr>
      <w:headerReference r:id="rId4" w:type="default"/>
      <w:footerReference r:id="rId5" w:type="default"/>
      <w:pgSz w:w="11906" w:h="16838"/>
      <w:pgMar w:top="1440" w:right="1797" w:bottom="1440" w:left="1797" w:header="709" w:footer="709" w:gutter="0"/>
      <w:cols w:space="708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B3A471">
    <w:pPr>
      <w:pStyle w:val="13"/>
    </w:pP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  <w:r>
      <w:tab/>
    </w:r>
    <w:r>
      <w:fldChar w:fldCharType="begin"/>
    </w:r>
    <w:r>
      <w:instrText xml:space="preserve"> DATE \@ "d/MM/yyyy" </w:instrText>
    </w:r>
    <w:r>
      <w:fldChar w:fldCharType="separate"/>
    </w:r>
    <w:r>
      <w:t>7/04/2026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50B40A">
    <w:pPr>
      <w:pStyle w:val="16"/>
      <w:rPr>
        <w:rFonts w:hint="default"/>
        <w:lang w:val="en-US"/>
      </w:rPr>
    </w:pPr>
    <w:r>
      <w:t>COS30019 – Introduction to AI</w:t>
    </w:r>
    <w:r>
      <w:tab/>
    </w:r>
    <w:r>
      <w:rPr>
        <w:rFonts w:hint="default"/>
        <w:lang w:val="en-US"/>
      </w:rPr>
      <w:t xml:space="preserve">       Ethical considerations when designing AI systems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73658F1"/>
    <w:multiLevelType w:val="multilevel"/>
    <w:tmpl w:val="273658F1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6218C1CC"/>
    <w:multiLevelType w:val="singleLevel"/>
    <w:tmpl w:val="6218C1C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PC4DatabaseDefault" w:val="C:\Program Files\ProCite5\Database\Sample Database.pdt"/>
    <w:docVar w:name="PC4SetupInfo" w:val="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"/>
    <w:docVar w:name="PCRefListBookmark" w:val="PCRefList_Document2"/>
  </w:docVars>
  <w:rsids>
    <w:rsidRoot w:val="00D244D3"/>
    <w:rsid w:val="000113FC"/>
    <w:rsid w:val="00023259"/>
    <w:rsid w:val="0003179E"/>
    <w:rsid w:val="000369D6"/>
    <w:rsid w:val="0004420A"/>
    <w:rsid w:val="0006077E"/>
    <w:rsid w:val="0006241B"/>
    <w:rsid w:val="00064C85"/>
    <w:rsid w:val="00077029"/>
    <w:rsid w:val="000D6C45"/>
    <w:rsid w:val="000E1824"/>
    <w:rsid w:val="000E2755"/>
    <w:rsid w:val="000E3B1D"/>
    <w:rsid w:val="000F169F"/>
    <w:rsid w:val="000F3776"/>
    <w:rsid w:val="001117D3"/>
    <w:rsid w:val="001315B7"/>
    <w:rsid w:val="001366C9"/>
    <w:rsid w:val="00137342"/>
    <w:rsid w:val="00141C39"/>
    <w:rsid w:val="0015034A"/>
    <w:rsid w:val="00165EF8"/>
    <w:rsid w:val="001730EB"/>
    <w:rsid w:val="001916C4"/>
    <w:rsid w:val="00196CF2"/>
    <w:rsid w:val="001A722D"/>
    <w:rsid w:val="001B6CC8"/>
    <w:rsid w:val="001C3CE6"/>
    <w:rsid w:val="001D7780"/>
    <w:rsid w:val="001F4AC0"/>
    <w:rsid w:val="001F7781"/>
    <w:rsid w:val="002038EA"/>
    <w:rsid w:val="00222FBC"/>
    <w:rsid w:val="00225900"/>
    <w:rsid w:val="00242EF4"/>
    <w:rsid w:val="00264368"/>
    <w:rsid w:val="002A54E8"/>
    <w:rsid w:val="002D136F"/>
    <w:rsid w:val="002D7DBD"/>
    <w:rsid w:val="002D7E87"/>
    <w:rsid w:val="002E1DD0"/>
    <w:rsid w:val="00310DE4"/>
    <w:rsid w:val="00312D2F"/>
    <w:rsid w:val="00322A7D"/>
    <w:rsid w:val="003540AB"/>
    <w:rsid w:val="003763A4"/>
    <w:rsid w:val="003A56B4"/>
    <w:rsid w:val="003B415D"/>
    <w:rsid w:val="003C70B3"/>
    <w:rsid w:val="003D1114"/>
    <w:rsid w:val="003F6DD1"/>
    <w:rsid w:val="00411119"/>
    <w:rsid w:val="0042104D"/>
    <w:rsid w:val="004521C8"/>
    <w:rsid w:val="00457426"/>
    <w:rsid w:val="00457A3C"/>
    <w:rsid w:val="0049419F"/>
    <w:rsid w:val="004968E7"/>
    <w:rsid w:val="004C2E37"/>
    <w:rsid w:val="004E0887"/>
    <w:rsid w:val="004E3D79"/>
    <w:rsid w:val="004F76CD"/>
    <w:rsid w:val="00526BF7"/>
    <w:rsid w:val="00556A47"/>
    <w:rsid w:val="005653B7"/>
    <w:rsid w:val="0056554E"/>
    <w:rsid w:val="00586E72"/>
    <w:rsid w:val="00597F40"/>
    <w:rsid w:val="005A665D"/>
    <w:rsid w:val="005A6F95"/>
    <w:rsid w:val="005B2C9A"/>
    <w:rsid w:val="005C33B2"/>
    <w:rsid w:val="005C6537"/>
    <w:rsid w:val="005E04C4"/>
    <w:rsid w:val="006212DE"/>
    <w:rsid w:val="0063641B"/>
    <w:rsid w:val="00642A11"/>
    <w:rsid w:val="00652021"/>
    <w:rsid w:val="006642B0"/>
    <w:rsid w:val="006903EC"/>
    <w:rsid w:val="00730A3F"/>
    <w:rsid w:val="00763C4D"/>
    <w:rsid w:val="00770523"/>
    <w:rsid w:val="0077655F"/>
    <w:rsid w:val="007A1499"/>
    <w:rsid w:val="007A7A40"/>
    <w:rsid w:val="007B09E9"/>
    <w:rsid w:val="007B25C7"/>
    <w:rsid w:val="007B4766"/>
    <w:rsid w:val="007D3411"/>
    <w:rsid w:val="007D5C80"/>
    <w:rsid w:val="007D725A"/>
    <w:rsid w:val="00820328"/>
    <w:rsid w:val="008227FA"/>
    <w:rsid w:val="0082686F"/>
    <w:rsid w:val="00832923"/>
    <w:rsid w:val="00834D9D"/>
    <w:rsid w:val="00860881"/>
    <w:rsid w:val="0087416C"/>
    <w:rsid w:val="00877820"/>
    <w:rsid w:val="00894F2C"/>
    <w:rsid w:val="008A0454"/>
    <w:rsid w:val="008B0E1D"/>
    <w:rsid w:val="008E2FDB"/>
    <w:rsid w:val="00936EF5"/>
    <w:rsid w:val="00950CD1"/>
    <w:rsid w:val="009547FB"/>
    <w:rsid w:val="00966D11"/>
    <w:rsid w:val="0098251D"/>
    <w:rsid w:val="009F497A"/>
    <w:rsid w:val="00A014C5"/>
    <w:rsid w:val="00A07220"/>
    <w:rsid w:val="00A224AD"/>
    <w:rsid w:val="00A3300F"/>
    <w:rsid w:val="00A37CB7"/>
    <w:rsid w:val="00A4078E"/>
    <w:rsid w:val="00A43183"/>
    <w:rsid w:val="00A44F5C"/>
    <w:rsid w:val="00A47E85"/>
    <w:rsid w:val="00A51115"/>
    <w:rsid w:val="00A745F0"/>
    <w:rsid w:val="00A928E2"/>
    <w:rsid w:val="00A944BB"/>
    <w:rsid w:val="00A9486D"/>
    <w:rsid w:val="00AB2A42"/>
    <w:rsid w:val="00AB2D86"/>
    <w:rsid w:val="00AE0742"/>
    <w:rsid w:val="00AE2753"/>
    <w:rsid w:val="00AE4617"/>
    <w:rsid w:val="00AE49EE"/>
    <w:rsid w:val="00AF2469"/>
    <w:rsid w:val="00B4293D"/>
    <w:rsid w:val="00B47EB6"/>
    <w:rsid w:val="00B51C57"/>
    <w:rsid w:val="00B72DFC"/>
    <w:rsid w:val="00B742E2"/>
    <w:rsid w:val="00B778C2"/>
    <w:rsid w:val="00BB6479"/>
    <w:rsid w:val="00BC2CEE"/>
    <w:rsid w:val="00BD5FCE"/>
    <w:rsid w:val="00BF1230"/>
    <w:rsid w:val="00BF2449"/>
    <w:rsid w:val="00BF7525"/>
    <w:rsid w:val="00C07F41"/>
    <w:rsid w:val="00C3038A"/>
    <w:rsid w:val="00C325B5"/>
    <w:rsid w:val="00C33CD4"/>
    <w:rsid w:val="00C35A4C"/>
    <w:rsid w:val="00C41DA0"/>
    <w:rsid w:val="00C529A1"/>
    <w:rsid w:val="00C575A3"/>
    <w:rsid w:val="00C70DF3"/>
    <w:rsid w:val="00C730D4"/>
    <w:rsid w:val="00C954A7"/>
    <w:rsid w:val="00CA56D2"/>
    <w:rsid w:val="00CC1111"/>
    <w:rsid w:val="00CE2C78"/>
    <w:rsid w:val="00CF769C"/>
    <w:rsid w:val="00D05430"/>
    <w:rsid w:val="00D202BF"/>
    <w:rsid w:val="00D244D3"/>
    <w:rsid w:val="00D26823"/>
    <w:rsid w:val="00D41968"/>
    <w:rsid w:val="00D6115A"/>
    <w:rsid w:val="00D64664"/>
    <w:rsid w:val="00D918E6"/>
    <w:rsid w:val="00D96EB7"/>
    <w:rsid w:val="00DA5CB7"/>
    <w:rsid w:val="00DC7389"/>
    <w:rsid w:val="00DD1E5A"/>
    <w:rsid w:val="00DE0681"/>
    <w:rsid w:val="00DF0217"/>
    <w:rsid w:val="00DF5764"/>
    <w:rsid w:val="00E15670"/>
    <w:rsid w:val="00E16F43"/>
    <w:rsid w:val="00E307E7"/>
    <w:rsid w:val="00E44156"/>
    <w:rsid w:val="00E51F06"/>
    <w:rsid w:val="00E7040F"/>
    <w:rsid w:val="00E74D2C"/>
    <w:rsid w:val="00E7583B"/>
    <w:rsid w:val="00E83FEE"/>
    <w:rsid w:val="00E97B3A"/>
    <w:rsid w:val="00EB5434"/>
    <w:rsid w:val="00ED531A"/>
    <w:rsid w:val="00EE0181"/>
    <w:rsid w:val="00EF021F"/>
    <w:rsid w:val="00F14B68"/>
    <w:rsid w:val="00F254CC"/>
    <w:rsid w:val="00F351C6"/>
    <w:rsid w:val="00F91593"/>
    <w:rsid w:val="00FB4AD8"/>
    <w:rsid w:val="00FC1B14"/>
    <w:rsid w:val="00FC5902"/>
    <w:rsid w:val="00FD183D"/>
    <w:rsid w:val="00FD6462"/>
    <w:rsid w:val="00FF2EB7"/>
    <w:rsid w:val="00FF78DD"/>
    <w:rsid w:val="0138268E"/>
    <w:rsid w:val="0166575B"/>
    <w:rsid w:val="0172376C"/>
    <w:rsid w:val="01810503"/>
    <w:rsid w:val="01AA7149"/>
    <w:rsid w:val="01DF1BA2"/>
    <w:rsid w:val="01ED30B6"/>
    <w:rsid w:val="023B0C37"/>
    <w:rsid w:val="02C50B9B"/>
    <w:rsid w:val="02EE1D5F"/>
    <w:rsid w:val="03884779"/>
    <w:rsid w:val="038E27E2"/>
    <w:rsid w:val="040A30FF"/>
    <w:rsid w:val="04177243"/>
    <w:rsid w:val="04AA4233"/>
    <w:rsid w:val="052F448C"/>
    <w:rsid w:val="055C1AD8"/>
    <w:rsid w:val="059454B6"/>
    <w:rsid w:val="05AC2B5C"/>
    <w:rsid w:val="05E07B33"/>
    <w:rsid w:val="0682513E"/>
    <w:rsid w:val="06840641"/>
    <w:rsid w:val="069E11EB"/>
    <w:rsid w:val="07256B46"/>
    <w:rsid w:val="074109F4"/>
    <w:rsid w:val="075946FD"/>
    <w:rsid w:val="078E5270"/>
    <w:rsid w:val="086A34E9"/>
    <w:rsid w:val="09080360"/>
    <w:rsid w:val="090B6D66"/>
    <w:rsid w:val="094523C3"/>
    <w:rsid w:val="094C55D1"/>
    <w:rsid w:val="0968167E"/>
    <w:rsid w:val="09B052F6"/>
    <w:rsid w:val="09D04526"/>
    <w:rsid w:val="0A891756"/>
    <w:rsid w:val="0AC515BB"/>
    <w:rsid w:val="0AE45FBF"/>
    <w:rsid w:val="0AE51E6F"/>
    <w:rsid w:val="0B04109F"/>
    <w:rsid w:val="0C314090"/>
    <w:rsid w:val="0C7C0C8C"/>
    <w:rsid w:val="0CAA04D6"/>
    <w:rsid w:val="0CFC4A5D"/>
    <w:rsid w:val="0D2C3F28"/>
    <w:rsid w:val="0D7B2DAD"/>
    <w:rsid w:val="0DDB40CB"/>
    <w:rsid w:val="0E0D231C"/>
    <w:rsid w:val="0E216DBE"/>
    <w:rsid w:val="0F1D46D8"/>
    <w:rsid w:val="0F6925D8"/>
    <w:rsid w:val="10386129"/>
    <w:rsid w:val="10D64D2E"/>
    <w:rsid w:val="11C314B3"/>
    <w:rsid w:val="1322106F"/>
    <w:rsid w:val="13B72BE8"/>
    <w:rsid w:val="141D5E0F"/>
    <w:rsid w:val="14A624F0"/>
    <w:rsid w:val="158278D5"/>
    <w:rsid w:val="15DA37E6"/>
    <w:rsid w:val="160B1DB7"/>
    <w:rsid w:val="1649189C"/>
    <w:rsid w:val="16A44534"/>
    <w:rsid w:val="16DC6599"/>
    <w:rsid w:val="16DC74A2"/>
    <w:rsid w:val="17237001"/>
    <w:rsid w:val="17A93DE2"/>
    <w:rsid w:val="17F263D4"/>
    <w:rsid w:val="18FA4C8D"/>
    <w:rsid w:val="19453803"/>
    <w:rsid w:val="19457086"/>
    <w:rsid w:val="1986206E"/>
    <w:rsid w:val="19CE2462"/>
    <w:rsid w:val="1A1C1017"/>
    <w:rsid w:val="1A435CA4"/>
    <w:rsid w:val="1A800F2B"/>
    <w:rsid w:val="1A9853AE"/>
    <w:rsid w:val="1AE67F2F"/>
    <w:rsid w:val="1AF070C2"/>
    <w:rsid w:val="1AF30046"/>
    <w:rsid w:val="1B235571"/>
    <w:rsid w:val="1B682203"/>
    <w:rsid w:val="1BC84A2D"/>
    <w:rsid w:val="1BEC49DB"/>
    <w:rsid w:val="1C32514F"/>
    <w:rsid w:val="1C6411A2"/>
    <w:rsid w:val="1CD949E4"/>
    <w:rsid w:val="1DAF11C4"/>
    <w:rsid w:val="1DD90C85"/>
    <w:rsid w:val="1E34141D"/>
    <w:rsid w:val="1EF03D4E"/>
    <w:rsid w:val="1F674C92"/>
    <w:rsid w:val="1F936DDB"/>
    <w:rsid w:val="200A7D1E"/>
    <w:rsid w:val="20841BE6"/>
    <w:rsid w:val="208E5D79"/>
    <w:rsid w:val="212C10FB"/>
    <w:rsid w:val="213F011B"/>
    <w:rsid w:val="216C6661"/>
    <w:rsid w:val="21820EE8"/>
    <w:rsid w:val="224308C2"/>
    <w:rsid w:val="22690FE6"/>
    <w:rsid w:val="22811A2C"/>
    <w:rsid w:val="22D1722D"/>
    <w:rsid w:val="23370256"/>
    <w:rsid w:val="23634C61"/>
    <w:rsid w:val="236D292E"/>
    <w:rsid w:val="238969DB"/>
    <w:rsid w:val="24171AC2"/>
    <w:rsid w:val="24AA6AB3"/>
    <w:rsid w:val="252A2C65"/>
    <w:rsid w:val="252D7C9D"/>
    <w:rsid w:val="25700DFA"/>
    <w:rsid w:val="25911D97"/>
    <w:rsid w:val="265213ED"/>
    <w:rsid w:val="27015D0E"/>
    <w:rsid w:val="27AB0725"/>
    <w:rsid w:val="28275AF0"/>
    <w:rsid w:val="28347384"/>
    <w:rsid w:val="286B1A5C"/>
    <w:rsid w:val="28BD3A65"/>
    <w:rsid w:val="29365CAD"/>
    <w:rsid w:val="293C7BB7"/>
    <w:rsid w:val="29506857"/>
    <w:rsid w:val="29847FAB"/>
    <w:rsid w:val="298E08BA"/>
    <w:rsid w:val="29A04058"/>
    <w:rsid w:val="2A082782"/>
    <w:rsid w:val="2A886554"/>
    <w:rsid w:val="2A9632EB"/>
    <w:rsid w:val="2AB925A6"/>
    <w:rsid w:val="2ADE4D64"/>
    <w:rsid w:val="2AE40E6C"/>
    <w:rsid w:val="2B107731"/>
    <w:rsid w:val="2B316D6D"/>
    <w:rsid w:val="2B3631F4"/>
    <w:rsid w:val="2B937D0B"/>
    <w:rsid w:val="2B956A91"/>
    <w:rsid w:val="2BD177EF"/>
    <w:rsid w:val="2C27277D"/>
    <w:rsid w:val="2C6E6774"/>
    <w:rsid w:val="2CCE7A93"/>
    <w:rsid w:val="2D7D0B30"/>
    <w:rsid w:val="2DDA5646"/>
    <w:rsid w:val="2E6946F8"/>
    <w:rsid w:val="2EAA029D"/>
    <w:rsid w:val="2EC25B2C"/>
    <w:rsid w:val="2FA20835"/>
    <w:rsid w:val="2FC63EED"/>
    <w:rsid w:val="30047255"/>
    <w:rsid w:val="30216B85"/>
    <w:rsid w:val="306A027E"/>
    <w:rsid w:val="30850AA8"/>
    <w:rsid w:val="312E383F"/>
    <w:rsid w:val="31312245"/>
    <w:rsid w:val="313F3759"/>
    <w:rsid w:val="31964168"/>
    <w:rsid w:val="3297178C"/>
    <w:rsid w:val="32E31C0C"/>
    <w:rsid w:val="3364565D"/>
    <w:rsid w:val="33835F12"/>
    <w:rsid w:val="33A84E4D"/>
    <w:rsid w:val="33B850E7"/>
    <w:rsid w:val="343B422E"/>
    <w:rsid w:val="34727936"/>
    <w:rsid w:val="34976CD4"/>
    <w:rsid w:val="349D0BDD"/>
    <w:rsid w:val="34E940DB"/>
    <w:rsid w:val="35AC681C"/>
    <w:rsid w:val="36055FB1"/>
    <w:rsid w:val="365D0BBE"/>
    <w:rsid w:val="367571F9"/>
    <w:rsid w:val="36A270A2"/>
    <w:rsid w:val="37915737"/>
    <w:rsid w:val="37980946"/>
    <w:rsid w:val="387451A9"/>
    <w:rsid w:val="38797C33"/>
    <w:rsid w:val="38CC54BF"/>
    <w:rsid w:val="3904153D"/>
    <w:rsid w:val="39732F39"/>
    <w:rsid w:val="3A0045B7"/>
    <w:rsid w:val="3A561743"/>
    <w:rsid w:val="3A7876F9"/>
    <w:rsid w:val="3A964E58"/>
    <w:rsid w:val="3AA12ABC"/>
    <w:rsid w:val="3AD8429B"/>
    <w:rsid w:val="3AF01941"/>
    <w:rsid w:val="3AF91BA6"/>
    <w:rsid w:val="3B9733D4"/>
    <w:rsid w:val="3BC5739B"/>
    <w:rsid w:val="3BD33A7F"/>
    <w:rsid w:val="3BF45CEC"/>
    <w:rsid w:val="3C015002"/>
    <w:rsid w:val="3C1D12C8"/>
    <w:rsid w:val="3C3C60E0"/>
    <w:rsid w:val="3D5A56A7"/>
    <w:rsid w:val="3D9A7321"/>
    <w:rsid w:val="3D9B4DA3"/>
    <w:rsid w:val="3DEC0025"/>
    <w:rsid w:val="3E6831F2"/>
    <w:rsid w:val="3EEE694E"/>
    <w:rsid w:val="3F450160"/>
    <w:rsid w:val="3FF24EF7"/>
    <w:rsid w:val="40543C97"/>
    <w:rsid w:val="405D772B"/>
    <w:rsid w:val="406D5FAC"/>
    <w:rsid w:val="40D62F6B"/>
    <w:rsid w:val="40DF387B"/>
    <w:rsid w:val="414B422F"/>
    <w:rsid w:val="415470BD"/>
    <w:rsid w:val="428E6874"/>
    <w:rsid w:val="432C0EC1"/>
    <w:rsid w:val="43453FEA"/>
    <w:rsid w:val="43A001CA"/>
    <w:rsid w:val="43D403D5"/>
    <w:rsid w:val="43F67691"/>
    <w:rsid w:val="441546C2"/>
    <w:rsid w:val="446908C9"/>
    <w:rsid w:val="44B622A2"/>
    <w:rsid w:val="44D35D7A"/>
    <w:rsid w:val="452C3C65"/>
    <w:rsid w:val="454702B7"/>
    <w:rsid w:val="455E7EB3"/>
    <w:rsid w:val="45B140E3"/>
    <w:rsid w:val="465D1FFE"/>
    <w:rsid w:val="47A47D96"/>
    <w:rsid w:val="47AE3F29"/>
    <w:rsid w:val="47EB0D8B"/>
    <w:rsid w:val="488C0094"/>
    <w:rsid w:val="4890451C"/>
    <w:rsid w:val="48B87C5F"/>
    <w:rsid w:val="48BA3162"/>
    <w:rsid w:val="48C17269"/>
    <w:rsid w:val="48D43D0B"/>
    <w:rsid w:val="49275D14"/>
    <w:rsid w:val="49A607E1"/>
    <w:rsid w:val="49DF1C3F"/>
    <w:rsid w:val="4A59527C"/>
    <w:rsid w:val="4ABF4D71"/>
    <w:rsid w:val="4B251F56"/>
    <w:rsid w:val="4B7A0117"/>
    <w:rsid w:val="4BB65FC2"/>
    <w:rsid w:val="4C43492C"/>
    <w:rsid w:val="4C575B4B"/>
    <w:rsid w:val="4C807C01"/>
    <w:rsid w:val="4C9E3D41"/>
    <w:rsid w:val="4CD40998"/>
    <w:rsid w:val="4CED7344"/>
    <w:rsid w:val="4D357738"/>
    <w:rsid w:val="4D465454"/>
    <w:rsid w:val="4D594475"/>
    <w:rsid w:val="4DBD4199"/>
    <w:rsid w:val="4DCC69B2"/>
    <w:rsid w:val="4E1F09BA"/>
    <w:rsid w:val="4EDB37AB"/>
    <w:rsid w:val="4F745A69"/>
    <w:rsid w:val="50290A0F"/>
    <w:rsid w:val="507F399C"/>
    <w:rsid w:val="50E449C6"/>
    <w:rsid w:val="50E56BC4"/>
    <w:rsid w:val="515301FD"/>
    <w:rsid w:val="517E7143"/>
    <w:rsid w:val="51A105FC"/>
    <w:rsid w:val="51A72505"/>
    <w:rsid w:val="51F03BFE"/>
    <w:rsid w:val="520E31AE"/>
    <w:rsid w:val="523B79E8"/>
    <w:rsid w:val="528021E8"/>
    <w:rsid w:val="53010E60"/>
    <w:rsid w:val="531C2067"/>
    <w:rsid w:val="532A2681"/>
    <w:rsid w:val="53B669E2"/>
    <w:rsid w:val="53E478AF"/>
    <w:rsid w:val="54684287"/>
    <w:rsid w:val="548F1F48"/>
    <w:rsid w:val="551321A2"/>
    <w:rsid w:val="551B1FB9"/>
    <w:rsid w:val="55777CC8"/>
    <w:rsid w:val="55974979"/>
    <w:rsid w:val="55DD2EEF"/>
    <w:rsid w:val="55EF668D"/>
    <w:rsid w:val="566F245E"/>
    <w:rsid w:val="574D2D46"/>
    <w:rsid w:val="575F7462"/>
    <w:rsid w:val="584B64EC"/>
    <w:rsid w:val="589C47D0"/>
    <w:rsid w:val="58E72AE7"/>
    <w:rsid w:val="59421EFC"/>
    <w:rsid w:val="597B3928"/>
    <w:rsid w:val="5A01014E"/>
    <w:rsid w:val="5A0F1650"/>
    <w:rsid w:val="5ABF016F"/>
    <w:rsid w:val="5AE119A8"/>
    <w:rsid w:val="5B0069DA"/>
    <w:rsid w:val="5B20148D"/>
    <w:rsid w:val="5B243716"/>
    <w:rsid w:val="5BB55204"/>
    <w:rsid w:val="5C2C7C81"/>
    <w:rsid w:val="5CD84061"/>
    <w:rsid w:val="5CDE5F6B"/>
    <w:rsid w:val="5CE110EE"/>
    <w:rsid w:val="5CE842FC"/>
    <w:rsid w:val="5D1F2257"/>
    <w:rsid w:val="5D3E2967"/>
    <w:rsid w:val="5DEA73A2"/>
    <w:rsid w:val="5E53354E"/>
    <w:rsid w:val="5ED2189E"/>
    <w:rsid w:val="5EEE374C"/>
    <w:rsid w:val="5FB05A09"/>
    <w:rsid w:val="5FEB236A"/>
    <w:rsid w:val="60B707B9"/>
    <w:rsid w:val="620F67EC"/>
    <w:rsid w:val="62CF6C2B"/>
    <w:rsid w:val="63095B0B"/>
    <w:rsid w:val="6332564A"/>
    <w:rsid w:val="63351E52"/>
    <w:rsid w:val="63AB5314"/>
    <w:rsid w:val="63D55604"/>
    <w:rsid w:val="63FA5093"/>
    <w:rsid w:val="647B46E8"/>
    <w:rsid w:val="64AC4EB7"/>
    <w:rsid w:val="64EC3722"/>
    <w:rsid w:val="65357399"/>
    <w:rsid w:val="658D32AB"/>
    <w:rsid w:val="65B456E9"/>
    <w:rsid w:val="65F74ED9"/>
    <w:rsid w:val="667E0635"/>
    <w:rsid w:val="67C40077"/>
    <w:rsid w:val="68D8170E"/>
    <w:rsid w:val="695A4266"/>
    <w:rsid w:val="695C7769"/>
    <w:rsid w:val="6AA92C8E"/>
    <w:rsid w:val="6ACE6346"/>
    <w:rsid w:val="6B1B6445"/>
    <w:rsid w:val="6B630865"/>
    <w:rsid w:val="6B6668C4"/>
    <w:rsid w:val="6B7248D5"/>
    <w:rsid w:val="6BD239F5"/>
    <w:rsid w:val="6C110840"/>
    <w:rsid w:val="6C3A2120"/>
    <w:rsid w:val="6C5319C5"/>
    <w:rsid w:val="6C943AB3"/>
    <w:rsid w:val="6C951535"/>
    <w:rsid w:val="6DA74875"/>
    <w:rsid w:val="6DCD7E01"/>
    <w:rsid w:val="6DF1016C"/>
    <w:rsid w:val="6E03390A"/>
    <w:rsid w:val="6E2476C2"/>
    <w:rsid w:val="6E2860C8"/>
    <w:rsid w:val="6F221B63"/>
    <w:rsid w:val="6F4D0429"/>
    <w:rsid w:val="6F6C0CDE"/>
    <w:rsid w:val="6F8C3791"/>
    <w:rsid w:val="6FA37B33"/>
    <w:rsid w:val="6FD47408"/>
    <w:rsid w:val="704E12D0"/>
    <w:rsid w:val="71DE745D"/>
    <w:rsid w:val="726C5DC7"/>
    <w:rsid w:val="72D02269"/>
    <w:rsid w:val="72D2371C"/>
    <w:rsid w:val="732B3D6D"/>
    <w:rsid w:val="732E0084"/>
    <w:rsid w:val="73823391"/>
    <w:rsid w:val="73CD470A"/>
    <w:rsid w:val="745F3C79"/>
    <w:rsid w:val="74942A15"/>
    <w:rsid w:val="74AA05D0"/>
    <w:rsid w:val="75324707"/>
    <w:rsid w:val="75DC446A"/>
    <w:rsid w:val="75DD1EEC"/>
    <w:rsid w:val="77072CA8"/>
    <w:rsid w:val="77373422"/>
    <w:rsid w:val="77912837"/>
    <w:rsid w:val="77ED5157"/>
    <w:rsid w:val="78925C5D"/>
    <w:rsid w:val="78D863D1"/>
    <w:rsid w:val="793A50D9"/>
    <w:rsid w:val="79DA4CFA"/>
    <w:rsid w:val="7AA443C3"/>
    <w:rsid w:val="7B875283"/>
    <w:rsid w:val="7C0E3995"/>
    <w:rsid w:val="7C4C347A"/>
    <w:rsid w:val="7CA43D7A"/>
    <w:rsid w:val="7CC13438"/>
    <w:rsid w:val="7CF256C0"/>
    <w:rsid w:val="7D113D2E"/>
    <w:rsid w:val="7D4C5BE1"/>
    <w:rsid w:val="7DB165C4"/>
    <w:rsid w:val="7E7A3A8F"/>
    <w:rsid w:val="7E7B1510"/>
    <w:rsid w:val="7E84439E"/>
    <w:rsid w:val="7EC23E83"/>
    <w:rsid w:val="7F0A2079"/>
    <w:rsid w:val="7FBE2E21"/>
    <w:rsid w:val="7FC65CAF"/>
    <w:rsid w:val="7FF7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qFormat="1" w:unhideWhenUsed="0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nhideWhenUsed="0" w:uiPriority="0" w:name="Normal Table"/>
    <w:lsdException w:qFormat="1" w:unhideWhenUsed="0" w:uiPriority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/>
    </w:pPr>
    <w:rPr>
      <w:rFonts w:ascii="Tahoma" w:hAnsi="Tahoma" w:eastAsia="Times New Roman" w:cs="Times New Roman"/>
      <w:sz w:val="22"/>
      <w:szCs w:val="22"/>
      <w:lang w:val="en-AU" w:eastAsia="en-AU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jc w:val="both"/>
      <w:outlineLvl w:val="0"/>
    </w:pPr>
    <w:rPr>
      <w:rFonts w:ascii="Times New Roman" w:hAnsi="Times New Roman" w:eastAsia="Times New Roman" w:cs="Tahoma"/>
      <w:b/>
      <w:bCs/>
      <w:kern w:val="32"/>
      <w:sz w:val="32"/>
      <w:szCs w:val="36"/>
    </w:rPr>
  </w:style>
  <w:style w:type="paragraph" w:styleId="3">
    <w:name w:val="heading 2"/>
    <w:basedOn w:val="1"/>
    <w:next w:val="1"/>
    <w:link w:val="25"/>
    <w:qFormat/>
    <w:uiPriority w:val="0"/>
    <w:pPr>
      <w:keepNext/>
      <w:spacing w:before="240" w:after="60"/>
      <w:outlineLvl w:val="1"/>
    </w:pPr>
    <w:rPr>
      <w:rFonts w:ascii="Times New Roman" w:hAnsi="Times New Roman" w:eastAsia="Times New Roman" w:cs="Tahoma"/>
      <w:b/>
      <w:bCs/>
      <w:iCs/>
      <w:sz w:val="28"/>
      <w:szCs w:val="26"/>
    </w:rPr>
  </w:style>
  <w:style w:type="paragraph" w:styleId="4">
    <w:name w:val="heading 3"/>
    <w:basedOn w:val="1"/>
    <w:next w:val="1"/>
    <w:qFormat/>
    <w:uiPriority w:val="0"/>
    <w:pPr>
      <w:keepNext/>
      <w:spacing w:before="240" w:after="60"/>
      <w:outlineLvl w:val="2"/>
    </w:pPr>
    <w:rPr>
      <w:rFonts w:ascii="Times New Roman" w:hAnsi="Times New Roman" w:eastAsia="Times New Roman" w:cs="Arial"/>
      <w:b/>
      <w:bCs/>
      <w:sz w:val="25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semiHidden/>
    <w:qFormat/>
    <w:uiPriority w:val="0"/>
    <w:rPr>
      <w:rFonts w:cs="Tahoma"/>
      <w:sz w:val="16"/>
      <w:szCs w:val="16"/>
    </w:rPr>
  </w:style>
  <w:style w:type="paragraph" w:styleId="8">
    <w:name w:val="caption"/>
    <w:basedOn w:val="1"/>
    <w:next w:val="1"/>
    <w:qFormat/>
    <w:uiPriority w:val="0"/>
    <w:pPr>
      <w:spacing w:before="120"/>
    </w:pPr>
    <w:rPr>
      <w:b/>
      <w:bCs/>
      <w:sz w:val="20"/>
      <w:szCs w:val="20"/>
    </w:rPr>
  </w:style>
  <w:style w:type="character" w:styleId="9">
    <w:name w:val="annotation reference"/>
    <w:basedOn w:val="5"/>
    <w:semiHidden/>
    <w:qFormat/>
    <w:uiPriority w:val="0"/>
    <w:rPr>
      <w:sz w:val="16"/>
      <w:szCs w:val="16"/>
    </w:rPr>
  </w:style>
  <w:style w:type="paragraph" w:styleId="10">
    <w:name w:val="annotation text"/>
    <w:basedOn w:val="1"/>
    <w:semiHidden/>
    <w:qFormat/>
    <w:uiPriority w:val="0"/>
    <w:rPr>
      <w:sz w:val="20"/>
      <w:szCs w:val="20"/>
    </w:rPr>
  </w:style>
  <w:style w:type="paragraph" w:styleId="11">
    <w:name w:val="annotation subject"/>
    <w:basedOn w:val="10"/>
    <w:next w:val="10"/>
    <w:semiHidden/>
    <w:qFormat/>
    <w:uiPriority w:val="0"/>
    <w:rPr>
      <w:b/>
      <w:bCs/>
    </w:rPr>
  </w:style>
  <w:style w:type="character" w:styleId="12">
    <w:name w:val="FollowedHyperlink"/>
    <w:basedOn w:val="5"/>
    <w:qFormat/>
    <w:uiPriority w:val="0"/>
    <w:rPr>
      <w:color w:val="800080"/>
      <w:u w:val="single"/>
    </w:rPr>
  </w:style>
  <w:style w:type="paragraph" w:styleId="13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character" w:styleId="14">
    <w:name w:val="footnote reference"/>
    <w:basedOn w:val="5"/>
    <w:semiHidden/>
    <w:qFormat/>
    <w:uiPriority w:val="0"/>
    <w:rPr>
      <w:vertAlign w:val="superscript"/>
    </w:rPr>
  </w:style>
  <w:style w:type="paragraph" w:styleId="15">
    <w:name w:val="footnote text"/>
    <w:basedOn w:val="1"/>
    <w:semiHidden/>
    <w:qFormat/>
    <w:uiPriority w:val="0"/>
    <w:rPr>
      <w:sz w:val="20"/>
      <w:szCs w:val="20"/>
    </w:rPr>
  </w:style>
  <w:style w:type="paragraph" w:styleId="16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character" w:styleId="17">
    <w:name w:val="Hyperlink"/>
    <w:basedOn w:val="5"/>
    <w:qFormat/>
    <w:uiPriority w:val="0"/>
    <w:rPr>
      <w:color w:val="0000FF"/>
      <w:u w:val="single"/>
    </w:rPr>
  </w:style>
  <w:style w:type="paragraph" w:styleId="18">
    <w:name w:val="Normal (Web)"/>
    <w:basedOn w:val="1"/>
    <w:qFormat/>
    <w:uiPriority w:val="0"/>
    <w:pPr>
      <w:spacing w:before="100" w:beforeAutospacing="1" w:after="100" w:afterAutospacing="1"/>
    </w:pPr>
    <w:rPr>
      <w:rFonts w:ascii="Times New Roman" w:hAnsi="Times New Roman"/>
      <w:sz w:val="24"/>
    </w:rPr>
  </w:style>
  <w:style w:type="table" w:styleId="19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20">
    <w:name w:val="toc 1"/>
    <w:basedOn w:val="1"/>
    <w:next w:val="1"/>
    <w:autoRedefine/>
    <w:semiHidden/>
    <w:qFormat/>
    <w:uiPriority w:val="0"/>
  </w:style>
  <w:style w:type="paragraph" w:styleId="21">
    <w:name w:val="toc 2"/>
    <w:basedOn w:val="1"/>
    <w:next w:val="1"/>
    <w:autoRedefine/>
    <w:semiHidden/>
    <w:qFormat/>
    <w:uiPriority w:val="0"/>
    <w:pPr>
      <w:ind w:left="220"/>
    </w:pPr>
  </w:style>
  <w:style w:type="paragraph" w:customStyle="1" w:styleId="22">
    <w:name w:val="Equation"/>
    <w:basedOn w:val="1"/>
    <w:qFormat/>
    <w:uiPriority w:val="0"/>
    <w:pPr>
      <w:jc w:val="center"/>
    </w:pPr>
    <w:rPr>
      <w:sz w:val="20"/>
      <w:szCs w:val="20"/>
    </w:rPr>
  </w:style>
  <w:style w:type="paragraph" w:customStyle="1" w:styleId="23">
    <w:name w:val="Front Page"/>
    <w:basedOn w:val="2"/>
    <w:qFormat/>
    <w:uiPriority w:val="0"/>
    <w:pPr>
      <w:jc w:val="center"/>
    </w:pPr>
    <w:rPr>
      <w:rFonts w:cs="Times New Roman"/>
      <w:szCs w:val="20"/>
    </w:rPr>
  </w:style>
  <w:style w:type="paragraph" w:customStyle="1" w:styleId="24">
    <w:name w:val="Section Heading"/>
    <w:basedOn w:val="2"/>
    <w:qFormat/>
    <w:uiPriority w:val="0"/>
    <w:pPr>
      <w:spacing w:line="360" w:lineRule="auto"/>
      <w:jc w:val="center"/>
    </w:pPr>
    <w:rPr>
      <w:sz w:val="44"/>
    </w:rPr>
  </w:style>
  <w:style w:type="character" w:customStyle="1" w:styleId="25">
    <w:name w:val="Heading 2 Char"/>
    <w:link w:val="3"/>
    <w:qFormat/>
    <w:uiPriority w:val="0"/>
    <w:rPr>
      <w:rFonts w:ascii="Times New Roman" w:hAnsi="Times New Roman" w:eastAsia="Times New Roman" w:cs="Tahoma"/>
      <w:b/>
      <w:bCs/>
      <w:iCs/>
      <w:sz w:val="28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vo\Downloads\Assignment%20report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Assignment report.dot</Template>
  <Company>Swinburne University of Technology</Company>
  <Pages>4</Pages>
  <Words>7071</Words>
  <Characters>43956</Characters>
  <Lines>6</Lines>
  <Paragraphs>1</Paragraphs>
  <TotalTime>6</TotalTime>
  <ScaleCrop>false</ScaleCrop>
  <LinksUpToDate>false</LinksUpToDate>
  <CharactersWithSpaces>50826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2015-02-18T05:12:00Z</dcterms:created>
  <dc:creator>Bao Quoc Vo</dc:creator>
  <cp:lastModifiedBy>WPS_1768210363</cp:lastModifiedBy>
  <dcterms:modified xsi:type="dcterms:W3CDTF">2026-04-07T09:26:07Z</dcterms:modified>
  <dc:title>Assignment x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8ED5A23402214E8196551DDA59C7DC61_12</vt:lpwstr>
  </property>
</Properties>
</file>