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268BF" w14:textId="77777777" w:rsidR="006556EF" w:rsidRPr="00624F23" w:rsidRDefault="006556EF" w:rsidP="006556EF">
      <w:pPr>
        <w:jc w:val="center"/>
        <w:rPr>
          <w:rFonts w:ascii="Times New Roman" w:hAnsi="Times New Roman" w:cs="Times New Roman"/>
          <w:color w:val="FF0000"/>
          <w:sz w:val="30"/>
          <w:szCs w:val="30"/>
        </w:rPr>
      </w:pPr>
      <w:r w:rsidRPr="00624F23">
        <w:rPr>
          <w:rFonts w:ascii="Times New Roman" w:hAnsi="Times New Roman" w:cs="Times New Roman"/>
          <w:color w:val="FF0000"/>
          <w:sz w:val="30"/>
          <w:szCs w:val="30"/>
        </w:rPr>
        <w:t>CCNA: Introduction to Network</w:t>
      </w:r>
    </w:p>
    <w:p w14:paraId="2899249B" w14:textId="2A648F5A" w:rsidR="006556EF" w:rsidRDefault="006556EF" w:rsidP="006556EF">
      <w:pPr>
        <w:jc w:val="center"/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  <w:r w:rsidRPr="00624F2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Module 3 – 3.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7: Data Access</w:t>
      </w:r>
    </w:p>
    <w:p w14:paraId="0F384332" w14:textId="77777777" w:rsidR="006556EF" w:rsidRDefault="006556EF" w:rsidP="006556EF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</w:p>
    <w:p w14:paraId="74DE95F4" w14:textId="65CCD776" w:rsidR="006556EF" w:rsidRPr="00AD20F0" w:rsidRDefault="00AD20F0" w:rsidP="006556EF">
      <w:pP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  <w:r w:rsidRPr="00AD20F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A. Addresses (</w:t>
      </w:r>
      <w:r w:rsidRPr="00AD20F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Địa</w:t>
      </w:r>
      <w:r w:rsidRPr="00AD20F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 xml:space="preserve"> Ch</w:t>
      </w:r>
      <w:r w:rsidRPr="00AD20F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ỉ</w:t>
      </w:r>
      <w:r w:rsidRPr="00AD20F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)</w:t>
      </w:r>
    </w:p>
    <w:p w14:paraId="043B4706" w14:textId="2F1B34E3" w:rsidR="006556EF" w:rsidRDefault="004404E3" w:rsidP="00BA4328">
      <w:pPr>
        <w:jc w:val="both"/>
        <w:rPr>
          <w:i/>
          <w:iCs/>
          <w:sz w:val="27"/>
          <w:szCs w:val="27"/>
          <w:u w:val="single"/>
        </w:rPr>
      </w:pPr>
      <w:r w:rsidRPr="004404E3">
        <w:rPr>
          <w:sz w:val="27"/>
          <w:szCs w:val="27"/>
        </w:rPr>
        <w:t xml:space="preserve">- </w:t>
      </w:r>
      <w:r w:rsidRPr="004404E3">
        <w:rPr>
          <w:i/>
          <w:iCs/>
          <w:sz w:val="27"/>
          <w:szCs w:val="27"/>
          <w:u w:val="single"/>
        </w:rPr>
        <w:t>The network and data link layers</w:t>
      </w:r>
      <w:r w:rsidRPr="004404E3">
        <w:rPr>
          <w:sz w:val="27"/>
          <w:szCs w:val="27"/>
        </w:rPr>
        <w:t xml:space="preserve"> are responsible for </w:t>
      </w:r>
      <w:r w:rsidRPr="004404E3">
        <w:rPr>
          <w:i/>
          <w:iCs/>
          <w:sz w:val="27"/>
          <w:szCs w:val="27"/>
          <w:u w:val="single"/>
        </w:rPr>
        <w:t>delivering the data from the source device to the destination device.</w:t>
      </w:r>
    </w:p>
    <w:p w14:paraId="2479FCB4" w14:textId="7C59673A" w:rsidR="004404E3" w:rsidRPr="004404E3" w:rsidRDefault="004404E3" w:rsidP="00BA4328">
      <w:pPr>
        <w:jc w:val="both"/>
        <w:rPr>
          <w:sz w:val="27"/>
          <w:szCs w:val="27"/>
        </w:rPr>
      </w:pPr>
      <w:r w:rsidRPr="004404E3">
        <w:rPr>
          <w:sz w:val="27"/>
          <w:szCs w:val="27"/>
        </w:rPr>
        <w:t xml:space="preserve">- </w:t>
      </w:r>
      <w:r w:rsidRPr="004404E3">
        <w:rPr>
          <w:b/>
          <w:bCs/>
          <w:sz w:val="27"/>
          <w:szCs w:val="27"/>
        </w:rPr>
        <w:t>Network layer source and destination addresses</w:t>
      </w:r>
      <w:r>
        <w:rPr>
          <w:sz w:val="27"/>
          <w:szCs w:val="27"/>
        </w:rPr>
        <w:t xml:space="preserve">: </w:t>
      </w:r>
      <w:r w:rsidRPr="004404E3">
        <w:rPr>
          <w:sz w:val="27"/>
          <w:szCs w:val="27"/>
        </w:rPr>
        <w:t xml:space="preserve">Responsible for delivering the IP packet from the original source to the </w:t>
      </w:r>
      <w:proofErr w:type="gramStart"/>
      <w:r w:rsidRPr="004404E3">
        <w:rPr>
          <w:sz w:val="27"/>
          <w:szCs w:val="27"/>
        </w:rPr>
        <w:t>final destination</w:t>
      </w:r>
      <w:proofErr w:type="gramEnd"/>
      <w:r w:rsidRPr="004404E3">
        <w:rPr>
          <w:sz w:val="27"/>
          <w:szCs w:val="27"/>
        </w:rPr>
        <w:t>, which may be on the same network or a remote network.</w:t>
      </w:r>
    </w:p>
    <w:p w14:paraId="76E04A2C" w14:textId="2D0F2AC0" w:rsidR="004404E3" w:rsidRDefault="004404E3" w:rsidP="00BA4328">
      <w:pPr>
        <w:jc w:val="both"/>
        <w:rPr>
          <w:sz w:val="27"/>
          <w:szCs w:val="27"/>
        </w:rPr>
      </w:pPr>
      <w:r w:rsidRPr="004404E3">
        <w:rPr>
          <w:b/>
          <w:bCs/>
          <w:sz w:val="27"/>
          <w:szCs w:val="27"/>
        </w:rPr>
        <w:t xml:space="preserve">- </w:t>
      </w:r>
      <w:r w:rsidRPr="004404E3">
        <w:rPr>
          <w:b/>
          <w:bCs/>
          <w:sz w:val="27"/>
          <w:szCs w:val="27"/>
        </w:rPr>
        <w:t>Data link layer source and destination addresses</w:t>
      </w:r>
      <w:r>
        <w:rPr>
          <w:sz w:val="27"/>
          <w:szCs w:val="27"/>
        </w:rPr>
        <w:t>:</w:t>
      </w:r>
      <w:r w:rsidRPr="004404E3">
        <w:rPr>
          <w:sz w:val="27"/>
          <w:szCs w:val="27"/>
        </w:rPr>
        <w:t xml:space="preserve"> Responsible for delivering the data link frame from one network interface card (NIC</w:t>
      </w:r>
      <w:r>
        <w:rPr>
          <w:sz w:val="27"/>
          <w:szCs w:val="27"/>
        </w:rPr>
        <w:t xml:space="preserve"> – Card Giao di</w:t>
      </w:r>
      <w:r w:rsidRPr="004404E3">
        <w:rPr>
          <w:sz w:val="27"/>
          <w:szCs w:val="27"/>
        </w:rPr>
        <w:t>ện</w:t>
      </w:r>
      <w:r>
        <w:rPr>
          <w:sz w:val="27"/>
          <w:szCs w:val="27"/>
        </w:rPr>
        <w:t xml:space="preserve"> m</w:t>
      </w:r>
      <w:r w:rsidRPr="004404E3">
        <w:rPr>
          <w:sz w:val="27"/>
          <w:szCs w:val="27"/>
        </w:rPr>
        <w:t>ạng) to another NIC on the same network.</w:t>
      </w:r>
    </w:p>
    <w:p w14:paraId="6B9B20F2" w14:textId="4A429652" w:rsidR="004404E3" w:rsidRDefault="004404E3" w:rsidP="00BA4328">
      <w:pPr>
        <w:jc w:val="both"/>
        <w:rPr>
          <w:sz w:val="27"/>
          <w:szCs w:val="27"/>
        </w:rPr>
      </w:pPr>
      <w:r>
        <w:rPr>
          <w:noProof/>
        </w:rPr>
        <w:drawing>
          <wp:inline distT="0" distB="0" distL="0" distR="0" wp14:anchorId="572D3139" wp14:editId="3E6881A6">
            <wp:extent cx="5943600" cy="2009140"/>
            <wp:effectExtent l="0" t="0" r="0" b="0"/>
            <wp:docPr id="22611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11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0238" w14:textId="5394A75E" w:rsidR="004404E3" w:rsidRDefault="004404E3" w:rsidP="00BA4328">
      <w:p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B</w:t>
      </w:r>
      <w:r w:rsidRPr="00AD20F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 xml:space="preserve">. </w:t>
      </w:r>
      <w:r w:rsidRPr="004404E3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Layer 3 Logical Address</w:t>
      </w:r>
    </w:p>
    <w:p w14:paraId="4A417B38" w14:textId="002252F2" w:rsidR="004404E3" w:rsidRPr="004404E3" w:rsidRDefault="004404E3" w:rsidP="00BA432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</w:t>
      </w:r>
      <w:r w:rsidRPr="004404E3">
        <w:rPr>
          <w:rFonts w:ascii="Times New Roman" w:hAnsi="Times New Roman" w:cs="Times New Roman"/>
          <w:sz w:val="27"/>
          <w:szCs w:val="27"/>
        </w:rPr>
        <w:t>Think of an IP address like a postal address. It has two main parts:</w:t>
      </w:r>
    </w:p>
    <w:p w14:paraId="4D20F6D9" w14:textId="37BD0AAB" w:rsidR="004404E3" w:rsidRPr="004404E3" w:rsidRDefault="004404E3" w:rsidP="00BA432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+ </w:t>
      </w:r>
      <w:r w:rsidRPr="004404E3">
        <w:rPr>
          <w:rFonts w:ascii="Times New Roman" w:hAnsi="Times New Roman" w:cs="Times New Roman"/>
          <w:sz w:val="27"/>
          <w:szCs w:val="27"/>
        </w:rPr>
        <w:t xml:space="preserve">Network Address (like a city/region): This is the common part shared by everyone in the same area. It tells the mail carrier </w:t>
      </w:r>
      <w:r w:rsidRPr="004404E3">
        <w:rPr>
          <w:rFonts w:ascii="Times New Roman" w:hAnsi="Times New Roman" w:cs="Times New Roman"/>
          <w:i/>
          <w:iCs/>
          <w:sz w:val="27"/>
          <w:szCs w:val="27"/>
        </w:rPr>
        <w:t>where</w:t>
      </w:r>
      <w:r w:rsidRPr="004404E3">
        <w:rPr>
          <w:rFonts w:ascii="Times New Roman" w:hAnsi="Times New Roman" w:cs="Times New Roman"/>
          <w:sz w:val="27"/>
          <w:szCs w:val="27"/>
        </w:rPr>
        <w:t xml:space="preserve"> to go generally.</w:t>
      </w:r>
    </w:p>
    <w:p w14:paraId="04AAC511" w14:textId="2416AB1D" w:rsidR="004404E3" w:rsidRPr="004404E3" w:rsidRDefault="004404E3" w:rsidP="00BA432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+ </w:t>
      </w:r>
      <w:r w:rsidRPr="004404E3">
        <w:rPr>
          <w:rFonts w:ascii="Times New Roman" w:hAnsi="Times New Roman" w:cs="Times New Roman"/>
          <w:sz w:val="27"/>
          <w:szCs w:val="27"/>
        </w:rPr>
        <w:t xml:space="preserve">Host Address (like a house number): This is the unique part that identifies a specific house </w:t>
      </w:r>
      <w:r w:rsidRPr="004404E3">
        <w:rPr>
          <w:rFonts w:ascii="Times New Roman" w:hAnsi="Times New Roman" w:cs="Times New Roman"/>
          <w:i/>
          <w:iCs/>
          <w:sz w:val="27"/>
          <w:szCs w:val="27"/>
        </w:rPr>
        <w:t>within</w:t>
      </w:r>
      <w:r w:rsidRPr="004404E3">
        <w:rPr>
          <w:rFonts w:ascii="Times New Roman" w:hAnsi="Times New Roman" w:cs="Times New Roman"/>
          <w:sz w:val="27"/>
          <w:szCs w:val="27"/>
        </w:rPr>
        <w:t xml:space="preserve"> that city/region. It tells the mail carrier </w:t>
      </w:r>
      <w:r w:rsidRPr="004404E3">
        <w:rPr>
          <w:rFonts w:ascii="Times New Roman" w:hAnsi="Times New Roman" w:cs="Times New Roman"/>
          <w:i/>
          <w:iCs/>
          <w:sz w:val="27"/>
          <w:szCs w:val="27"/>
        </w:rPr>
        <w:t>exactly</w:t>
      </w:r>
      <w:r w:rsidRPr="004404E3">
        <w:rPr>
          <w:rFonts w:ascii="Times New Roman" w:hAnsi="Times New Roman" w:cs="Times New Roman"/>
          <w:sz w:val="27"/>
          <w:szCs w:val="27"/>
        </w:rPr>
        <w:t xml:space="preserve"> which house to deliver to.</w:t>
      </w:r>
    </w:p>
    <w:p w14:paraId="2656D5AC" w14:textId="2378B111" w:rsidR="004404E3" w:rsidRPr="004404E3" w:rsidRDefault="004404E3" w:rsidP="00BA432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</w:t>
      </w:r>
      <w:r w:rsidRPr="004404E3">
        <w:rPr>
          <w:rFonts w:ascii="Times New Roman" w:hAnsi="Times New Roman" w:cs="Times New Roman"/>
          <w:sz w:val="27"/>
          <w:szCs w:val="27"/>
        </w:rPr>
        <w:t>Example (IPv4):</w:t>
      </w:r>
    </w:p>
    <w:p w14:paraId="6C4FFFAC" w14:textId="02F87583" w:rsidR="004404E3" w:rsidRPr="004404E3" w:rsidRDefault="000B1511" w:rsidP="00BA432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</w:t>
      </w:r>
      <w:r w:rsidR="004404E3" w:rsidRPr="004404E3">
        <w:rPr>
          <w:rFonts w:ascii="Times New Roman" w:hAnsi="Times New Roman" w:cs="Times New Roman"/>
          <w:sz w:val="27"/>
          <w:szCs w:val="27"/>
        </w:rPr>
        <w:t>Let's say your IP address is 192.168.1.110.</w:t>
      </w:r>
    </w:p>
    <w:p w14:paraId="541061AB" w14:textId="46591C45" w:rsidR="004404E3" w:rsidRPr="004404E3" w:rsidRDefault="000B1511" w:rsidP="00BA432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   + </w:t>
      </w:r>
      <w:r w:rsidR="004404E3" w:rsidRPr="004404E3">
        <w:rPr>
          <w:rFonts w:ascii="Times New Roman" w:hAnsi="Times New Roman" w:cs="Times New Roman"/>
          <w:sz w:val="27"/>
          <w:szCs w:val="27"/>
        </w:rPr>
        <w:t xml:space="preserve">Network Address (192.168.1): This is like the city/region. All devices on your local network (e.g., your computer, phone, printer) will share this same network address. It tells routers to send the packet to </w:t>
      </w:r>
      <w:r w:rsidR="004404E3" w:rsidRPr="004404E3">
        <w:rPr>
          <w:rFonts w:ascii="Times New Roman" w:hAnsi="Times New Roman" w:cs="Times New Roman"/>
          <w:i/>
          <w:iCs/>
          <w:sz w:val="27"/>
          <w:szCs w:val="27"/>
        </w:rPr>
        <w:t>your</w:t>
      </w:r>
      <w:r w:rsidR="004404E3" w:rsidRPr="004404E3">
        <w:rPr>
          <w:rFonts w:ascii="Times New Roman" w:hAnsi="Times New Roman" w:cs="Times New Roman"/>
          <w:sz w:val="27"/>
          <w:szCs w:val="27"/>
        </w:rPr>
        <w:t xml:space="preserve"> general network.</w:t>
      </w:r>
    </w:p>
    <w:p w14:paraId="137FC473" w14:textId="65FEEF02" w:rsidR="004404E3" w:rsidRPr="004404E3" w:rsidRDefault="000B1511" w:rsidP="00BA432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+ </w:t>
      </w:r>
      <w:r w:rsidR="004404E3" w:rsidRPr="004404E3">
        <w:rPr>
          <w:rFonts w:ascii="Times New Roman" w:hAnsi="Times New Roman" w:cs="Times New Roman"/>
          <w:sz w:val="27"/>
          <w:szCs w:val="27"/>
        </w:rPr>
        <w:t xml:space="preserve">Host Address (110): This is like your house number. It's unique to your specific device on the network. It tells the last router (or switch) on your network </w:t>
      </w:r>
      <w:r w:rsidR="004404E3" w:rsidRPr="004404E3">
        <w:rPr>
          <w:rFonts w:ascii="Times New Roman" w:hAnsi="Times New Roman" w:cs="Times New Roman"/>
          <w:i/>
          <w:iCs/>
          <w:sz w:val="27"/>
          <w:szCs w:val="27"/>
        </w:rPr>
        <w:t>exactly</w:t>
      </w:r>
      <w:r w:rsidR="004404E3" w:rsidRPr="004404E3">
        <w:rPr>
          <w:rFonts w:ascii="Times New Roman" w:hAnsi="Times New Roman" w:cs="Times New Roman"/>
          <w:sz w:val="27"/>
          <w:szCs w:val="27"/>
        </w:rPr>
        <w:t xml:space="preserve"> which device to deliver the packet to.</w:t>
      </w:r>
    </w:p>
    <w:p w14:paraId="27A035C3" w14:textId="4E6BA68B" w:rsidR="004404E3" w:rsidRPr="004404E3" w:rsidRDefault="000B1511" w:rsidP="00BA432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</w:t>
      </w:r>
      <w:r w:rsidR="004404E3" w:rsidRPr="004404E3">
        <w:rPr>
          <w:rFonts w:ascii="Times New Roman" w:hAnsi="Times New Roman" w:cs="Times New Roman"/>
          <w:sz w:val="27"/>
          <w:szCs w:val="27"/>
        </w:rPr>
        <w:t>Example Scenario:</w:t>
      </w:r>
    </w:p>
    <w:p w14:paraId="483B4657" w14:textId="77777777" w:rsidR="004404E3" w:rsidRPr="004404E3" w:rsidRDefault="004404E3" w:rsidP="00BA4328">
      <w:pPr>
        <w:jc w:val="both"/>
        <w:rPr>
          <w:rFonts w:ascii="Times New Roman" w:hAnsi="Times New Roman" w:cs="Times New Roman"/>
          <w:sz w:val="27"/>
          <w:szCs w:val="27"/>
        </w:rPr>
      </w:pPr>
      <w:r w:rsidRPr="004404E3">
        <w:rPr>
          <w:rFonts w:ascii="Times New Roman" w:hAnsi="Times New Roman" w:cs="Times New Roman"/>
          <w:sz w:val="27"/>
          <w:szCs w:val="27"/>
        </w:rPr>
        <w:t>Imagine you're sending a message from your computer (192.168.1.110) to a web server (172.16.1.99).</w:t>
      </w:r>
    </w:p>
    <w:p w14:paraId="250662E8" w14:textId="5EC27D1C" w:rsidR="004404E3" w:rsidRPr="004404E3" w:rsidRDefault="000B1511" w:rsidP="00BA432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+ </w:t>
      </w:r>
      <w:r w:rsidR="004404E3" w:rsidRPr="004404E3">
        <w:rPr>
          <w:rFonts w:ascii="Times New Roman" w:hAnsi="Times New Roman" w:cs="Times New Roman"/>
          <w:sz w:val="27"/>
          <w:szCs w:val="27"/>
        </w:rPr>
        <w:t xml:space="preserve">Your computer creates an IP packet with your IP address as the </w:t>
      </w:r>
      <w:r w:rsidR="004404E3" w:rsidRPr="004404E3">
        <w:rPr>
          <w:rFonts w:ascii="Times New Roman" w:hAnsi="Times New Roman" w:cs="Times New Roman"/>
          <w:i/>
          <w:iCs/>
          <w:sz w:val="27"/>
          <w:szCs w:val="27"/>
        </w:rPr>
        <w:t>Source IP</w:t>
      </w:r>
      <w:r w:rsidR="004404E3" w:rsidRPr="004404E3">
        <w:rPr>
          <w:rFonts w:ascii="Times New Roman" w:hAnsi="Times New Roman" w:cs="Times New Roman"/>
          <w:sz w:val="27"/>
          <w:szCs w:val="27"/>
        </w:rPr>
        <w:t xml:space="preserve"> and the web server's IP address as the </w:t>
      </w:r>
      <w:r w:rsidR="004404E3" w:rsidRPr="004404E3">
        <w:rPr>
          <w:rFonts w:ascii="Times New Roman" w:hAnsi="Times New Roman" w:cs="Times New Roman"/>
          <w:i/>
          <w:iCs/>
          <w:sz w:val="27"/>
          <w:szCs w:val="27"/>
        </w:rPr>
        <w:t>Destination IP</w:t>
      </w:r>
      <w:r w:rsidR="004404E3" w:rsidRPr="004404E3">
        <w:rPr>
          <w:rFonts w:ascii="Times New Roman" w:hAnsi="Times New Roman" w:cs="Times New Roman"/>
          <w:sz w:val="27"/>
          <w:szCs w:val="27"/>
        </w:rPr>
        <w:t>.</w:t>
      </w:r>
    </w:p>
    <w:p w14:paraId="010D15F5" w14:textId="530B8D04" w:rsidR="004404E3" w:rsidRPr="004404E3" w:rsidRDefault="000B1511" w:rsidP="00BA432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+ </w:t>
      </w:r>
      <w:r w:rsidR="004404E3" w:rsidRPr="004404E3">
        <w:rPr>
          <w:rFonts w:ascii="Times New Roman" w:hAnsi="Times New Roman" w:cs="Times New Roman"/>
          <w:sz w:val="27"/>
          <w:szCs w:val="27"/>
        </w:rPr>
        <w:t xml:space="preserve">Routers along the way use the </w:t>
      </w:r>
      <w:r w:rsidR="004404E3" w:rsidRPr="004404E3">
        <w:rPr>
          <w:rFonts w:ascii="Times New Roman" w:hAnsi="Times New Roman" w:cs="Times New Roman"/>
          <w:i/>
          <w:iCs/>
          <w:sz w:val="27"/>
          <w:szCs w:val="27"/>
        </w:rPr>
        <w:t>Network Address</w:t>
      </w:r>
      <w:r w:rsidR="004404E3" w:rsidRPr="004404E3">
        <w:rPr>
          <w:rFonts w:ascii="Times New Roman" w:hAnsi="Times New Roman" w:cs="Times New Roman"/>
          <w:sz w:val="27"/>
          <w:szCs w:val="27"/>
        </w:rPr>
        <w:t xml:space="preserve"> part of the </w:t>
      </w:r>
      <w:r w:rsidR="004404E3" w:rsidRPr="004404E3">
        <w:rPr>
          <w:rFonts w:ascii="Times New Roman" w:hAnsi="Times New Roman" w:cs="Times New Roman"/>
          <w:i/>
          <w:iCs/>
          <w:sz w:val="27"/>
          <w:szCs w:val="27"/>
        </w:rPr>
        <w:t>Destination IP</w:t>
      </w:r>
      <w:r w:rsidR="004404E3" w:rsidRPr="004404E3">
        <w:rPr>
          <w:rFonts w:ascii="Times New Roman" w:hAnsi="Times New Roman" w:cs="Times New Roman"/>
          <w:sz w:val="27"/>
          <w:szCs w:val="27"/>
        </w:rPr>
        <w:t xml:space="preserve"> (172.16.1) to guide the packet closer to the web server's network. They don't need to know the exact host address yet; they just need to get to the right "city/region."</w:t>
      </w:r>
    </w:p>
    <w:p w14:paraId="6E1009E7" w14:textId="111DE539" w:rsidR="004404E3" w:rsidRPr="004404E3" w:rsidRDefault="000B1511" w:rsidP="00BA432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+ </w:t>
      </w:r>
      <w:r w:rsidR="004404E3" w:rsidRPr="004404E3">
        <w:rPr>
          <w:rFonts w:ascii="Times New Roman" w:hAnsi="Times New Roman" w:cs="Times New Roman"/>
          <w:sz w:val="27"/>
          <w:szCs w:val="27"/>
        </w:rPr>
        <w:t xml:space="preserve">The last router on the web server's network uses the </w:t>
      </w:r>
      <w:r w:rsidR="004404E3" w:rsidRPr="004404E3">
        <w:rPr>
          <w:rFonts w:ascii="Times New Roman" w:hAnsi="Times New Roman" w:cs="Times New Roman"/>
          <w:i/>
          <w:iCs/>
          <w:sz w:val="27"/>
          <w:szCs w:val="27"/>
        </w:rPr>
        <w:t>Host Address</w:t>
      </w:r>
      <w:r w:rsidR="004404E3" w:rsidRPr="004404E3">
        <w:rPr>
          <w:rFonts w:ascii="Times New Roman" w:hAnsi="Times New Roman" w:cs="Times New Roman"/>
          <w:sz w:val="27"/>
          <w:szCs w:val="27"/>
        </w:rPr>
        <w:t xml:space="preserve"> (99) to deliver the packet to the correct web server.</w:t>
      </w:r>
    </w:p>
    <w:p w14:paraId="6EDBC686" w14:textId="77777777" w:rsidR="004404E3" w:rsidRDefault="004404E3" w:rsidP="004404E3">
      <w:pP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</w:p>
    <w:p w14:paraId="0B4BC569" w14:textId="33ABD5E1" w:rsidR="00BA4328" w:rsidRDefault="00BA4328" w:rsidP="00BA4328">
      <w:pP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C</w:t>
      </w:r>
      <w:r w:rsidRPr="00AD20F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Devices on the Same Network</w:t>
      </w:r>
    </w:p>
    <w:p w14:paraId="07286E27" w14:textId="5D8C9BDB" w:rsidR="00BA4328" w:rsidRPr="00BA4328" w:rsidRDefault="00BA4328" w:rsidP="00BA4328">
      <w:pPr>
        <w:jc w:val="both"/>
        <w:rPr>
          <w:rFonts w:ascii="Times New Roman" w:hAnsi="Times New Roman" w:cs="Times New Roman"/>
          <w:sz w:val="27"/>
          <w:szCs w:val="27"/>
        </w:rPr>
      </w:pPr>
      <w:r w:rsidRPr="00BA4328">
        <w:rPr>
          <w:rFonts w:ascii="Times New Roman" w:hAnsi="Times New Roman" w:cs="Times New Roman"/>
          <w:sz w:val="27"/>
          <w:szCs w:val="27"/>
        </w:rPr>
        <w:t>I</w:t>
      </w:r>
      <w:r w:rsidRPr="00BA4328">
        <w:rPr>
          <w:rFonts w:ascii="Times New Roman" w:hAnsi="Times New Roman" w:cs="Times New Roman"/>
          <w:sz w:val="27"/>
          <w:szCs w:val="27"/>
        </w:rPr>
        <w:t>n this example we have a client computer, PC1, communicating with an FTP server on the same IP network.</w:t>
      </w:r>
    </w:p>
    <w:p w14:paraId="35168192" w14:textId="2F573C5F" w:rsidR="00BA4328" w:rsidRPr="00BA4328" w:rsidRDefault="00BA4328" w:rsidP="00BA432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+ </w:t>
      </w:r>
      <w:r w:rsidRPr="00BA4328">
        <w:rPr>
          <w:rFonts w:ascii="Times New Roman" w:hAnsi="Times New Roman" w:cs="Times New Roman"/>
          <w:sz w:val="27"/>
          <w:szCs w:val="27"/>
        </w:rPr>
        <w:t>Source IPv4 address - The IPv4 address of the sending device, the client computer PC1: 192.168.1.110.</w:t>
      </w:r>
    </w:p>
    <w:p w14:paraId="3B7588BE" w14:textId="34AD1BB3" w:rsidR="00BA4328" w:rsidRPr="00BA4328" w:rsidRDefault="00BA4328" w:rsidP="00BA432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+ </w:t>
      </w:r>
      <w:r w:rsidRPr="00BA4328">
        <w:rPr>
          <w:rFonts w:ascii="Times New Roman" w:hAnsi="Times New Roman" w:cs="Times New Roman"/>
          <w:sz w:val="27"/>
          <w:szCs w:val="27"/>
        </w:rPr>
        <w:t>Destination IPv4 address - The IPv4 address of the receiving device, FTP server: 192.168.1.9.</w:t>
      </w:r>
    </w:p>
    <w:p w14:paraId="7C678798" w14:textId="6643C279" w:rsidR="00BA4328" w:rsidRDefault="00BA4328" w:rsidP="00BA4328">
      <w:pP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30802" wp14:editId="6C2D1C16">
            <wp:extent cx="5943600" cy="4322445"/>
            <wp:effectExtent l="0" t="0" r="0" b="1905"/>
            <wp:docPr id="67800149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01495" name="Picture 1" descr="A diagram of a computer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676D" w14:textId="77777777" w:rsidR="00BA4328" w:rsidRDefault="00BA4328" w:rsidP="00BA4328">
      <w:pP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</w:p>
    <w:p w14:paraId="67408714" w14:textId="6CE49B5B" w:rsidR="00BA4328" w:rsidRDefault="00BA4328" w:rsidP="00BA4328">
      <w:pP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D</w:t>
      </w:r>
      <w:r w:rsidRPr="00AD20F0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 xml:space="preserve">. </w:t>
      </w:r>
      <w:r w:rsidRPr="00BA4328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Role of the Data Link Layer Addresses - Same IP Network</w:t>
      </w:r>
    </w:p>
    <w:p w14:paraId="198EE66B" w14:textId="1F44A95C" w:rsidR="00BA4328" w:rsidRPr="00BA4328" w:rsidRDefault="00BA4328" w:rsidP="00BA4328">
      <w:pPr>
        <w:rPr>
          <w:rFonts w:ascii="Times New Roman" w:hAnsi="Times New Roman" w:cs="Times New Roman"/>
          <w:sz w:val="27"/>
          <w:szCs w:val="27"/>
        </w:rPr>
      </w:pPr>
      <w:r w:rsidRPr="00BA4328">
        <w:rPr>
          <w:rFonts w:ascii="Times New Roman" w:hAnsi="Times New Roman" w:cs="Times New Roman"/>
          <w:sz w:val="27"/>
          <w:szCs w:val="27"/>
        </w:rPr>
        <w:t xml:space="preserve">   </w:t>
      </w:r>
      <w:r w:rsidRPr="00BA4328">
        <w:rPr>
          <w:rFonts w:ascii="Times New Roman" w:hAnsi="Times New Roman" w:cs="Times New Roman"/>
          <w:sz w:val="27"/>
          <w:szCs w:val="27"/>
        </w:rPr>
        <w:t>When the sender and receiver of the IP packet are on the same network, the data link frame is sent directly to the receiving device. </w:t>
      </w:r>
    </w:p>
    <w:p w14:paraId="18AE069D" w14:textId="77777777" w:rsidR="00BA4328" w:rsidRPr="00BA4328" w:rsidRDefault="00BA4328" w:rsidP="00BA4328">
      <w:pP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</w:p>
    <w:sectPr w:rsidR="00BA4328" w:rsidRPr="00BA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F74F2"/>
    <w:multiLevelType w:val="multilevel"/>
    <w:tmpl w:val="6786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34D18"/>
    <w:multiLevelType w:val="multilevel"/>
    <w:tmpl w:val="A31A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31988"/>
    <w:multiLevelType w:val="multilevel"/>
    <w:tmpl w:val="5394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24FE4"/>
    <w:multiLevelType w:val="multilevel"/>
    <w:tmpl w:val="340E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D48D7"/>
    <w:multiLevelType w:val="multilevel"/>
    <w:tmpl w:val="69B27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769048">
    <w:abstractNumId w:val="1"/>
  </w:num>
  <w:num w:numId="2" w16cid:durableId="94861148">
    <w:abstractNumId w:val="0"/>
  </w:num>
  <w:num w:numId="3" w16cid:durableId="1710111296">
    <w:abstractNumId w:val="2"/>
  </w:num>
  <w:num w:numId="4" w16cid:durableId="1232039415">
    <w:abstractNumId w:val="4"/>
  </w:num>
  <w:num w:numId="5" w16cid:durableId="1828547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EF"/>
    <w:rsid w:val="000B1511"/>
    <w:rsid w:val="003C3AA4"/>
    <w:rsid w:val="004404E3"/>
    <w:rsid w:val="006556EF"/>
    <w:rsid w:val="00AD20F0"/>
    <w:rsid w:val="00BA4328"/>
    <w:rsid w:val="00E2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7419"/>
  <w15:chartTrackingRefBased/>
  <w15:docId w15:val="{4D59B3B8-6CE6-4DD1-951F-9278DE0F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6</cp:revision>
  <dcterms:created xsi:type="dcterms:W3CDTF">2025-02-06T02:15:00Z</dcterms:created>
  <dcterms:modified xsi:type="dcterms:W3CDTF">2025-02-06T02:54:00Z</dcterms:modified>
</cp:coreProperties>
</file>