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D4F3D" w14:textId="77777777" w:rsidR="00A004E2" w:rsidRPr="00504A66" w:rsidRDefault="00A004E2" w:rsidP="00A004E2">
      <w:pPr>
        <w:jc w:val="center"/>
        <w:rPr>
          <w:rFonts w:ascii="Times New Roman" w:hAnsi="Times New Roman" w:cs="Times New Roman"/>
          <w:color w:val="FF0000"/>
          <w:sz w:val="30"/>
          <w:szCs w:val="30"/>
        </w:rPr>
      </w:pPr>
      <w:r w:rsidRPr="00504A66">
        <w:rPr>
          <w:rFonts w:ascii="Times New Roman" w:hAnsi="Times New Roman" w:cs="Times New Roman"/>
          <w:color w:val="FF0000"/>
          <w:sz w:val="30"/>
          <w:szCs w:val="30"/>
        </w:rPr>
        <w:t>CCNA: Introduction to Network</w:t>
      </w:r>
    </w:p>
    <w:p w14:paraId="560598DF" w14:textId="60ED6A8D" w:rsidR="00A004E2" w:rsidRDefault="00A004E2" w:rsidP="00A004E2">
      <w:pPr>
        <w:jc w:val="center"/>
        <w:rPr>
          <w:rFonts w:ascii="Times New Roman" w:hAnsi="Times New Roman" w:cs="Times New Roman"/>
          <w:b/>
          <w:bCs/>
          <w:color w:val="45B0E1" w:themeColor="accent1" w:themeTint="99"/>
          <w:sz w:val="28"/>
          <w:szCs w:val="28"/>
        </w:rPr>
      </w:pPr>
      <w:r w:rsidRPr="00504A66">
        <w:rPr>
          <w:rFonts w:ascii="Times New Roman" w:hAnsi="Times New Roman" w:cs="Times New Roman"/>
          <w:b/>
          <w:bCs/>
          <w:color w:val="45B0E1" w:themeColor="accent1" w:themeTint="99"/>
          <w:sz w:val="28"/>
          <w:szCs w:val="28"/>
        </w:rPr>
        <w:t>Module 4 – 4.</w:t>
      </w:r>
      <w:r>
        <w:rPr>
          <w:rFonts w:ascii="Times New Roman" w:hAnsi="Times New Roman" w:cs="Times New Roman"/>
          <w:b/>
          <w:bCs/>
          <w:color w:val="45B0E1" w:themeColor="accent1" w:themeTint="99"/>
          <w:sz w:val="28"/>
          <w:szCs w:val="28"/>
        </w:rPr>
        <w:t>4</w:t>
      </w:r>
      <w:r>
        <w:rPr>
          <w:rFonts w:ascii="Times New Roman" w:hAnsi="Times New Roman" w:cs="Times New Roman"/>
          <w:b/>
          <w:bCs/>
          <w:color w:val="45B0E1" w:themeColor="accent1" w:themeTint="99"/>
          <w:sz w:val="28"/>
          <w:szCs w:val="28"/>
        </w:rPr>
        <w:t xml:space="preserve">: </w:t>
      </w:r>
      <w:r>
        <w:rPr>
          <w:rFonts w:ascii="Times New Roman" w:hAnsi="Times New Roman" w:cs="Times New Roman"/>
          <w:b/>
          <w:bCs/>
          <w:color w:val="45B0E1" w:themeColor="accent1" w:themeTint="99"/>
          <w:sz w:val="28"/>
          <w:szCs w:val="28"/>
        </w:rPr>
        <w:t>UTP Cabling</w:t>
      </w:r>
    </w:p>
    <w:p w14:paraId="69A432CB" w14:textId="77777777" w:rsidR="00A004E2" w:rsidRDefault="00A004E2" w:rsidP="00A004E2">
      <w:pPr>
        <w:pBdr>
          <w:bottom w:val="single" w:sz="6" w:space="1" w:color="auto"/>
        </w:pBdr>
        <w:rPr>
          <w:rFonts w:ascii="Times New Roman" w:hAnsi="Times New Roman" w:cs="Times New Roman"/>
          <w:b/>
          <w:bCs/>
          <w:color w:val="45B0E1" w:themeColor="accent1" w:themeTint="99"/>
          <w:sz w:val="28"/>
          <w:szCs w:val="28"/>
        </w:rPr>
      </w:pPr>
    </w:p>
    <w:p w14:paraId="51951866" w14:textId="3F09FECE" w:rsidR="00A004E2" w:rsidRDefault="00E062EC" w:rsidP="009D0930">
      <w:pPr>
        <w:jc w:val="both"/>
        <w:rPr>
          <w:rFonts w:ascii="Times New Roman" w:hAnsi="Times New Roman" w:cs="Times New Roman"/>
          <w:b/>
          <w:bCs/>
          <w:color w:val="80340D" w:themeColor="accent2" w:themeShade="80"/>
          <w:sz w:val="28"/>
          <w:szCs w:val="28"/>
        </w:rPr>
      </w:pPr>
      <w:r w:rsidRPr="00E062EC">
        <w:rPr>
          <w:rFonts w:ascii="Times New Roman" w:hAnsi="Times New Roman" w:cs="Times New Roman"/>
          <w:b/>
          <w:bCs/>
          <w:color w:val="80340D" w:themeColor="accent2" w:themeShade="80"/>
          <w:sz w:val="28"/>
          <w:szCs w:val="28"/>
        </w:rPr>
        <w:t xml:space="preserve">A. </w:t>
      </w:r>
      <w:r w:rsidRPr="00E062EC">
        <w:rPr>
          <w:rFonts w:ascii="Times New Roman" w:hAnsi="Times New Roman" w:cs="Times New Roman"/>
          <w:b/>
          <w:bCs/>
          <w:color w:val="80340D" w:themeColor="accent2" w:themeShade="80"/>
          <w:sz w:val="28"/>
          <w:szCs w:val="28"/>
        </w:rPr>
        <w:t>Properties of UTP Cabling</w:t>
      </w:r>
    </w:p>
    <w:p w14:paraId="32290B0F" w14:textId="69D585C2" w:rsidR="00E062EC" w:rsidRPr="00E062EC" w:rsidRDefault="00E062EC" w:rsidP="009D0930">
      <w:pPr>
        <w:jc w:val="both"/>
        <w:rPr>
          <w:rFonts w:ascii="Times New Roman" w:hAnsi="Times New Roman" w:cs="Times New Roman"/>
          <w:sz w:val="26"/>
          <w:szCs w:val="26"/>
        </w:rPr>
      </w:pPr>
      <w:r>
        <w:rPr>
          <w:rFonts w:ascii="Times New Roman" w:hAnsi="Times New Roman" w:cs="Times New Roman"/>
          <w:sz w:val="26"/>
          <w:szCs w:val="26"/>
        </w:rPr>
        <w:t xml:space="preserve">- </w:t>
      </w:r>
      <w:r w:rsidRPr="00E062EC">
        <w:rPr>
          <w:rFonts w:ascii="Times New Roman" w:hAnsi="Times New Roman" w:cs="Times New Roman"/>
          <w:sz w:val="26"/>
          <w:szCs w:val="26"/>
        </w:rPr>
        <w:t xml:space="preserve">UTP (Unshielded Twisted-Pair) cabling is the standard for LANs. It consists of four pairs of twisted copper wires in a plastic sheath. Its small size is good for installation. Instead of shielding, UTP cable uses:   </w:t>
      </w:r>
    </w:p>
    <w:p w14:paraId="6B9A08B3" w14:textId="59CC874E" w:rsidR="00E062EC" w:rsidRPr="00E062EC" w:rsidRDefault="00E062EC" w:rsidP="009D0930">
      <w:pPr>
        <w:numPr>
          <w:ilvl w:val="0"/>
          <w:numId w:val="1"/>
        </w:numPr>
        <w:jc w:val="both"/>
        <w:rPr>
          <w:rFonts w:ascii="Times New Roman" w:hAnsi="Times New Roman" w:cs="Times New Roman"/>
          <w:sz w:val="26"/>
          <w:szCs w:val="26"/>
        </w:rPr>
      </w:pPr>
      <w:r w:rsidRPr="00E062EC">
        <w:rPr>
          <w:rFonts w:ascii="Times New Roman" w:hAnsi="Times New Roman" w:cs="Times New Roman"/>
          <w:sz w:val="26"/>
          <w:szCs w:val="26"/>
        </w:rPr>
        <w:t>Cancellation</w:t>
      </w:r>
      <w:r>
        <w:rPr>
          <w:rFonts w:ascii="Times New Roman" w:hAnsi="Times New Roman" w:cs="Times New Roman"/>
          <w:sz w:val="26"/>
          <w:szCs w:val="26"/>
        </w:rPr>
        <w:t xml:space="preserve"> (Tri</w:t>
      </w:r>
      <w:r w:rsidRPr="00E062EC">
        <w:rPr>
          <w:rFonts w:ascii="Times New Roman" w:hAnsi="Times New Roman" w:cs="Times New Roman"/>
          <w:sz w:val="26"/>
          <w:szCs w:val="26"/>
        </w:rPr>
        <w:t>ệt</w:t>
      </w:r>
      <w:r>
        <w:rPr>
          <w:rFonts w:ascii="Times New Roman" w:hAnsi="Times New Roman" w:cs="Times New Roman"/>
          <w:sz w:val="26"/>
          <w:szCs w:val="26"/>
        </w:rPr>
        <w:t xml:space="preserve"> Ti</w:t>
      </w:r>
      <w:r w:rsidRPr="00E062EC">
        <w:rPr>
          <w:rFonts w:ascii="Times New Roman" w:hAnsi="Times New Roman" w:cs="Times New Roman"/>
          <w:sz w:val="26"/>
          <w:szCs w:val="26"/>
        </w:rPr>
        <w:t>êu</w:t>
      </w:r>
      <w:r>
        <w:rPr>
          <w:rFonts w:ascii="Times New Roman" w:hAnsi="Times New Roman" w:cs="Times New Roman"/>
          <w:sz w:val="26"/>
          <w:szCs w:val="26"/>
        </w:rPr>
        <w:t>)</w:t>
      </w:r>
      <w:r w:rsidRPr="00E062EC">
        <w:rPr>
          <w:rFonts w:ascii="Times New Roman" w:hAnsi="Times New Roman" w:cs="Times New Roman"/>
          <w:sz w:val="26"/>
          <w:szCs w:val="26"/>
        </w:rPr>
        <w:t xml:space="preserve">: Paired wires create opposing magnetic fields that cancel each other out, including external EMI/RFI.   </w:t>
      </w:r>
    </w:p>
    <w:p w14:paraId="0F4CBB75" w14:textId="321DD9CF" w:rsidR="00E062EC" w:rsidRPr="00E062EC" w:rsidRDefault="00E062EC" w:rsidP="009D0930">
      <w:pPr>
        <w:numPr>
          <w:ilvl w:val="0"/>
          <w:numId w:val="1"/>
        </w:numPr>
        <w:jc w:val="both"/>
        <w:rPr>
          <w:rFonts w:ascii="Times New Roman" w:hAnsi="Times New Roman" w:cs="Times New Roman"/>
          <w:sz w:val="26"/>
          <w:szCs w:val="26"/>
        </w:rPr>
      </w:pPr>
      <w:r w:rsidRPr="00E062EC">
        <w:rPr>
          <w:rFonts w:ascii="Times New Roman" w:hAnsi="Times New Roman" w:cs="Times New Roman"/>
          <w:sz w:val="26"/>
          <w:szCs w:val="26"/>
        </w:rPr>
        <w:t>Varying Twists</w:t>
      </w:r>
      <w:r>
        <w:rPr>
          <w:rFonts w:ascii="Times New Roman" w:hAnsi="Times New Roman" w:cs="Times New Roman"/>
          <w:sz w:val="26"/>
          <w:szCs w:val="26"/>
        </w:rPr>
        <w:t xml:space="preserve"> (</w:t>
      </w:r>
      <w:r w:rsidRPr="00E062EC">
        <w:rPr>
          <w:rFonts w:ascii="Times New Roman" w:hAnsi="Times New Roman" w:cs="Times New Roman"/>
          <w:sz w:val="26"/>
          <w:szCs w:val="26"/>
        </w:rPr>
        <w:t>Độ</w:t>
      </w:r>
      <w:r>
        <w:rPr>
          <w:rFonts w:ascii="Times New Roman" w:hAnsi="Times New Roman" w:cs="Times New Roman"/>
          <w:sz w:val="26"/>
          <w:szCs w:val="26"/>
        </w:rPr>
        <w:t xml:space="preserve"> xo</w:t>
      </w:r>
      <w:r w:rsidRPr="00E062EC">
        <w:rPr>
          <w:rFonts w:ascii="Times New Roman" w:hAnsi="Times New Roman" w:cs="Times New Roman"/>
          <w:sz w:val="26"/>
          <w:szCs w:val="26"/>
        </w:rPr>
        <w:t>ắn</w:t>
      </w:r>
      <w:r>
        <w:rPr>
          <w:rFonts w:ascii="Times New Roman" w:hAnsi="Times New Roman" w:cs="Times New Roman"/>
          <w:sz w:val="26"/>
          <w:szCs w:val="26"/>
        </w:rPr>
        <w:t xml:space="preserve"> kh</w:t>
      </w:r>
      <w:r w:rsidRPr="00E062EC">
        <w:rPr>
          <w:rFonts w:ascii="Times New Roman" w:hAnsi="Times New Roman" w:cs="Times New Roman"/>
          <w:sz w:val="26"/>
          <w:szCs w:val="26"/>
        </w:rPr>
        <w:t>ác</w:t>
      </w:r>
      <w:r>
        <w:rPr>
          <w:rFonts w:ascii="Times New Roman" w:hAnsi="Times New Roman" w:cs="Times New Roman"/>
          <w:sz w:val="26"/>
          <w:szCs w:val="26"/>
        </w:rPr>
        <w:t xml:space="preserve"> nhau)</w:t>
      </w:r>
      <w:r w:rsidRPr="00E062EC">
        <w:rPr>
          <w:rFonts w:ascii="Times New Roman" w:hAnsi="Times New Roman" w:cs="Times New Roman"/>
          <w:sz w:val="26"/>
          <w:szCs w:val="26"/>
        </w:rPr>
        <w:t xml:space="preserve">: Different twist rates per pair </w:t>
      </w:r>
      <w:r w:rsidRPr="00E062EC">
        <w:rPr>
          <w:rFonts w:ascii="Times New Roman" w:hAnsi="Times New Roman" w:cs="Times New Roman"/>
          <w:sz w:val="26"/>
          <w:szCs w:val="26"/>
        </w:rPr>
        <w:t>enhances</w:t>
      </w:r>
      <w:r w:rsidRPr="00E062EC">
        <w:rPr>
          <w:rFonts w:ascii="Times New Roman" w:hAnsi="Times New Roman" w:cs="Times New Roman"/>
          <w:sz w:val="26"/>
          <w:szCs w:val="26"/>
        </w:rPr>
        <w:t xml:space="preserve"> cancellation. Specific twist numbers are mandated.</w:t>
      </w:r>
    </w:p>
    <w:p w14:paraId="0DC037DF" w14:textId="2EFD5B5E" w:rsidR="00E062EC" w:rsidRPr="00E062EC" w:rsidRDefault="00E062EC" w:rsidP="009D0930">
      <w:pPr>
        <w:jc w:val="both"/>
        <w:rPr>
          <w:rFonts w:ascii="Times New Roman" w:hAnsi="Times New Roman" w:cs="Times New Roman"/>
          <w:sz w:val="26"/>
          <w:szCs w:val="26"/>
        </w:rPr>
      </w:pPr>
      <w:r>
        <w:rPr>
          <w:rFonts w:ascii="Times New Roman" w:hAnsi="Times New Roman" w:cs="Times New Roman"/>
          <w:sz w:val="26"/>
          <w:szCs w:val="26"/>
        </w:rPr>
        <w:t xml:space="preserve">- </w:t>
      </w:r>
      <w:r w:rsidRPr="00E062EC">
        <w:rPr>
          <w:rFonts w:ascii="Times New Roman" w:hAnsi="Times New Roman" w:cs="Times New Roman"/>
          <w:sz w:val="26"/>
          <w:szCs w:val="26"/>
        </w:rPr>
        <w:t>UTP relies solely on these twisted-pair cancellations for self-shielding and limiting signal degradation</w:t>
      </w:r>
    </w:p>
    <w:p w14:paraId="6D2A4F5A" w14:textId="77777777" w:rsidR="00E062EC" w:rsidRPr="00E062EC" w:rsidRDefault="00E062EC" w:rsidP="009D0930">
      <w:pPr>
        <w:jc w:val="both"/>
        <w:rPr>
          <w:rFonts w:ascii="Times New Roman" w:hAnsi="Times New Roman" w:cs="Times New Roman"/>
          <w:b/>
          <w:bCs/>
          <w:color w:val="80340D" w:themeColor="accent2" w:themeShade="80"/>
          <w:sz w:val="28"/>
          <w:szCs w:val="28"/>
        </w:rPr>
      </w:pPr>
    </w:p>
    <w:p w14:paraId="7DD49A3A" w14:textId="0A5CEDAA" w:rsidR="00B83E01" w:rsidRDefault="00B83E01" w:rsidP="009D0930">
      <w:pPr>
        <w:jc w:val="both"/>
        <w:rPr>
          <w:rFonts w:ascii="Times New Roman" w:hAnsi="Times New Roman" w:cs="Times New Roman"/>
          <w:b/>
          <w:bCs/>
          <w:color w:val="80340D" w:themeColor="accent2" w:themeShade="80"/>
          <w:sz w:val="28"/>
          <w:szCs w:val="28"/>
        </w:rPr>
      </w:pPr>
      <w:r>
        <w:rPr>
          <w:rFonts w:ascii="Times New Roman" w:hAnsi="Times New Roman" w:cs="Times New Roman"/>
          <w:b/>
          <w:bCs/>
          <w:color w:val="80340D" w:themeColor="accent2" w:themeShade="80"/>
          <w:sz w:val="28"/>
          <w:szCs w:val="28"/>
        </w:rPr>
        <w:t>B</w:t>
      </w:r>
      <w:r w:rsidRPr="00E062EC">
        <w:rPr>
          <w:rFonts w:ascii="Times New Roman" w:hAnsi="Times New Roman" w:cs="Times New Roman"/>
          <w:b/>
          <w:bCs/>
          <w:color w:val="80340D" w:themeColor="accent2" w:themeShade="80"/>
          <w:sz w:val="28"/>
          <w:szCs w:val="28"/>
        </w:rPr>
        <w:t xml:space="preserve">. </w:t>
      </w:r>
      <w:r w:rsidRPr="00B83E01">
        <w:rPr>
          <w:rFonts w:ascii="Times New Roman" w:hAnsi="Times New Roman" w:cs="Times New Roman"/>
          <w:b/>
          <w:bCs/>
          <w:color w:val="80340D" w:themeColor="accent2" w:themeShade="80"/>
          <w:sz w:val="28"/>
          <w:szCs w:val="28"/>
        </w:rPr>
        <w:t>UTP Cabling Standards and Connectors</w:t>
      </w:r>
    </w:p>
    <w:p w14:paraId="5EEEED79" w14:textId="77777777" w:rsidR="009D0930" w:rsidRPr="009D0930" w:rsidRDefault="009D0930" w:rsidP="009D0930">
      <w:pPr>
        <w:jc w:val="both"/>
        <w:rPr>
          <w:rFonts w:ascii="Times New Roman" w:hAnsi="Times New Roman" w:cs="Times New Roman"/>
          <w:sz w:val="26"/>
          <w:szCs w:val="26"/>
        </w:rPr>
      </w:pPr>
      <w:r w:rsidRPr="009D0930">
        <w:rPr>
          <w:rFonts w:ascii="Times New Roman" w:hAnsi="Times New Roman" w:cs="Times New Roman"/>
          <w:sz w:val="26"/>
          <w:szCs w:val="26"/>
        </w:rPr>
        <w:t>UTP cabling standards are defined by TIA/EIA-568, covering cable types, lengths, connectors, termination, and testing. IEEE defines the electrical characteristics and categorizes cables (Cat3, Cat5, Cat5e, Cat6, Cat6a, Cat7, Cat8) based on bandwidth support. Higher categories support faster speeds. Cat5e is now the minimum, and Cat6 is recommended for new installations. Key categories and speeds:</w:t>
      </w:r>
    </w:p>
    <w:p w14:paraId="0F19171F" w14:textId="77777777" w:rsidR="009D0930" w:rsidRPr="009D0930" w:rsidRDefault="009D0930" w:rsidP="009D0930">
      <w:pPr>
        <w:numPr>
          <w:ilvl w:val="0"/>
          <w:numId w:val="2"/>
        </w:numPr>
        <w:jc w:val="both"/>
        <w:rPr>
          <w:rFonts w:ascii="Times New Roman" w:hAnsi="Times New Roman" w:cs="Times New Roman"/>
          <w:sz w:val="26"/>
          <w:szCs w:val="26"/>
        </w:rPr>
      </w:pPr>
      <w:r w:rsidRPr="009D0930">
        <w:rPr>
          <w:rFonts w:ascii="Times New Roman" w:hAnsi="Times New Roman" w:cs="Times New Roman"/>
          <w:sz w:val="26"/>
          <w:szCs w:val="26"/>
        </w:rPr>
        <w:t>Cat5e: 1 Gbps</w:t>
      </w:r>
    </w:p>
    <w:p w14:paraId="5098C3C5" w14:textId="77777777" w:rsidR="009D0930" w:rsidRPr="009D0930" w:rsidRDefault="009D0930" w:rsidP="009D0930">
      <w:pPr>
        <w:numPr>
          <w:ilvl w:val="0"/>
          <w:numId w:val="2"/>
        </w:numPr>
        <w:jc w:val="both"/>
        <w:rPr>
          <w:rFonts w:ascii="Times New Roman" w:hAnsi="Times New Roman" w:cs="Times New Roman"/>
          <w:sz w:val="26"/>
          <w:szCs w:val="26"/>
        </w:rPr>
      </w:pPr>
      <w:r w:rsidRPr="009D0930">
        <w:rPr>
          <w:rFonts w:ascii="Times New Roman" w:hAnsi="Times New Roman" w:cs="Times New Roman"/>
          <w:sz w:val="26"/>
          <w:szCs w:val="26"/>
        </w:rPr>
        <w:t>Cat6: 10 Gbps</w:t>
      </w:r>
    </w:p>
    <w:p w14:paraId="0F9B4FA9" w14:textId="77777777" w:rsidR="009D0930" w:rsidRPr="009D0930" w:rsidRDefault="009D0930" w:rsidP="009D0930">
      <w:pPr>
        <w:numPr>
          <w:ilvl w:val="0"/>
          <w:numId w:val="2"/>
        </w:numPr>
        <w:jc w:val="both"/>
        <w:rPr>
          <w:rFonts w:ascii="Times New Roman" w:hAnsi="Times New Roman" w:cs="Times New Roman"/>
          <w:sz w:val="26"/>
          <w:szCs w:val="26"/>
        </w:rPr>
      </w:pPr>
      <w:r w:rsidRPr="009D0930">
        <w:rPr>
          <w:rFonts w:ascii="Times New Roman" w:hAnsi="Times New Roman" w:cs="Times New Roman"/>
          <w:sz w:val="26"/>
          <w:szCs w:val="26"/>
        </w:rPr>
        <w:t>Cat6a/7: 10 Gbps</w:t>
      </w:r>
    </w:p>
    <w:p w14:paraId="544BB9DF" w14:textId="77777777" w:rsidR="009D0930" w:rsidRPr="009D0930" w:rsidRDefault="009D0930" w:rsidP="009D0930">
      <w:pPr>
        <w:numPr>
          <w:ilvl w:val="0"/>
          <w:numId w:val="2"/>
        </w:numPr>
        <w:jc w:val="both"/>
        <w:rPr>
          <w:rFonts w:ascii="Times New Roman" w:hAnsi="Times New Roman" w:cs="Times New Roman"/>
          <w:sz w:val="26"/>
          <w:szCs w:val="26"/>
        </w:rPr>
      </w:pPr>
      <w:r w:rsidRPr="009D0930">
        <w:rPr>
          <w:rFonts w:ascii="Times New Roman" w:hAnsi="Times New Roman" w:cs="Times New Roman"/>
          <w:sz w:val="26"/>
          <w:szCs w:val="26"/>
        </w:rPr>
        <w:t>Cat8: 40 Gbps</w:t>
      </w:r>
    </w:p>
    <w:p w14:paraId="52BE596A" w14:textId="536F3BA5" w:rsidR="009D0930" w:rsidRDefault="009D0930" w:rsidP="009D0930">
      <w:pPr>
        <w:jc w:val="center"/>
        <w:rPr>
          <w:rFonts w:ascii="Times New Roman" w:hAnsi="Times New Roman" w:cs="Times New Roman"/>
          <w:b/>
          <w:bCs/>
          <w:color w:val="80340D" w:themeColor="accent2" w:themeShade="80"/>
          <w:sz w:val="28"/>
          <w:szCs w:val="28"/>
        </w:rPr>
      </w:pPr>
      <w:r>
        <w:rPr>
          <w:noProof/>
        </w:rPr>
        <w:lastRenderedPageBreak/>
        <w:drawing>
          <wp:inline distT="0" distB="0" distL="0" distR="0" wp14:anchorId="6D5004BA" wp14:editId="31D240F8">
            <wp:extent cx="4857750" cy="6972300"/>
            <wp:effectExtent l="0" t="0" r="0" b="0"/>
            <wp:docPr id="14155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38501" name=""/>
                    <pic:cNvPicPr/>
                  </pic:nvPicPr>
                  <pic:blipFill>
                    <a:blip r:embed="rId5"/>
                    <a:stretch>
                      <a:fillRect/>
                    </a:stretch>
                  </pic:blipFill>
                  <pic:spPr>
                    <a:xfrm>
                      <a:off x="0" y="0"/>
                      <a:ext cx="4857750" cy="6972300"/>
                    </a:xfrm>
                    <a:prstGeom prst="rect">
                      <a:avLst/>
                    </a:prstGeom>
                  </pic:spPr>
                </pic:pic>
              </a:graphicData>
            </a:graphic>
          </wp:inline>
        </w:drawing>
      </w:r>
    </w:p>
    <w:p w14:paraId="2AE20D5D" w14:textId="77777777" w:rsidR="00A004E2" w:rsidRDefault="00A004E2" w:rsidP="00A004E2">
      <w:pPr>
        <w:rPr>
          <w:rFonts w:ascii="Times New Roman" w:hAnsi="Times New Roman" w:cs="Times New Roman"/>
          <w:b/>
          <w:bCs/>
          <w:color w:val="45B0E1" w:themeColor="accent1" w:themeTint="99"/>
          <w:sz w:val="28"/>
          <w:szCs w:val="28"/>
        </w:rPr>
      </w:pPr>
    </w:p>
    <w:p w14:paraId="7A763CB0" w14:textId="77777777" w:rsidR="009D0930" w:rsidRPr="009D0930" w:rsidRDefault="009D0930" w:rsidP="009D0930">
      <w:pPr>
        <w:jc w:val="both"/>
        <w:rPr>
          <w:sz w:val="26"/>
          <w:szCs w:val="26"/>
        </w:rPr>
      </w:pPr>
      <w:r w:rsidRPr="009D0930">
        <w:rPr>
          <w:sz w:val="26"/>
          <w:szCs w:val="26"/>
        </w:rPr>
        <w:t xml:space="preserve">- </w:t>
      </w:r>
      <w:r w:rsidRPr="009D0930">
        <w:rPr>
          <w:sz w:val="26"/>
          <w:szCs w:val="26"/>
        </w:rPr>
        <w:t>RJ-45 connectors are used to terminate UTP cables. Proper termination is crucial for network performance. A good termination involves:</w:t>
      </w:r>
    </w:p>
    <w:p w14:paraId="250326BF" w14:textId="77777777" w:rsidR="009D0930" w:rsidRPr="009D0930" w:rsidRDefault="009D0930" w:rsidP="009D0930">
      <w:pPr>
        <w:numPr>
          <w:ilvl w:val="0"/>
          <w:numId w:val="3"/>
        </w:numPr>
        <w:jc w:val="both"/>
        <w:rPr>
          <w:sz w:val="26"/>
          <w:szCs w:val="26"/>
        </w:rPr>
      </w:pPr>
      <w:r w:rsidRPr="009D0930">
        <w:rPr>
          <w:sz w:val="26"/>
          <w:szCs w:val="26"/>
        </w:rPr>
        <w:t>Wires untwisted only as much as necessary.</w:t>
      </w:r>
    </w:p>
    <w:p w14:paraId="04F23C24" w14:textId="77777777" w:rsidR="009D0930" w:rsidRPr="009D0930" w:rsidRDefault="009D0930" w:rsidP="009D0930">
      <w:pPr>
        <w:numPr>
          <w:ilvl w:val="0"/>
          <w:numId w:val="3"/>
        </w:numPr>
        <w:jc w:val="both"/>
        <w:rPr>
          <w:sz w:val="26"/>
          <w:szCs w:val="26"/>
        </w:rPr>
      </w:pPr>
      <w:r w:rsidRPr="009D0930">
        <w:rPr>
          <w:sz w:val="26"/>
          <w:szCs w:val="26"/>
        </w:rPr>
        <w:lastRenderedPageBreak/>
        <w:t>Cable jacket extending into the connector for secure crimping.</w:t>
      </w:r>
    </w:p>
    <w:p w14:paraId="5BF9E0E2" w14:textId="77777777" w:rsidR="009D0930" w:rsidRPr="009D0930" w:rsidRDefault="009D0930" w:rsidP="009D0930">
      <w:pPr>
        <w:numPr>
          <w:ilvl w:val="0"/>
          <w:numId w:val="3"/>
        </w:numPr>
        <w:jc w:val="both"/>
        <w:rPr>
          <w:sz w:val="26"/>
          <w:szCs w:val="26"/>
        </w:rPr>
      </w:pPr>
      <w:r w:rsidRPr="009D0930">
        <w:rPr>
          <w:sz w:val="26"/>
          <w:szCs w:val="26"/>
        </w:rPr>
        <w:t>All eight wires reaching the end of the connector.</w:t>
      </w:r>
    </w:p>
    <w:p w14:paraId="1C351399" w14:textId="1792C69E" w:rsidR="009D0930" w:rsidRPr="009D0930" w:rsidRDefault="009D0930" w:rsidP="009D0930">
      <w:pPr>
        <w:jc w:val="both"/>
        <w:rPr>
          <w:sz w:val="26"/>
          <w:szCs w:val="26"/>
        </w:rPr>
      </w:pPr>
      <w:r w:rsidRPr="009D0930">
        <w:rPr>
          <w:sz w:val="26"/>
          <w:szCs w:val="26"/>
        </w:rPr>
        <w:t xml:space="preserve">=&gt; </w:t>
      </w:r>
      <w:r w:rsidRPr="009D0930">
        <w:rPr>
          <w:sz w:val="26"/>
          <w:szCs w:val="26"/>
        </w:rPr>
        <w:t>Improper termination (like exposed or excessively untwisted wires) can significantly degrade signal quality and network performance.</w:t>
      </w:r>
    </w:p>
    <w:p w14:paraId="6AB0287B" w14:textId="3B3D91B9" w:rsidR="00A004E2" w:rsidRDefault="00A004E2" w:rsidP="009D0930">
      <w:pPr>
        <w:jc w:val="both"/>
        <w:rPr>
          <w:sz w:val="26"/>
          <w:szCs w:val="26"/>
        </w:rPr>
      </w:pPr>
    </w:p>
    <w:p w14:paraId="01BD472F" w14:textId="22636C25" w:rsidR="00D44C12" w:rsidRDefault="00D44C12" w:rsidP="00D44C12">
      <w:pPr>
        <w:jc w:val="both"/>
        <w:rPr>
          <w:rFonts w:ascii="Times New Roman" w:hAnsi="Times New Roman" w:cs="Times New Roman"/>
          <w:b/>
          <w:bCs/>
          <w:color w:val="80340D" w:themeColor="accent2" w:themeShade="80"/>
          <w:sz w:val="28"/>
          <w:szCs w:val="28"/>
        </w:rPr>
      </w:pPr>
      <w:r>
        <w:rPr>
          <w:rFonts w:ascii="Times New Roman" w:hAnsi="Times New Roman" w:cs="Times New Roman"/>
          <w:b/>
          <w:bCs/>
          <w:color w:val="80340D" w:themeColor="accent2" w:themeShade="80"/>
          <w:sz w:val="28"/>
          <w:szCs w:val="28"/>
        </w:rPr>
        <w:t>C</w:t>
      </w:r>
      <w:r w:rsidRPr="00E062EC">
        <w:rPr>
          <w:rFonts w:ascii="Times New Roman" w:hAnsi="Times New Roman" w:cs="Times New Roman"/>
          <w:b/>
          <w:bCs/>
          <w:color w:val="80340D" w:themeColor="accent2" w:themeShade="80"/>
          <w:sz w:val="28"/>
          <w:szCs w:val="28"/>
        </w:rPr>
        <w:t xml:space="preserve">. </w:t>
      </w:r>
      <w:r w:rsidR="00224538" w:rsidRPr="00224538">
        <w:rPr>
          <w:rFonts w:ascii="Times New Roman" w:hAnsi="Times New Roman" w:cs="Times New Roman"/>
          <w:b/>
          <w:bCs/>
          <w:color w:val="80340D" w:themeColor="accent2" w:themeShade="80"/>
          <w:sz w:val="28"/>
          <w:szCs w:val="28"/>
        </w:rPr>
        <w:t>Straight-through and Crossover UTP Cables</w:t>
      </w:r>
    </w:p>
    <w:p w14:paraId="72C09314" w14:textId="77777777" w:rsidR="008A42C0" w:rsidRPr="008A42C0" w:rsidRDefault="008A42C0" w:rsidP="008A42C0">
      <w:pPr>
        <w:jc w:val="both"/>
        <w:rPr>
          <w:sz w:val="26"/>
          <w:szCs w:val="26"/>
        </w:rPr>
      </w:pPr>
      <w:r w:rsidRPr="008A42C0">
        <w:rPr>
          <w:rFonts w:ascii="Times New Roman" w:hAnsi="Times New Roman" w:cs="Times New Roman"/>
          <w:sz w:val="26"/>
          <w:szCs w:val="26"/>
        </w:rPr>
        <w:t xml:space="preserve">- </w:t>
      </w:r>
      <w:r w:rsidRPr="008A42C0">
        <w:rPr>
          <w:sz w:val="26"/>
          <w:szCs w:val="26"/>
        </w:rPr>
        <w:t>UTP cables are wired differently for different purposes. The two main types are:</w:t>
      </w:r>
    </w:p>
    <w:p w14:paraId="60D750E3" w14:textId="77777777" w:rsidR="008A42C0" w:rsidRPr="008A42C0" w:rsidRDefault="008A42C0" w:rsidP="008A42C0">
      <w:pPr>
        <w:numPr>
          <w:ilvl w:val="0"/>
          <w:numId w:val="4"/>
        </w:numPr>
        <w:jc w:val="both"/>
        <w:rPr>
          <w:rFonts w:ascii="Times New Roman" w:hAnsi="Times New Roman" w:cs="Times New Roman"/>
          <w:sz w:val="26"/>
          <w:szCs w:val="26"/>
        </w:rPr>
      </w:pPr>
      <w:r w:rsidRPr="008A42C0">
        <w:rPr>
          <w:rFonts w:ascii="Times New Roman" w:hAnsi="Times New Roman" w:cs="Times New Roman"/>
          <w:sz w:val="26"/>
          <w:szCs w:val="26"/>
        </w:rPr>
        <w:t>Straight-through: Used to connect dissimilar devices (e.g., host to switch, switch to router). This is the most common type.</w:t>
      </w:r>
    </w:p>
    <w:p w14:paraId="3F470096" w14:textId="77777777" w:rsidR="008A42C0" w:rsidRPr="008A42C0" w:rsidRDefault="008A42C0" w:rsidP="008A42C0">
      <w:pPr>
        <w:numPr>
          <w:ilvl w:val="0"/>
          <w:numId w:val="4"/>
        </w:numPr>
        <w:jc w:val="both"/>
        <w:rPr>
          <w:rFonts w:ascii="Times New Roman" w:hAnsi="Times New Roman" w:cs="Times New Roman"/>
          <w:sz w:val="26"/>
          <w:szCs w:val="26"/>
        </w:rPr>
      </w:pPr>
      <w:r w:rsidRPr="008A42C0">
        <w:rPr>
          <w:rFonts w:ascii="Times New Roman" w:hAnsi="Times New Roman" w:cs="Times New Roman"/>
          <w:sz w:val="26"/>
          <w:szCs w:val="26"/>
        </w:rPr>
        <w:t>Crossover: Used to connect similar devices (e.g., switch to switch, host to host). These are becoming obsolete due to Auto-MDIX.</w:t>
      </w:r>
    </w:p>
    <w:p w14:paraId="21EE5874" w14:textId="324AA831" w:rsidR="008A42C0" w:rsidRPr="008A42C0" w:rsidRDefault="008A42C0" w:rsidP="008A42C0">
      <w:pPr>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BF09482" wp14:editId="75232B7A">
            <wp:simplePos x="0" y="0"/>
            <wp:positionH relativeFrom="margin">
              <wp:align>right</wp:align>
            </wp:positionH>
            <wp:positionV relativeFrom="paragraph">
              <wp:posOffset>990600</wp:posOffset>
            </wp:positionV>
            <wp:extent cx="5943600" cy="3159760"/>
            <wp:effectExtent l="0" t="0" r="0" b="2540"/>
            <wp:wrapSquare wrapText="bothSides"/>
            <wp:docPr id="96878481" name="Picture 1" descr="A close-up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8481" name="Picture 1" descr="A close-up of a computer network&#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14:sizeRelH relativeFrom="page">
              <wp14:pctWidth>0</wp14:pctWidth>
            </wp14:sizeRelH>
            <wp14:sizeRelV relativeFrom="page">
              <wp14:pctHeight>0</wp14:pctHeight>
            </wp14:sizeRelV>
          </wp:anchor>
        </w:drawing>
      </w:r>
      <w:r w:rsidRPr="008A42C0">
        <w:rPr>
          <w:rFonts w:ascii="Times New Roman" w:hAnsi="Times New Roman" w:cs="Times New Roman"/>
          <w:sz w:val="26"/>
          <w:szCs w:val="26"/>
        </w:rPr>
        <w:t xml:space="preserve">- </w:t>
      </w:r>
      <w:r w:rsidRPr="008A42C0">
        <w:rPr>
          <w:rFonts w:ascii="Times New Roman" w:hAnsi="Times New Roman" w:cs="Times New Roman"/>
          <w:sz w:val="26"/>
          <w:szCs w:val="26"/>
        </w:rPr>
        <w:t>Using the wrong cable type (straight-through where a crossover is needed, or vice-versa) will prevent communication. Auto-MDIX eliminates the need for crossover cables in most modern setups. There is also a less common "rollover" cable used for Cisco console ports. The T568A and T568B standards define the specific wiring of these cables.</w:t>
      </w:r>
    </w:p>
    <w:p w14:paraId="74B292F9" w14:textId="2748E374" w:rsidR="00D44C12" w:rsidRDefault="00D44C12" w:rsidP="009D0930">
      <w:pPr>
        <w:jc w:val="both"/>
        <w:rPr>
          <w:sz w:val="26"/>
          <w:szCs w:val="26"/>
        </w:rPr>
      </w:pPr>
    </w:p>
    <w:p w14:paraId="1B6AB562" w14:textId="5AF2B4D4" w:rsidR="008A42C0" w:rsidRDefault="008A42C0" w:rsidP="00F319C5">
      <w:pPr>
        <w:rPr>
          <w:sz w:val="26"/>
          <w:szCs w:val="26"/>
        </w:rPr>
      </w:pPr>
      <w:r>
        <w:rPr>
          <w:noProof/>
        </w:rPr>
        <w:lastRenderedPageBreak/>
        <w:drawing>
          <wp:anchor distT="0" distB="0" distL="114300" distR="114300" simplePos="0" relativeHeight="251659264" behindDoc="0" locked="0" layoutInCell="1" allowOverlap="1" wp14:anchorId="41D5C56F" wp14:editId="59517284">
            <wp:simplePos x="0" y="0"/>
            <wp:positionH relativeFrom="margin">
              <wp:align>right</wp:align>
            </wp:positionH>
            <wp:positionV relativeFrom="paragraph">
              <wp:posOffset>0</wp:posOffset>
            </wp:positionV>
            <wp:extent cx="5943600" cy="1631950"/>
            <wp:effectExtent l="0" t="0" r="0" b="6350"/>
            <wp:wrapSquare wrapText="bothSides"/>
            <wp:docPr id="1775283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8348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14:sizeRelH relativeFrom="page">
              <wp14:pctWidth>0</wp14:pctWidth>
            </wp14:sizeRelH>
            <wp14:sizeRelV relativeFrom="page">
              <wp14:pctHeight>0</wp14:pctHeight>
            </wp14:sizeRelV>
          </wp:anchor>
        </w:drawing>
      </w:r>
      <w:r w:rsidR="00F319C5">
        <w:rPr>
          <w:sz w:val="26"/>
          <w:szCs w:val="26"/>
        </w:rPr>
        <w:t>- T568A: xanh l</w:t>
      </w:r>
      <w:r w:rsidR="00F319C5" w:rsidRPr="00F319C5">
        <w:rPr>
          <w:sz w:val="26"/>
          <w:szCs w:val="26"/>
        </w:rPr>
        <w:t>á</w:t>
      </w:r>
      <w:r w:rsidR="00F319C5">
        <w:rPr>
          <w:sz w:val="26"/>
          <w:szCs w:val="26"/>
        </w:rPr>
        <w:t xml:space="preserve"> s</w:t>
      </w:r>
      <w:r w:rsidR="00F319C5" w:rsidRPr="00F319C5">
        <w:rPr>
          <w:sz w:val="26"/>
          <w:szCs w:val="26"/>
        </w:rPr>
        <w:t>ọc</w:t>
      </w:r>
      <w:r w:rsidR="00F319C5">
        <w:rPr>
          <w:sz w:val="26"/>
          <w:szCs w:val="26"/>
        </w:rPr>
        <w:t xml:space="preserve"> tr</w:t>
      </w:r>
      <w:r w:rsidR="00F319C5" w:rsidRPr="00F319C5">
        <w:rPr>
          <w:sz w:val="26"/>
          <w:szCs w:val="26"/>
        </w:rPr>
        <w:t>ằng</w:t>
      </w:r>
      <w:r w:rsidR="00F319C5">
        <w:rPr>
          <w:sz w:val="26"/>
          <w:szCs w:val="26"/>
        </w:rPr>
        <w:t>, xanh, cam s</w:t>
      </w:r>
      <w:r w:rsidR="00F319C5" w:rsidRPr="00F319C5">
        <w:rPr>
          <w:sz w:val="26"/>
          <w:szCs w:val="26"/>
        </w:rPr>
        <w:t>ọc</w:t>
      </w:r>
      <w:r w:rsidR="00F319C5">
        <w:rPr>
          <w:sz w:val="26"/>
          <w:szCs w:val="26"/>
        </w:rPr>
        <w:t xml:space="preserve"> tr</w:t>
      </w:r>
      <w:r w:rsidR="00F319C5" w:rsidRPr="00F319C5">
        <w:rPr>
          <w:sz w:val="26"/>
          <w:szCs w:val="26"/>
        </w:rPr>
        <w:t>ắng</w:t>
      </w:r>
      <w:r w:rsidR="00F319C5">
        <w:rPr>
          <w:sz w:val="26"/>
          <w:szCs w:val="26"/>
        </w:rPr>
        <w:t>, xanh d</w:t>
      </w:r>
      <w:r w:rsidR="00F319C5" w:rsidRPr="00F319C5">
        <w:rPr>
          <w:sz w:val="26"/>
          <w:szCs w:val="26"/>
        </w:rPr>
        <w:t>ương</w:t>
      </w:r>
      <w:r w:rsidR="00F319C5">
        <w:rPr>
          <w:sz w:val="26"/>
          <w:szCs w:val="26"/>
        </w:rPr>
        <w:t>, xanh d</w:t>
      </w:r>
      <w:r w:rsidR="00F319C5" w:rsidRPr="00F319C5">
        <w:rPr>
          <w:sz w:val="26"/>
          <w:szCs w:val="26"/>
        </w:rPr>
        <w:t>ương</w:t>
      </w:r>
      <w:r w:rsidR="0075545C">
        <w:rPr>
          <w:sz w:val="26"/>
          <w:szCs w:val="26"/>
        </w:rPr>
        <w:t xml:space="preserve"> s</w:t>
      </w:r>
      <w:r w:rsidR="0075545C" w:rsidRPr="0075545C">
        <w:rPr>
          <w:sz w:val="26"/>
          <w:szCs w:val="26"/>
        </w:rPr>
        <w:t>ọc</w:t>
      </w:r>
      <w:r w:rsidR="0075545C">
        <w:rPr>
          <w:sz w:val="26"/>
          <w:szCs w:val="26"/>
        </w:rPr>
        <w:t xml:space="preserve"> tr</w:t>
      </w:r>
      <w:r w:rsidR="0075545C" w:rsidRPr="0075545C">
        <w:rPr>
          <w:sz w:val="26"/>
          <w:szCs w:val="26"/>
        </w:rPr>
        <w:t>ắng</w:t>
      </w:r>
      <w:r w:rsidR="00F319C5">
        <w:rPr>
          <w:sz w:val="26"/>
          <w:szCs w:val="26"/>
        </w:rPr>
        <w:t>, xanh l</w:t>
      </w:r>
      <w:r w:rsidR="00F319C5" w:rsidRPr="00F319C5">
        <w:rPr>
          <w:sz w:val="26"/>
          <w:szCs w:val="26"/>
        </w:rPr>
        <w:t>á</w:t>
      </w:r>
      <w:r w:rsidR="00F319C5">
        <w:rPr>
          <w:sz w:val="26"/>
          <w:szCs w:val="26"/>
        </w:rPr>
        <w:t xml:space="preserve"> c</w:t>
      </w:r>
      <w:r w:rsidR="00F319C5" w:rsidRPr="00F319C5">
        <w:rPr>
          <w:sz w:val="26"/>
          <w:szCs w:val="26"/>
        </w:rPr>
        <w:t>ây</w:t>
      </w:r>
      <w:r w:rsidR="00F319C5">
        <w:rPr>
          <w:sz w:val="26"/>
          <w:szCs w:val="26"/>
        </w:rPr>
        <w:t>, n</w:t>
      </w:r>
      <w:r w:rsidR="00F319C5" w:rsidRPr="00F319C5">
        <w:rPr>
          <w:sz w:val="26"/>
          <w:szCs w:val="26"/>
        </w:rPr>
        <w:t>âu</w:t>
      </w:r>
      <w:r w:rsidR="00F319C5">
        <w:rPr>
          <w:sz w:val="26"/>
          <w:szCs w:val="26"/>
        </w:rPr>
        <w:t xml:space="preserve"> s</w:t>
      </w:r>
      <w:r w:rsidR="00F319C5" w:rsidRPr="00F319C5">
        <w:rPr>
          <w:sz w:val="26"/>
          <w:szCs w:val="26"/>
        </w:rPr>
        <w:t>ọc</w:t>
      </w:r>
      <w:r w:rsidR="00F319C5">
        <w:rPr>
          <w:sz w:val="26"/>
          <w:szCs w:val="26"/>
        </w:rPr>
        <w:t xml:space="preserve"> tr</w:t>
      </w:r>
      <w:r w:rsidR="00F319C5" w:rsidRPr="00F319C5">
        <w:rPr>
          <w:sz w:val="26"/>
          <w:szCs w:val="26"/>
        </w:rPr>
        <w:t>ắng</w:t>
      </w:r>
      <w:r w:rsidR="00F319C5">
        <w:rPr>
          <w:sz w:val="26"/>
          <w:szCs w:val="26"/>
        </w:rPr>
        <w:t>, n</w:t>
      </w:r>
      <w:r w:rsidR="00F319C5" w:rsidRPr="00F319C5">
        <w:rPr>
          <w:sz w:val="26"/>
          <w:szCs w:val="26"/>
        </w:rPr>
        <w:t>âu</w:t>
      </w:r>
      <w:r w:rsidR="00F319C5">
        <w:rPr>
          <w:sz w:val="26"/>
          <w:szCs w:val="26"/>
        </w:rPr>
        <w:t>.</w:t>
      </w:r>
    </w:p>
    <w:p w14:paraId="7E7D8EA4" w14:textId="0CC90F06" w:rsidR="002E12E9" w:rsidRPr="00F319C5" w:rsidRDefault="002E12E9" w:rsidP="00F319C5">
      <w:pPr>
        <w:rPr>
          <w:sz w:val="26"/>
          <w:szCs w:val="26"/>
        </w:rPr>
      </w:pPr>
      <w:r>
        <w:rPr>
          <w:sz w:val="26"/>
          <w:szCs w:val="26"/>
        </w:rPr>
        <w:t>- T568B: cam s</w:t>
      </w:r>
      <w:r w:rsidRPr="002E12E9">
        <w:rPr>
          <w:sz w:val="26"/>
          <w:szCs w:val="26"/>
        </w:rPr>
        <w:t>ọc</w:t>
      </w:r>
      <w:r>
        <w:rPr>
          <w:sz w:val="26"/>
          <w:szCs w:val="26"/>
        </w:rPr>
        <w:t xml:space="preserve"> tr</w:t>
      </w:r>
      <w:r w:rsidRPr="002E12E9">
        <w:rPr>
          <w:sz w:val="26"/>
          <w:szCs w:val="26"/>
        </w:rPr>
        <w:t>ắng</w:t>
      </w:r>
      <w:r>
        <w:rPr>
          <w:sz w:val="26"/>
          <w:szCs w:val="26"/>
        </w:rPr>
        <w:t>, cam, xanh l</w:t>
      </w:r>
      <w:r w:rsidRPr="002E12E9">
        <w:rPr>
          <w:sz w:val="26"/>
          <w:szCs w:val="26"/>
        </w:rPr>
        <w:t>á</w:t>
      </w:r>
      <w:r>
        <w:rPr>
          <w:sz w:val="26"/>
          <w:szCs w:val="26"/>
        </w:rPr>
        <w:t xml:space="preserve"> s</w:t>
      </w:r>
      <w:r w:rsidRPr="002E12E9">
        <w:rPr>
          <w:sz w:val="26"/>
          <w:szCs w:val="26"/>
        </w:rPr>
        <w:t>ọc</w:t>
      </w:r>
      <w:r>
        <w:rPr>
          <w:sz w:val="26"/>
          <w:szCs w:val="26"/>
        </w:rPr>
        <w:t xml:space="preserve"> tr</w:t>
      </w:r>
      <w:r w:rsidRPr="002E12E9">
        <w:rPr>
          <w:sz w:val="26"/>
          <w:szCs w:val="26"/>
        </w:rPr>
        <w:t>ắng</w:t>
      </w:r>
      <w:r>
        <w:rPr>
          <w:sz w:val="26"/>
          <w:szCs w:val="26"/>
        </w:rPr>
        <w:t>, xanh d</w:t>
      </w:r>
      <w:r w:rsidRPr="002E12E9">
        <w:rPr>
          <w:sz w:val="26"/>
          <w:szCs w:val="26"/>
        </w:rPr>
        <w:t>ương</w:t>
      </w:r>
      <w:r>
        <w:rPr>
          <w:sz w:val="26"/>
          <w:szCs w:val="26"/>
        </w:rPr>
        <w:t xml:space="preserve"> s</w:t>
      </w:r>
      <w:r w:rsidRPr="002E12E9">
        <w:rPr>
          <w:sz w:val="26"/>
          <w:szCs w:val="26"/>
        </w:rPr>
        <w:t>ọc</w:t>
      </w:r>
      <w:r>
        <w:rPr>
          <w:sz w:val="26"/>
          <w:szCs w:val="26"/>
        </w:rPr>
        <w:t xml:space="preserve"> tr</w:t>
      </w:r>
      <w:r w:rsidRPr="002E12E9">
        <w:rPr>
          <w:sz w:val="26"/>
          <w:szCs w:val="26"/>
        </w:rPr>
        <w:t>ắng</w:t>
      </w:r>
      <w:r>
        <w:rPr>
          <w:sz w:val="26"/>
          <w:szCs w:val="26"/>
        </w:rPr>
        <w:t>, xanh d</w:t>
      </w:r>
      <w:r w:rsidRPr="002E12E9">
        <w:rPr>
          <w:sz w:val="26"/>
          <w:szCs w:val="26"/>
        </w:rPr>
        <w:t>ương</w:t>
      </w:r>
      <w:r>
        <w:rPr>
          <w:sz w:val="26"/>
          <w:szCs w:val="26"/>
        </w:rPr>
        <w:t>, xanh l</w:t>
      </w:r>
      <w:r w:rsidRPr="002E12E9">
        <w:rPr>
          <w:sz w:val="26"/>
          <w:szCs w:val="26"/>
        </w:rPr>
        <w:t>á</w:t>
      </w:r>
      <w:r>
        <w:rPr>
          <w:sz w:val="26"/>
          <w:szCs w:val="26"/>
        </w:rPr>
        <w:t>, n</w:t>
      </w:r>
      <w:r w:rsidRPr="002E12E9">
        <w:rPr>
          <w:sz w:val="26"/>
          <w:szCs w:val="26"/>
        </w:rPr>
        <w:t>âu</w:t>
      </w:r>
      <w:r>
        <w:rPr>
          <w:sz w:val="26"/>
          <w:szCs w:val="26"/>
        </w:rPr>
        <w:t xml:space="preserve"> s</w:t>
      </w:r>
      <w:r w:rsidRPr="002E12E9">
        <w:rPr>
          <w:sz w:val="26"/>
          <w:szCs w:val="26"/>
        </w:rPr>
        <w:t>ọc</w:t>
      </w:r>
      <w:r>
        <w:rPr>
          <w:sz w:val="26"/>
          <w:szCs w:val="26"/>
        </w:rPr>
        <w:t xml:space="preserve"> tr</w:t>
      </w:r>
      <w:r w:rsidRPr="002E12E9">
        <w:rPr>
          <w:sz w:val="26"/>
          <w:szCs w:val="26"/>
        </w:rPr>
        <w:t>ắng</w:t>
      </w:r>
      <w:r>
        <w:rPr>
          <w:sz w:val="26"/>
          <w:szCs w:val="26"/>
        </w:rPr>
        <w:t>, n</w:t>
      </w:r>
      <w:r w:rsidRPr="002E12E9">
        <w:rPr>
          <w:sz w:val="26"/>
          <w:szCs w:val="26"/>
        </w:rPr>
        <w:t>âu</w:t>
      </w:r>
      <w:r>
        <w:rPr>
          <w:sz w:val="26"/>
          <w:szCs w:val="26"/>
        </w:rPr>
        <w:t xml:space="preserve"> </w:t>
      </w:r>
    </w:p>
    <w:sectPr w:rsidR="002E12E9" w:rsidRPr="00F3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4EA6"/>
    <w:multiLevelType w:val="multilevel"/>
    <w:tmpl w:val="00A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81CA1"/>
    <w:multiLevelType w:val="multilevel"/>
    <w:tmpl w:val="C2AE23F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53193"/>
    <w:multiLevelType w:val="multilevel"/>
    <w:tmpl w:val="40F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920D5"/>
    <w:multiLevelType w:val="multilevel"/>
    <w:tmpl w:val="97E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336946">
    <w:abstractNumId w:val="0"/>
  </w:num>
  <w:num w:numId="2" w16cid:durableId="840966140">
    <w:abstractNumId w:val="2"/>
  </w:num>
  <w:num w:numId="3" w16cid:durableId="557135777">
    <w:abstractNumId w:val="3"/>
  </w:num>
  <w:num w:numId="4" w16cid:durableId="22021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E2"/>
    <w:rsid w:val="00142462"/>
    <w:rsid w:val="00224538"/>
    <w:rsid w:val="002E12E9"/>
    <w:rsid w:val="00745B04"/>
    <w:rsid w:val="0075545C"/>
    <w:rsid w:val="008A42C0"/>
    <w:rsid w:val="009D0930"/>
    <w:rsid w:val="00A004E2"/>
    <w:rsid w:val="00B83E01"/>
    <w:rsid w:val="00D44C12"/>
    <w:rsid w:val="00E062EC"/>
    <w:rsid w:val="00F3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16F5"/>
  <w15:chartTrackingRefBased/>
  <w15:docId w15:val="{4C687B6D-7797-4375-859F-AA7E4EEE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E2"/>
    <w:rPr>
      <w:rFonts w:eastAsiaTheme="majorEastAsia" w:cstheme="majorBidi"/>
      <w:color w:val="272727" w:themeColor="text1" w:themeTint="D8"/>
    </w:rPr>
  </w:style>
  <w:style w:type="paragraph" w:styleId="Title">
    <w:name w:val="Title"/>
    <w:basedOn w:val="Normal"/>
    <w:next w:val="Normal"/>
    <w:link w:val="TitleChar"/>
    <w:uiPriority w:val="10"/>
    <w:qFormat/>
    <w:rsid w:val="00A0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E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E2"/>
    <w:rPr>
      <w:i/>
      <w:iCs/>
      <w:color w:val="404040" w:themeColor="text1" w:themeTint="BF"/>
    </w:rPr>
  </w:style>
  <w:style w:type="paragraph" w:styleId="ListParagraph">
    <w:name w:val="List Paragraph"/>
    <w:basedOn w:val="Normal"/>
    <w:uiPriority w:val="34"/>
    <w:qFormat/>
    <w:rsid w:val="00A004E2"/>
    <w:pPr>
      <w:ind w:left="720"/>
      <w:contextualSpacing/>
    </w:pPr>
  </w:style>
  <w:style w:type="character" w:styleId="IntenseEmphasis">
    <w:name w:val="Intense Emphasis"/>
    <w:basedOn w:val="DefaultParagraphFont"/>
    <w:uiPriority w:val="21"/>
    <w:qFormat/>
    <w:rsid w:val="00A004E2"/>
    <w:rPr>
      <w:i/>
      <w:iCs/>
      <w:color w:val="0F4761" w:themeColor="accent1" w:themeShade="BF"/>
    </w:rPr>
  </w:style>
  <w:style w:type="paragraph" w:styleId="IntenseQuote">
    <w:name w:val="Intense Quote"/>
    <w:basedOn w:val="Normal"/>
    <w:next w:val="Normal"/>
    <w:link w:val="IntenseQuoteChar"/>
    <w:uiPriority w:val="30"/>
    <w:qFormat/>
    <w:rsid w:val="00A0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E2"/>
    <w:rPr>
      <w:i/>
      <w:iCs/>
      <w:color w:val="0F4761" w:themeColor="accent1" w:themeShade="BF"/>
    </w:rPr>
  </w:style>
  <w:style w:type="character" w:styleId="IntenseReference">
    <w:name w:val="Intense Reference"/>
    <w:basedOn w:val="DefaultParagraphFont"/>
    <w:uiPriority w:val="32"/>
    <w:qFormat/>
    <w:rsid w:val="00A004E2"/>
    <w:rPr>
      <w:b/>
      <w:bCs/>
      <w:smallCaps/>
      <w:color w:val="0F4761" w:themeColor="accent1" w:themeShade="BF"/>
      <w:spacing w:val="5"/>
    </w:rPr>
  </w:style>
  <w:style w:type="paragraph" w:styleId="NormalWeb">
    <w:name w:val="Normal (Web)"/>
    <w:basedOn w:val="Normal"/>
    <w:uiPriority w:val="99"/>
    <w:semiHidden/>
    <w:unhideWhenUsed/>
    <w:rsid w:val="009D09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14719">
      <w:bodyDiv w:val="1"/>
      <w:marLeft w:val="0"/>
      <w:marRight w:val="0"/>
      <w:marTop w:val="0"/>
      <w:marBottom w:val="0"/>
      <w:divBdr>
        <w:top w:val="none" w:sz="0" w:space="0" w:color="auto"/>
        <w:left w:val="none" w:sz="0" w:space="0" w:color="auto"/>
        <w:bottom w:val="none" w:sz="0" w:space="0" w:color="auto"/>
        <w:right w:val="none" w:sz="0" w:space="0" w:color="auto"/>
      </w:divBdr>
    </w:div>
    <w:div w:id="394931631">
      <w:bodyDiv w:val="1"/>
      <w:marLeft w:val="0"/>
      <w:marRight w:val="0"/>
      <w:marTop w:val="0"/>
      <w:marBottom w:val="0"/>
      <w:divBdr>
        <w:top w:val="none" w:sz="0" w:space="0" w:color="auto"/>
        <w:left w:val="none" w:sz="0" w:space="0" w:color="auto"/>
        <w:bottom w:val="none" w:sz="0" w:space="0" w:color="auto"/>
        <w:right w:val="none" w:sz="0" w:space="0" w:color="auto"/>
      </w:divBdr>
    </w:div>
    <w:div w:id="487475662">
      <w:bodyDiv w:val="1"/>
      <w:marLeft w:val="0"/>
      <w:marRight w:val="0"/>
      <w:marTop w:val="0"/>
      <w:marBottom w:val="0"/>
      <w:divBdr>
        <w:top w:val="none" w:sz="0" w:space="0" w:color="auto"/>
        <w:left w:val="none" w:sz="0" w:space="0" w:color="auto"/>
        <w:bottom w:val="none" w:sz="0" w:space="0" w:color="auto"/>
        <w:right w:val="none" w:sz="0" w:space="0" w:color="auto"/>
      </w:divBdr>
    </w:div>
    <w:div w:id="603998310">
      <w:bodyDiv w:val="1"/>
      <w:marLeft w:val="0"/>
      <w:marRight w:val="0"/>
      <w:marTop w:val="0"/>
      <w:marBottom w:val="0"/>
      <w:divBdr>
        <w:top w:val="none" w:sz="0" w:space="0" w:color="auto"/>
        <w:left w:val="none" w:sz="0" w:space="0" w:color="auto"/>
        <w:bottom w:val="none" w:sz="0" w:space="0" w:color="auto"/>
        <w:right w:val="none" w:sz="0" w:space="0" w:color="auto"/>
      </w:divBdr>
    </w:div>
    <w:div w:id="1021712017">
      <w:bodyDiv w:val="1"/>
      <w:marLeft w:val="0"/>
      <w:marRight w:val="0"/>
      <w:marTop w:val="0"/>
      <w:marBottom w:val="0"/>
      <w:divBdr>
        <w:top w:val="none" w:sz="0" w:space="0" w:color="auto"/>
        <w:left w:val="none" w:sz="0" w:space="0" w:color="auto"/>
        <w:bottom w:val="none" w:sz="0" w:space="0" w:color="auto"/>
        <w:right w:val="none" w:sz="0" w:space="0" w:color="auto"/>
      </w:divBdr>
    </w:div>
    <w:div w:id="1207721554">
      <w:bodyDiv w:val="1"/>
      <w:marLeft w:val="0"/>
      <w:marRight w:val="0"/>
      <w:marTop w:val="0"/>
      <w:marBottom w:val="0"/>
      <w:divBdr>
        <w:top w:val="none" w:sz="0" w:space="0" w:color="auto"/>
        <w:left w:val="none" w:sz="0" w:space="0" w:color="auto"/>
        <w:bottom w:val="none" w:sz="0" w:space="0" w:color="auto"/>
        <w:right w:val="none" w:sz="0" w:space="0" w:color="auto"/>
      </w:divBdr>
    </w:div>
    <w:div w:id="1236353967">
      <w:bodyDiv w:val="1"/>
      <w:marLeft w:val="0"/>
      <w:marRight w:val="0"/>
      <w:marTop w:val="0"/>
      <w:marBottom w:val="0"/>
      <w:divBdr>
        <w:top w:val="none" w:sz="0" w:space="0" w:color="auto"/>
        <w:left w:val="none" w:sz="0" w:space="0" w:color="auto"/>
        <w:bottom w:val="none" w:sz="0" w:space="0" w:color="auto"/>
        <w:right w:val="none" w:sz="0" w:space="0" w:color="auto"/>
      </w:divBdr>
    </w:div>
    <w:div w:id="155288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18</cp:revision>
  <dcterms:created xsi:type="dcterms:W3CDTF">2025-02-12T01:12:00Z</dcterms:created>
  <dcterms:modified xsi:type="dcterms:W3CDTF">2025-02-12T02:54:00Z</dcterms:modified>
</cp:coreProperties>
</file>