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9127D" w14:textId="1019B0E1" w:rsidR="00FC69D9" w:rsidRPr="00FC69D9" w:rsidRDefault="00FC69D9" w:rsidP="00FC69D9">
      <w:pPr>
        <w:jc w:val="center"/>
        <w:rPr>
          <w:b/>
          <w:bCs/>
          <w:color w:val="FF0000"/>
          <w:sz w:val="26"/>
          <w:szCs w:val="26"/>
        </w:rPr>
      </w:pPr>
      <w:r w:rsidRPr="00FC69D9">
        <w:rPr>
          <w:b/>
          <w:bCs/>
          <w:color w:val="FF0000"/>
          <w:sz w:val="26"/>
          <w:szCs w:val="26"/>
        </w:rPr>
        <w:t>PATH DETERMINATION</w:t>
      </w:r>
    </w:p>
    <w:p w14:paraId="5157EBC7" w14:textId="43BD2A35" w:rsidR="00FC69D9" w:rsidRDefault="00FC69D9">
      <w:r w:rsidRPr="00FC69D9">
        <w:t>1. A router uses a routing table to determine how to forward an IP packet.</w:t>
      </w:r>
      <w:r w:rsidRPr="00FC69D9">
        <w:br/>
        <w:t>2. If the destination IP address of a packet is on a remote network, the router will forward the packet to a next-hop router.</w:t>
      </w:r>
      <w:r w:rsidRPr="00FC69D9">
        <w:br/>
        <w:t>3. Directly connected networks, static routes, dynamic routing protocol routes, and default routes can all be found in a routing table.</w:t>
      </w:r>
      <w:r w:rsidRPr="00FC69D9">
        <w:br/>
        <w:t>4. Prefix length in the routing table is used to determine the minimum number of far-left bits that must match between the prefix in the route entry and the destination IP address.</w:t>
      </w:r>
    </w:p>
    <w:sectPr w:rsidR="00FC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D9"/>
    <w:rsid w:val="00E8475F"/>
    <w:rsid w:val="00FC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138F"/>
  <w15:chartTrackingRefBased/>
  <w15:docId w15:val="{141502E8-9EED-4DBF-8B4D-ACAEA984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1</cp:revision>
  <dcterms:created xsi:type="dcterms:W3CDTF">2025-04-05T03:40:00Z</dcterms:created>
  <dcterms:modified xsi:type="dcterms:W3CDTF">2025-04-05T03:43:00Z</dcterms:modified>
</cp:coreProperties>
</file>