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5F297" w14:textId="77330833" w:rsidR="00EF2EA2" w:rsidRDefault="00EF2EA2" w:rsidP="00EF2EA2">
      <w:pPr>
        <w:jc w:val="both"/>
      </w:pPr>
      <w:r w:rsidRPr="00EF2EA2">
        <w:t>First and foremost, based on my knowledge</w:t>
      </w:r>
      <w:r w:rsidR="00162BF9">
        <w:t xml:space="preserve"> and research</w:t>
      </w:r>
      <w:r w:rsidRPr="00EF2EA2">
        <w:t>, there are four distinct principles of Object-Oriented Programming (OOP)</w:t>
      </w:r>
      <w:r w:rsidR="009C0B12">
        <w:t xml:space="preserve">: </w:t>
      </w:r>
      <w:r w:rsidRPr="00EF2EA2">
        <w:t>Abstraction, Encapsulation, Inheritance, and Polymorphism.</w:t>
      </w:r>
      <w:r>
        <w:t xml:space="preserve"> Moreover, I will describe them carefully and in detail with examples of previous tasks.</w:t>
      </w:r>
    </w:p>
    <w:p w14:paraId="30026A72" w14:textId="64600EF4" w:rsidR="00EF2EA2" w:rsidRDefault="00EF2EA2" w:rsidP="00EF2EA2">
      <w:pPr>
        <w:jc w:val="both"/>
        <w:rPr>
          <w:b/>
          <w:bCs/>
          <w:sz w:val="26"/>
          <w:szCs w:val="26"/>
        </w:rPr>
      </w:pPr>
      <w:r w:rsidRPr="00162BF9">
        <w:rPr>
          <w:b/>
          <w:bCs/>
          <w:sz w:val="26"/>
          <w:szCs w:val="26"/>
        </w:rPr>
        <w:t>A. Abstraction</w:t>
      </w:r>
    </w:p>
    <w:p w14:paraId="0B1867FB" w14:textId="7EAAB2A2" w:rsidR="00162BF9" w:rsidRPr="00D52157" w:rsidRDefault="00437A82" w:rsidP="00EF2EA2">
      <w:pPr>
        <w:jc w:val="both"/>
        <w:rPr>
          <w:sz w:val="23"/>
          <w:szCs w:val="23"/>
        </w:rPr>
      </w:pPr>
      <w:r w:rsidRPr="00D52157">
        <w:rPr>
          <w:sz w:val="23"/>
          <w:szCs w:val="23"/>
        </w:rPr>
        <w:t xml:space="preserve">From my perspective, “Abstraction” in the OOP can be understood in the following case. For example, if you are considered generating a shipping application, the attribute </w:t>
      </w:r>
      <w:r w:rsidRPr="00D52157">
        <w:rPr>
          <w:b/>
          <w:bCs/>
          <w:i/>
          <w:iCs/>
          <w:sz w:val="23"/>
          <w:szCs w:val="23"/>
        </w:rPr>
        <w:t xml:space="preserve">_color </w:t>
      </w:r>
      <w:r w:rsidRPr="00D52157">
        <w:rPr>
          <w:sz w:val="23"/>
          <w:szCs w:val="23"/>
        </w:rPr>
        <w:t xml:space="preserve">may not be important or be ignored. However, when implementing the selling interface with various products, the </w:t>
      </w:r>
      <w:r w:rsidRPr="00D52157">
        <w:rPr>
          <w:b/>
          <w:bCs/>
          <w:i/>
          <w:iCs/>
          <w:sz w:val="23"/>
          <w:szCs w:val="23"/>
        </w:rPr>
        <w:t>_color</w:t>
      </w:r>
      <w:r w:rsidRPr="00D52157">
        <w:rPr>
          <w:sz w:val="23"/>
          <w:szCs w:val="23"/>
        </w:rPr>
        <w:t xml:space="preserve"> is important to the customer. Similarly, in the task </w:t>
      </w:r>
      <w:r w:rsidRPr="00D52157">
        <w:rPr>
          <w:b/>
          <w:bCs/>
          <w:i/>
          <w:iCs/>
          <w:sz w:val="23"/>
          <w:szCs w:val="23"/>
        </w:rPr>
        <w:t>ShapeDrawing</w:t>
      </w:r>
      <w:r w:rsidRPr="00D52157">
        <w:rPr>
          <w:sz w:val="23"/>
          <w:szCs w:val="23"/>
        </w:rPr>
        <w:t xml:space="preserve">, </w:t>
      </w:r>
      <w:r w:rsidR="008D712F" w:rsidRPr="00D52157">
        <w:rPr>
          <w:sz w:val="23"/>
          <w:szCs w:val="23"/>
        </w:rPr>
        <w:t xml:space="preserve">the </w:t>
      </w:r>
      <w:r w:rsidR="008D712F" w:rsidRPr="00D52157">
        <w:rPr>
          <w:b/>
          <w:bCs/>
          <w:i/>
          <w:iCs/>
          <w:sz w:val="23"/>
          <w:szCs w:val="23"/>
        </w:rPr>
        <w:t>Shape</w:t>
      </w:r>
      <w:r w:rsidR="008D712F" w:rsidRPr="00D52157">
        <w:rPr>
          <w:sz w:val="23"/>
          <w:szCs w:val="23"/>
        </w:rPr>
        <w:t xml:space="preserve"> class includes </w:t>
      </w:r>
      <w:proofErr w:type="gramStart"/>
      <w:r w:rsidR="008D712F" w:rsidRPr="00D52157">
        <w:rPr>
          <w:b/>
          <w:bCs/>
          <w:i/>
          <w:iCs/>
          <w:sz w:val="23"/>
          <w:szCs w:val="23"/>
        </w:rPr>
        <w:t>IsAt(</w:t>
      </w:r>
      <w:proofErr w:type="gramEnd"/>
      <w:r w:rsidR="008D712F" w:rsidRPr="00D52157">
        <w:rPr>
          <w:b/>
          <w:bCs/>
          <w:i/>
          <w:iCs/>
          <w:sz w:val="23"/>
          <w:szCs w:val="23"/>
        </w:rPr>
        <w:t>)</w:t>
      </w:r>
      <w:r w:rsidR="008D712F" w:rsidRPr="00D52157">
        <w:rPr>
          <w:sz w:val="23"/>
          <w:szCs w:val="23"/>
        </w:rPr>
        <w:t xml:space="preserve">, </w:t>
      </w:r>
      <w:proofErr w:type="gramStart"/>
      <w:r w:rsidR="008D712F" w:rsidRPr="00D52157">
        <w:rPr>
          <w:b/>
          <w:bCs/>
          <w:i/>
          <w:iCs/>
          <w:sz w:val="23"/>
          <w:szCs w:val="23"/>
        </w:rPr>
        <w:t>DrawOutline(</w:t>
      </w:r>
      <w:proofErr w:type="gramEnd"/>
      <w:r w:rsidR="008D712F" w:rsidRPr="00D52157">
        <w:rPr>
          <w:b/>
          <w:bCs/>
          <w:i/>
          <w:iCs/>
          <w:sz w:val="23"/>
          <w:szCs w:val="23"/>
        </w:rPr>
        <w:t>)</w:t>
      </w:r>
      <w:r w:rsidR="008D712F" w:rsidRPr="00D52157">
        <w:rPr>
          <w:sz w:val="23"/>
          <w:szCs w:val="23"/>
        </w:rPr>
        <w:t xml:space="preserve">, and </w:t>
      </w:r>
      <w:proofErr w:type="gramStart"/>
      <w:r w:rsidR="008D712F" w:rsidRPr="00D52157">
        <w:rPr>
          <w:b/>
          <w:bCs/>
          <w:i/>
          <w:iCs/>
          <w:sz w:val="23"/>
          <w:szCs w:val="23"/>
        </w:rPr>
        <w:t>Draw(</w:t>
      </w:r>
      <w:proofErr w:type="gramEnd"/>
      <w:r w:rsidR="008D712F" w:rsidRPr="00D52157">
        <w:rPr>
          <w:b/>
          <w:bCs/>
          <w:i/>
          <w:iCs/>
          <w:sz w:val="23"/>
          <w:szCs w:val="23"/>
        </w:rPr>
        <w:t>)</w:t>
      </w:r>
      <w:r w:rsidR="008D712F" w:rsidRPr="00D52157">
        <w:rPr>
          <w:sz w:val="23"/>
          <w:szCs w:val="23"/>
        </w:rPr>
        <w:t xml:space="preserve"> methods. Moreover, according to the UML design, the three mentioned methods are also abstract, forcing any shape classes inherited from </w:t>
      </w:r>
      <w:r w:rsidR="008D712F" w:rsidRPr="00D52157">
        <w:rPr>
          <w:b/>
          <w:bCs/>
          <w:i/>
          <w:iCs/>
          <w:sz w:val="23"/>
          <w:szCs w:val="23"/>
        </w:rPr>
        <w:t>Shape</w:t>
      </w:r>
      <w:r w:rsidR="008D712F" w:rsidRPr="00D52157">
        <w:rPr>
          <w:sz w:val="23"/>
          <w:szCs w:val="23"/>
        </w:rPr>
        <w:t xml:space="preserve"> includ</w:t>
      </w:r>
      <w:r w:rsidR="009C0B12" w:rsidRPr="00D52157">
        <w:rPr>
          <w:sz w:val="23"/>
          <w:szCs w:val="23"/>
        </w:rPr>
        <w:t>ing</w:t>
      </w:r>
      <w:r w:rsidR="008D712F" w:rsidRPr="00D52157">
        <w:rPr>
          <w:sz w:val="23"/>
          <w:szCs w:val="23"/>
        </w:rPr>
        <w:t xml:space="preserve"> </w:t>
      </w:r>
      <w:r w:rsidR="008D712F" w:rsidRPr="00D52157">
        <w:rPr>
          <w:b/>
          <w:bCs/>
          <w:i/>
          <w:iCs/>
          <w:sz w:val="23"/>
          <w:szCs w:val="23"/>
        </w:rPr>
        <w:t>MyRectangle</w:t>
      </w:r>
      <w:r w:rsidR="008D712F" w:rsidRPr="00D52157">
        <w:rPr>
          <w:sz w:val="23"/>
          <w:szCs w:val="23"/>
        </w:rPr>
        <w:t xml:space="preserve">, </w:t>
      </w:r>
      <w:r w:rsidR="008D712F" w:rsidRPr="00D52157">
        <w:rPr>
          <w:b/>
          <w:bCs/>
          <w:i/>
          <w:iCs/>
          <w:sz w:val="23"/>
          <w:szCs w:val="23"/>
        </w:rPr>
        <w:t>MyCircle</w:t>
      </w:r>
      <w:r w:rsidR="008D712F" w:rsidRPr="00D52157">
        <w:rPr>
          <w:sz w:val="23"/>
          <w:szCs w:val="23"/>
        </w:rPr>
        <w:t xml:space="preserve">, and </w:t>
      </w:r>
      <w:r w:rsidR="008D712F" w:rsidRPr="00D52157">
        <w:rPr>
          <w:b/>
          <w:bCs/>
          <w:i/>
          <w:iCs/>
          <w:sz w:val="23"/>
          <w:szCs w:val="23"/>
        </w:rPr>
        <w:t xml:space="preserve">Myline </w:t>
      </w:r>
      <w:r w:rsidR="008D712F" w:rsidRPr="00D52157">
        <w:rPr>
          <w:sz w:val="23"/>
          <w:szCs w:val="23"/>
        </w:rPr>
        <w:t xml:space="preserve">to provide their own unique implementations for these methods. </w:t>
      </w:r>
    </w:p>
    <w:p w14:paraId="5ACE89FC" w14:textId="72DCE7D1" w:rsidR="006320D6" w:rsidRDefault="006320D6" w:rsidP="00EF2EA2">
      <w:pPr>
        <w:jc w:val="both"/>
        <w:rPr>
          <w:b/>
          <w:bCs/>
          <w:sz w:val="26"/>
          <w:szCs w:val="26"/>
        </w:rPr>
      </w:pPr>
      <w:r>
        <w:rPr>
          <w:b/>
          <w:bCs/>
          <w:sz w:val="26"/>
          <w:szCs w:val="26"/>
        </w:rPr>
        <w:t>B</w:t>
      </w:r>
      <w:r w:rsidRPr="00162BF9">
        <w:rPr>
          <w:b/>
          <w:bCs/>
          <w:sz w:val="26"/>
          <w:szCs w:val="26"/>
        </w:rPr>
        <w:t xml:space="preserve">. </w:t>
      </w:r>
      <w:r>
        <w:rPr>
          <w:b/>
          <w:bCs/>
          <w:sz w:val="26"/>
          <w:szCs w:val="26"/>
        </w:rPr>
        <w:t>Encapsulation</w:t>
      </w:r>
    </w:p>
    <w:p w14:paraId="2AA7CB84" w14:textId="74B3A0AD" w:rsidR="006320D6" w:rsidRPr="00D52157" w:rsidRDefault="006320D6" w:rsidP="00EF2EA2">
      <w:pPr>
        <w:jc w:val="both"/>
        <w:rPr>
          <w:sz w:val="23"/>
          <w:szCs w:val="23"/>
        </w:rPr>
      </w:pPr>
      <w:r w:rsidRPr="00D52157">
        <w:rPr>
          <w:sz w:val="23"/>
          <w:szCs w:val="23"/>
        </w:rPr>
        <w:t xml:space="preserve">In my opinion, “Encapsulation” serves as the principle of bundling data (attributes) and the methods that operate on that data within a single unit (a class) and restricting direct access to the internal state. In essence, the principle preserves data integrity and mitigates unintended external interactions. For instance, in the </w:t>
      </w:r>
      <w:r w:rsidR="00672353" w:rsidRPr="00D52157">
        <w:rPr>
          <w:b/>
          <w:bCs/>
          <w:i/>
          <w:iCs/>
          <w:sz w:val="23"/>
          <w:szCs w:val="23"/>
        </w:rPr>
        <w:t>ShapeDrawing</w:t>
      </w:r>
      <w:r w:rsidR="00672353" w:rsidRPr="00D52157">
        <w:rPr>
          <w:sz w:val="23"/>
          <w:szCs w:val="23"/>
        </w:rPr>
        <w:t xml:space="preserve"> </w:t>
      </w:r>
      <w:r w:rsidRPr="00D52157">
        <w:rPr>
          <w:sz w:val="23"/>
          <w:szCs w:val="23"/>
        </w:rPr>
        <w:t xml:space="preserve">task, </w:t>
      </w:r>
      <w:r w:rsidR="00304E35" w:rsidRPr="00D52157">
        <w:rPr>
          <w:sz w:val="23"/>
          <w:szCs w:val="23"/>
        </w:rPr>
        <w:t xml:space="preserve">attributes such as </w:t>
      </w:r>
      <w:r w:rsidR="00304E35" w:rsidRPr="00D52157">
        <w:rPr>
          <w:b/>
          <w:bCs/>
          <w:i/>
          <w:iCs/>
          <w:sz w:val="23"/>
          <w:szCs w:val="23"/>
        </w:rPr>
        <w:t>Color</w:t>
      </w:r>
      <w:r w:rsidR="00304E35" w:rsidRPr="00D52157">
        <w:rPr>
          <w:sz w:val="23"/>
          <w:szCs w:val="23"/>
        </w:rPr>
        <w:t>,</w:t>
      </w:r>
      <w:r w:rsidRPr="00D52157">
        <w:rPr>
          <w:sz w:val="23"/>
          <w:szCs w:val="23"/>
        </w:rPr>
        <w:t xml:space="preserve"> </w:t>
      </w:r>
      <w:r w:rsidRPr="00D52157">
        <w:rPr>
          <w:b/>
          <w:bCs/>
          <w:i/>
          <w:iCs/>
          <w:sz w:val="23"/>
          <w:szCs w:val="23"/>
        </w:rPr>
        <w:t>_x</w:t>
      </w:r>
      <w:r w:rsidRPr="00D52157">
        <w:rPr>
          <w:sz w:val="23"/>
          <w:szCs w:val="23"/>
        </w:rPr>
        <w:t xml:space="preserve"> and </w:t>
      </w:r>
      <w:r w:rsidRPr="00D52157">
        <w:rPr>
          <w:b/>
          <w:bCs/>
          <w:i/>
          <w:iCs/>
          <w:sz w:val="23"/>
          <w:szCs w:val="23"/>
        </w:rPr>
        <w:t>_y</w:t>
      </w:r>
      <w:r w:rsidR="00304E35" w:rsidRPr="00D52157">
        <w:rPr>
          <w:b/>
          <w:bCs/>
          <w:i/>
          <w:iCs/>
          <w:sz w:val="23"/>
          <w:szCs w:val="23"/>
        </w:rPr>
        <w:t xml:space="preserve"> </w:t>
      </w:r>
      <w:r w:rsidR="00304E35" w:rsidRPr="00D52157">
        <w:rPr>
          <w:sz w:val="23"/>
          <w:szCs w:val="23"/>
        </w:rPr>
        <w:t xml:space="preserve">are set as private, meaning that other classes can only access and modify these attributes through public methods provided by </w:t>
      </w:r>
      <w:r w:rsidR="00304E35" w:rsidRPr="00D52157">
        <w:rPr>
          <w:b/>
          <w:bCs/>
          <w:i/>
          <w:iCs/>
          <w:sz w:val="23"/>
          <w:szCs w:val="23"/>
        </w:rPr>
        <w:t>Shape</w:t>
      </w:r>
      <w:r w:rsidR="00304E35" w:rsidRPr="00D52157">
        <w:rPr>
          <w:sz w:val="23"/>
          <w:szCs w:val="23"/>
        </w:rPr>
        <w:t xml:space="preserve"> class</w:t>
      </w:r>
      <w:r w:rsidR="00246E9A" w:rsidRPr="00D52157">
        <w:rPr>
          <w:sz w:val="23"/>
          <w:szCs w:val="23"/>
        </w:rPr>
        <w:t>.</w:t>
      </w:r>
    </w:p>
    <w:p w14:paraId="3295BFB6" w14:textId="63682539" w:rsidR="00304E35" w:rsidRDefault="00304E35" w:rsidP="00304E35">
      <w:pPr>
        <w:jc w:val="both"/>
        <w:rPr>
          <w:b/>
          <w:bCs/>
          <w:sz w:val="26"/>
          <w:szCs w:val="26"/>
        </w:rPr>
      </w:pPr>
      <w:r>
        <w:rPr>
          <w:b/>
          <w:bCs/>
          <w:sz w:val="26"/>
          <w:szCs w:val="26"/>
        </w:rPr>
        <w:t>C</w:t>
      </w:r>
      <w:r w:rsidRPr="00162BF9">
        <w:rPr>
          <w:b/>
          <w:bCs/>
          <w:sz w:val="26"/>
          <w:szCs w:val="26"/>
        </w:rPr>
        <w:t xml:space="preserve">. </w:t>
      </w:r>
      <w:r>
        <w:rPr>
          <w:b/>
          <w:bCs/>
          <w:sz w:val="26"/>
          <w:szCs w:val="26"/>
        </w:rPr>
        <w:t>Inheritance</w:t>
      </w:r>
    </w:p>
    <w:p w14:paraId="02425913" w14:textId="78C02F39" w:rsidR="00246E9A" w:rsidRPr="00D52157" w:rsidRDefault="00246E9A" w:rsidP="00304E35">
      <w:pPr>
        <w:jc w:val="both"/>
        <w:rPr>
          <w:sz w:val="23"/>
          <w:szCs w:val="23"/>
        </w:rPr>
      </w:pPr>
      <w:r w:rsidRPr="00D52157">
        <w:rPr>
          <w:sz w:val="23"/>
          <w:szCs w:val="23"/>
        </w:rPr>
        <w:t>In my point of view, when learning the “inheritance” principle, there are two crucial definitions which students must understand: parent and child classes. Furthermore, a child (derived) class can inherit all members from its parent (base) class</w:t>
      </w:r>
      <w:r w:rsidR="00556194" w:rsidRPr="00D52157">
        <w:rPr>
          <w:sz w:val="23"/>
          <w:szCs w:val="23"/>
        </w:rPr>
        <w:t xml:space="preserve">. Specifically, </w:t>
      </w:r>
      <w:r w:rsidR="00556194" w:rsidRPr="00D52157">
        <w:rPr>
          <w:b/>
          <w:bCs/>
          <w:i/>
          <w:iCs/>
          <w:sz w:val="23"/>
          <w:szCs w:val="23"/>
        </w:rPr>
        <w:t>MyRectangle</w:t>
      </w:r>
      <w:r w:rsidR="00556194" w:rsidRPr="00D52157">
        <w:rPr>
          <w:sz w:val="23"/>
          <w:szCs w:val="23"/>
        </w:rPr>
        <w:t xml:space="preserve">, </w:t>
      </w:r>
      <w:r w:rsidR="00556194" w:rsidRPr="00D52157">
        <w:rPr>
          <w:b/>
          <w:bCs/>
          <w:i/>
          <w:iCs/>
          <w:sz w:val="23"/>
          <w:szCs w:val="23"/>
        </w:rPr>
        <w:t>My</w:t>
      </w:r>
      <w:r w:rsidR="00556194" w:rsidRPr="00D52157">
        <w:rPr>
          <w:sz w:val="23"/>
          <w:szCs w:val="23"/>
        </w:rPr>
        <w:t xml:space="preserve">Circle, and </w:t>
      </w:r>
      <w:r w:rsidR="00556194" w:rsidRPr="00D52157">
        <w:rPr>
          <w:b/>
          <w:bCs/>
          <w:i/>
          <w:iCs/>
          <w:sz w:val="23"/>
          <w:szCs w:val="23"/>
        </w:rPr>
        <w:t>Myline</w:t>
      </w:r>
      <w:r w:rsidR="00556194" w:rsidRPr="00D52157">
        <w:rPr>
          <w:sz w:val="23"/>
          <w:szCs w:val="23"/>
        </w:rPr>
        <w:t xml:space="preserve"> clasess (child clasess) inherit from </w:t>
      </w:r>
      <w:r w:rsidR="00556194" w:rsidRPr="00D52157">
        <w:rPr>
          <w:b/>
          <w:bCs/>
          <w:i/>
          <w:iCs/>
          <w:sz w:val="23"/>
          <w:szCs w:val="23"/>
        </w:rPr>
        <w:t>Shape</w:t>
      </w:r>
      <w:r w:rsidR="00556194" w:rsidRPr="00D52157">
        <w:rPr>
          <w:sz w:val="23"/>
          <w:szCs w:val="23"/>
        </w:rPr>
        <w:t xml:space="preserve"> class (parent class), meaning that </w:t>
      </w:r>
      <w:r w:rsidR="00C77FF3" w:rsidRPr="00D52157">
        <w:rPr>
          <w:sz w:val="23"/>
          <w:szCs w:val="23"/>
        </w:rPr>
        <w:t xml:space="preserve">they share basic </w:t>
      </w:r>
      <w:r w:rsidR="00C77FF3" w:rsidRPr="00D52157">
        <w:rPr>
          <w:b/>
          <w:bCs/>
          <w:i/>
          <w:iCs/>
          <w:sz w:val="23"/>
          <w:szCs w:val="23"/>
        </w:rPr>
        <w:t xml:space="preserve">Shape </w:t>
      </w:r>
      <w:r w:rsidR="00C77FF3" w:rsidRPr="00D52157">
        <w:rPr>
          <w:sz w:val="23"/>
          <w:szCs w:val="23"/>
        </w:rPr>
        <w:t>abilities but still draw themselves seperately.</w:t>
      </w:r>
    </w:p>
    <w:p w14:paraId="2DE4EF77" w14:textId="45431CA7" w:rsidR="00552EDF" w:rsidRDefault="00552EDF" w:rsidP="00552EDF">
      <w:pPr>
        <w:jc w:val="both"/>
        <w:rPr>
          <w:b/>
          <w:bCs/>
          <w:sz w:val="26"/>
          <w:szCs w:val="26"/>
        </w:rPr>
      </w:pPr>
      <w:r>
        <w:rPr>
          <w:b/>
          <w:bCs/>
          <w:sz w:val="26"/>
          <w:szCs w:val="26"/>
        </w:rPr>
        <w:t>D</w:t>
      </w:r>
      <w:r w:rsidRPr="00162BF9">
        <w:rPr>
          <w:b/>
          <w:bCs/>
          <w:sz w:val="26"/>
          <w:szCs w:val="26"/>
        </w:rPr>
        <w:t xml:space="preserve">. </w:t>
      </w:r>
      <w:r>
        <w:rPr>
          <w:b/>
          <w:bCs/>
          <w:sz w:val="26"/>
          <w:szCs w:val="26"/>
        </w:rPr>
        <w:t>Polymorphism</w:t>
      </w:r>
    </w:p>
    <w:p w14:paraId="69238186" w14:textId="63C7176A" w:rsidR="00552EDF" w:rsidRPr="00882C8D" w:rsidRDefault="00D52157" w:rsidP="00552EDF">
      <w:pPr>
        <w:jc w:val="both"/>
        <w:rPr>
          <w:sz w:val="23"/>
          <w:szCs w:val="23"/>
        </w:rPr>
      </w:pPr>
      <w:r w:rsidRPr="00882C8D">
        <w:rPr>
          <w:sz w:val="23"/>
          <w:szCs w:val="23"/>
        </w:rPr>
        <w:t>Based on my knowledge and researh, “Polymorphism” principle means “having multiple forms” or “many shapes” in Greek</w:t>
      </w:r>
      <w:r w:rsidR="00882C8D">
        <w:rPr>
          <w:sz w:val="23"/>
          <w:szCs w:val="23"/>
        </w:rPr>
        <w:t xml:space="preserve">. For example, I am writing a program </w:t>
      </w:r>
      <w:proofErr w:type="gramStart"/>
      <w:r w:rsidR="00882C8D">
        <w:rPr>
          <w:sz w:val="23"/>
          <w:szCs w:val="23"/>
        </w:rPr>
        <w:t>contains</w:t>
      </w:r>
      <w:proofErr w:type="gramEnd"/>
      <w:r w:rsidR="00882C8D">
        <w:rPr>
          <w:sz w:val="23"/>
          <w:szCs w:val="23"/>
        </w:rPr>
        <w:t xml:space="preserve"> </w:t>
      </w:r>
      <w:proofErr w:type="gramStart"/>
      <w:r w:rsidR="00882C8D" w:rsidRPr="00882C8D">
        <w:rPr>
          <w:b/>
          <w:bCs/>
          <w:i/>
          <w:iCs/>
          <w:sz w:val="23"/>
          <w:szCs w:val="23"/>
        </w:rPr>
        <w:t>Move(</w:t>
      </w:r>
      <w:proofErr w:type="gramEnd"/>
      <w:r w:rsidR="00882C8D" w:rsidRPr="00882C8D">
        <w:rPr>
          <w:b/>
          <w:bCs/>
          <w:i/>
          <w:iCs/>
          <w:sz w:val="23"/>
          <w:szCs w:val="23"/>
        </w:rPr>
        <w:t>)</w:t>
      </w:r>
      <w:r w:rsidR="00882C8D">
        <w:rPr>
          <w:sz w:val="23"/>
          <w:szCs w:val="23"/>
        </w:rPr>
        <w:t xml:space="preserve"> method and then I can utilize the above method for others such </w:t>
      </w:r>
      <w:r w:rsidR="00882C8D" w:rsidRPr="00882C8D">
        <w:rPr>
          <w:sz w:val="23"/>
          <w:szCs w:val="23"/>
        </w:rPr>
        <w:t>as</w:t>
      </w:r>
      <w:r w:rsidR="00882C8D" w:rsidRPr="00882C8D">
        <w:rPr>
          <w:b/>
          <w:bCs/>
          <w:i/>
          <w:iCs/>
          <w:sz w:val="23"/>
          <w:szCs w:val="23"/>
        </w:rPr>
        <w:t xml:space="preserve"> </w:t>
      </w:r>
      <w:proofErr w:type="gramStart"/>
      <w:r w:rsidR="00882C8D" w:rsidRPr="00882C8D">
        <w:rPr>
          <w:b/>
          <w:bCs/>
          <w:i/>
          <w:iCs/>
          <w:sz w:val="23"/>
          <w:szCs w:val="23"/>
        </w:rPr>
        <w:t>Cat(</w:t>
      </w:r>
      <w:proofErr w:type="gramEnd"/>
      <w:r w:rsidR="00882C8D" w:rsidRPr="00882C8D">
        <w:rPr>
          <w:b/>
          <w:bCs/>
          <w:i/>
          <w:iCs/>
          <w:sz w:val="23"/>
          <w:szCs w:val="23"/>
        </w:rPr>
        <w:t>)</w:t>
      </w:r>
      <w:r w:rsidR="00882C8D">
        <w:rPr>
          <w:sz w:val="23"/>
          <w:szCs w:val="23"/>
        </w:rPr>
        <w:t xml:space="preserve"> </w:t>
      </w:r>
      <w:r w:rsidR="00882C8D" w:rsidRPr="00882C8D">
        <w:rPr>
          <w:sz w:val="23"/>
          <w:szCs w:val="23"/>
        </w:rPr>
        <w:t>and</w:t>
      </w:r>
      <w:r w:rsidR="00882C8D" w:rsidRPr="00882C8D">
        <w:rPr>
          <w:b/>
          <w:bCs/>
          <w:i/>
          <w:iCs/>
          <w:sz w:val="23"/>
          <w:szCs w:val="23"/>
        </w:rPr>
        <w:t xml:space="preserve"> </w:t>
      </w:r>
      <w:proofErr w:type="gramStart"/>
      <w:r w:rsidR="00882C8D" w:rsidRPr="00882C8D">
        <w:rPr>
          <w:b/>
          <w:bCs/>
          <w:i/>
          <w:iCs/>
          <w:sz w:val="23"/>
          <w:szCs w:val="23"/>
        </w:rPr>
        <w:t>Dog(</w:t>
      </w:r>
      <w:proofErr w:type="gramEnd"/>
      <w:r w:rsidR="00882C8D" w:rsidRPr="00882C8D">
        <w:rPr>
          <w:b/>
          <w:bCs/>
          <w:i/>
          <w:iCs/>
          <w:sz w:val="23"/>
          <w:szCs w:val="23"/>
        </w:rPr>
        <w:t>).</w:t>
      </w:r>
      <w:r w:rsidR="00882C8D">
        <w:rPr>
          <w:sz w:val="23"/>
          <w:szCs w:val="23"/>
        </w:rPr>
        <w:t xml:space="preserve"> Similarly, </w:t>
      </w:r>
      <w:r w:rsidR="00882C8D" w:rsidRPr="00882C8D">
        <w:rPr>
          <w:sz w:val="23"/>
          <w:szCs w:val="23"/>
        </w:rPr>
        <w:t>polymorphism allows different objects, such as circles and rectangles, to have distinct drawing methods. While they all belong to the Shape class, their drawing methods vary based on specific attributes like height, width, or length.</w:t>
      </w:r>
    </w:p>
    <w:p w14:paraId="3886FEAC" w14:textId="77777777" w:rsidR="00552EDF" w:rsidRDefault="00552EDF" w:rsidP="00304E35">
      <w:pPr>
        <w:jc w:val="both"/>
        <w:rPr>
          <w:sz w:val="22"/>
          <w:szCs w:val="22"/>
        </w:rPr>
      </w:pPr>
    </w:p>
    <w:p w14:paraId="27F07253" w14:textId="3D05AD13" w:rsidR="000E459E" w:rsidRDefault="000E459E" w:rsidP="00304E35">
      <w:pPr>
        <w:jc w:val="both"/>
        <w:rPr>
          <w:sz w:val="22"/>
          <w:szCs w:val="22"/>
        </w:rPr>
      </w:pPr>
      <w:r>
        <w:rPr>
          <w:noProof/>
        </w:rPr>
        <w:lastRenderedPageBreak/>
        <w:drawing>
          <wp:anchor distT="0" distB="0" distL="114300" distR="114300" simplePos="0" relativeHeight="251658240" behindDoc="0" locked="0" layoutInCell="1" allowOverlap="1" wp14:anchorId="1DCD8A05" wp14:editId="50FCEFC2">
            <wp:simplePos x="0" y="0"/>
            <wp:positionH relativeFrom="page">
              <wp:align>right</wp:align>
            </wp:positionH>
            <wp:positionV relativeFrom="paragraph">
              <wp:posOffset>0</wp:posOffset>
            </wp:positionV>
            <wp:extent cx="7772400" cy="4291330"/>
            <wp:effectExtent l="0" t="0" r="0" b="0"/>
            <wp:wrapSquare wrapText="bothSides"/>
            <wp:docPr id="1376241465"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41465" name="Picture 1" descr="A diagram of a flowchar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7772400" cy="4291330"/>
                    </a:xfrm>
                    <a:prstGeom prst="rect">
                      <a:avLst/>
                    </a:prstGeom>
                  </pic:spPr>
                </pic:pic>
              </a:graphicData>
            </a:graphic>
            <wp14:sizeRelH relativeFrom="page">
              <wp14:pctWidth>0</wp14:pctWidth>
            </wp14:sizeRelH>
            <wp14:sizeRelV relativeFrom="page">
              <wp14:pctHeight>0</wp14:pctHeight>
            </wp14:sizeRelV>
          </wp:anchor>
        </w:drawing>
      </w:r>
    </w:p>
    <w:p w14:paraId="5267F4D7" w14:textId="77777777" w:rsidR="00552EDF" w:rsidRPr="00246E9A" w:rsidRDefault="00552EDF" w:rsidP="00304E35">
      <w:pPr>
        <w:jc w:val="both"/>
        <w:rPr>
          <w:sz w:val="22"/>
          <w:szCs w:val="22"/>
        </w:rPr>
      </w:pPr>
    </w:p>
    <w:p w14:paraId="44390515" w14:textId="78F9946C" w:rsidR="008D712F" w:rsidRPr="00304E35" w:rsidRDefault="008D712F" w:rsidP="00EF2EA2">
      <w:pPr>
        <w:jc w:val="both"/>
      </w:pPr>
    </w:p>
    <w:sectPr w:rsidR="008D712F" w:rsidRPr="00304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1E04"/>
    <w:multiLevelType w:val="hybridMultilevel"/>
    <w:tmpl w:val="C74408FA"/>
    <w:lvl w:ilvl="0" w:tplc="890E65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24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A2"/>
    <w:rsid w:val="000E459E"/>
    <w:rsid w:val="00162BF9"/>
    <w:rsid w:val="00246E9A"/>
    <w:rsid w:val="00304E35"/>
    <w:rsid w:val="003D3DBA"/>
    <w:rsid w:val="00437A82"/>
    <w:rsid w:val="00552EDF"/>
    <w:rsid w:val="00556194"/>
    <w:rsid w:val="006320D6"/>
    <w:rsid w:val="00672353"/>
    <w:rsid w:val="00882C8D"/>
    <w:rsid w:val="008D712F"/>
    <w:rsid w:val="009C0B12"/>
    <w:rsid w:val="00C77FF3"/>
    <w:rsid w:val="00D52157"/>
    <w:rsid w:val="00DA2761"/>
    <w:rsid w:val="00DF446E"/>
    <w:rsid w:val="00ED1634"/>
    <w:rsid w:val="00EF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65EB"/>
  <w15:chartTrackingRefBased/>
  <w15:docId w15:val="{3A8D9D64-D375-4392-9B5B-8545BF59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EA2"/>
    <w:rPr>
      <w:rFonts w:eastAsiaTheme="majorEastAsia" w:cstheme="majorBidi"/>
      <w:color w:val="272727" w:themeColor="text1" w:themeTint="D8"/>
    </w:rPr>
  </w:style>
  <w:style w:type="paragraph" w:styleId="Title">
    <w:name w:val="Title"/>
    <w:basedOn w:val="Normal"/>
    <w:next w:val="Normal"/>
    <w:link w:val="TitleChar"/>
    <w:uiPriority w:val="10"/>
    <w:qFormat/>
    <w:rsid w:val="00EF2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EA2"/>
    <w:pPr>
      <w:spacing w:before="160"/>
      <w:jc w:val="center"/>
    </w:pPr>
    <w:rPr>
      <w:i/>
      <w:iCs/>
      <w:color w:val="404040" w:themeColor="text1" w:themeTint="BF"/>
    </w:rPr>
  </w:style>
  <w:style w:type="character" w:customStyle="1" w:styleId="QuoteChar">
    <w:name w:val="Quote Char"/>
    <w:basedOn w:val="DefaultParagraphFont"/>
    <w:link w:val="Quote"/>
    <w:uiPriority w:val="29"/>
    <w:rsid w:val="00EF2EA2"/>
    <w:rPr>
      <w:i/>
      <w:iCs/>
      <w:color w:val="404040" w:themeColor="text1" w:themeTint="BF"/>
    </w:rPr>
  </w:style>
  <w:style w:type="paragraph" w:styleId="ListParagraph">
    <w:name w:val="List Paragraph"/>
    <w:basedOn w:val="Normal"/>
    <w:uiPriority w:val="34"/>
    <w:qFormat/>
    <w:rsid w:val="00EF2EA2"/>
    <w:pPr>
      <w:ind w:left="720"/>
      <w:contextualSpacing/>
    </w:pPr>
  </w:style>
  <w:style w:type="character" w:styleId="IntenseEmphasis">
    <w:name w:val="Intense Emphasis"/>
    <w:basedOn w:val="DefaultParagraphFont"/>
    <w:uiPriority w:val="21"/>
    <w:qFormat/>
    <w:rsid w:val="00EF2EA2"/>
    <w:rPr>
      <w:i/>
      <w:iCs/>
      <w:color w:val="0F4761" w:themeColor="accent1" w:themeShade="BF"/>
    </w:rPr>
  </w:style>
  <w:style w:type="paragraph" w:styleId="IntenseQuote">
    <w:name w:val="Intense Quote"/>
    <w:basedOn w:val="Normal"/>
    <w:next w:val="Normal"/>
    <w:link w:val="IntenseQuoteChar"/>
    <w:uiPriority w:val="30"/>
    <w:qFormat/>
    <w:rsid w:val="00EF2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EA2"/>
    <w:rPr>
      <w:i/>
      <w:iCs/>
      <w:color w:val="0F4761" w:themeColor="accent1" w:themeShade="BF"/>
    </w:rPr>
  </w:style>
  <w:style w:type="character" w:styleId="IntenseReference">
    <w:name w:val="Intense Reference"/>
    <w:basedOn w:val="DefaultParagraphFont"/>
    <w:uiPriority w:val="32"/>
    <w:qFormat/>
    <w:rsid w:val="00EF2E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13</cp:revision>
  <dcterms:created xsi:type="dcterms:W3CDTF">2025-06-17T12:19:00Z</dcterms:created>
  <dcterms:modified xsi:type="dcterms:W3CDTF">2025-06-18T03:18:00Z</dcterms:modified>
</cp:coreProperties>
</file>