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FF97E5">
      <w:pPr>
        <w:spacing w:line="240" w:lineRule="auto"/>
        <w:ind w:firstLine="719" w:firstLineChars="0"/>
        <w:jc w:val="center"/>
        <w:rPr>
          <w:rFonts w:hint="default" w:ascii="Times New Roman" w:hAnsi="Times New Roman" w:cs="Times New Roman"/>
          <w:sz w:val="48"/>
          <w:szCs w:val="48"/>
          <w:lang w:val="en-US"/>
        </w:rPr>
      </w:pPr>
      <w:r>
        <w:rPr>
          <w:rFonts w:hint="default" w:ascii="Times New Roman" w:hAnsi="Times New Roman" w:cs="Times New Roman"/>
          <w:sz w:val="48"/>
          <w:szCs w:val="48"/>
        </w:rPr>
        <mc:AlternateContent>
          <mc:Choice Requires="wps">
            <w:drawing>
              <wp:anchor distT="0" distB="0" distL="114300" distR="114300" simplePos="0" relativeHeight="251661312" behindDoc="0" locked="0" layoutInCell="1" allowOverlap="1">
                <wp:simplePos x="0" y="0"/>
                <wp:positionH relativeFrom="column">
                  <wp:posOffset>-5715</wp:posOffset>
                </wp:positionH>
                <wp:positionV relativeFrom="paragraph">
                  <wp:posOffset>421640</wp:posOffset>
                </wp:positionV>
                <wp:extent cx="4000500" cy="865505"/>
                <wp:effectExtent l="0" t="0" r="7620" b="3175"/>
                <wp:wrapNone/>
                <wp:docPr id="5" name="Text Box 5"/>
                <wp:cNvGraphicFramePr/>
                <a:graphic xmlns:a="http://schemas.openxmlformats.org/drawingml/2006/main">
                  <a:graphicData uri="http://schemas.microsoft.com/office/word/2010/wordprocessingShape">
                    <wps:wsp>
                      <wps:cNvSpPr txBox="1"/>
                      <wps:spPr>
                        <a:xfrm>
                          <a:off x="707390" y="1460500"/>
                          <a:ext cx="4000500" cy="8655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Assignment </w:t>
                            </w:r>
                            <w:r>
                              <w:rPr>
                                <w:rFonts w:hint="default" w:cs="Times New Roman"/>
                                <w:sz w:val="28"/>
                                <w:szCs w:val="28"/>
                                <w:lang w:val="en-US"/>
                              </w:rPr>
                              <w:t>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5pt;margin-top:33.2pt;height:68.15pt;width:315pt;z-index:251661312;mso-width-relative:page;mso-height-relative:page;" fillcolor="#FFFFFF [3201]" filled="t" stroked="f" coordsize="21600,21600" o:gfxdata="UEsDBAoAAAAAAIdO4kAAAAAAAAAAAAAAAAAEAAAAZHJzL1BLAwQUAAAACACHTuJA0EqKhdQAAAAI&#10;AQAADwAAAGRycy9kb3ducmV2LnhtbE2PS0/DMBCE70j8B2uRuLV2oirQkE0PSFwr9UHPbrzEEfE6&#10;st3nr8ec4Dia0cw3zerqRnGmEAfPCMVcgSDuvBm4R9jvPmavIGLSbPTomRBuFGHVPj40ujb+whs6&#10;b1MvcgnHWiPYlKZaythZcjrO/UScvS8fnE5Zhl6aoC+53I2yVKqSTg+cF6ye6N1S9709OYRD7+6H&#10;z2IK1rhxwev7bbf3A+LzU6HeQCS6pr8w/OJndGgz09Gf2EQxIsyWOYhQVQsQ2a7KZQHiiFCq8gVk&#10;28j/B9ofUEsDBBQAAAAIAIdO4kCuPRfVSQIAAJkEAAAOAAAAZHJzL2Uyb0RvYy54bWytVMFu2zAM&#10;vQ/YPwi6L3bSOG2DOEWWIMOAYi2QDjsrshwLkERNUmJ3Xz9Kdtqs26GH5eBQ5PMj+UR6cddpRU7C&#10;eQmmpONRTokwHCppDiX9/rT9dEOJD8xUTIERJX0Wnt4tP35YtHYuJtCAqoQjSGL8vLUlbUKw8yzz&#10;vBGa+RFYYTBYg9Ms4NEdssqxFtm1yiZ5PstacJV1wIX36N30QTowuvcQQl1LLjbAj1qY0LM6oVjA&#10;lnwjrafLVG1dCx4e6tqLQFRJsdOQnpgE7X18ZssFmx8cs43kQwnsPSW86UkzaTDpC9WGBUaOTv5F&#10;pSV34KEOIw466xtJimAX4/yNNruGWZF6Qam9fRHd/z9a/u306IisSlpQYpjGC38SXSCfoSNFVKe1&#10;fo6gnUVY6NCNM3P2e3TGprva6fiP7RCMX+fXV7co8DNCp7O8yAeZIy/H+DTPk5NwRNzMiiJPmbJX&#10;Iut8+CJAk2iU1OE1JnXZ6d4HLAqhZ0jM60HJaiuVSgd32K+VIyeGV75Nv1gvvvIHTBnSlnR2VeSJ&#10;2UB8v8cpg/DYd99ftEK37wYx9lA9oxYO+lnylm8lVnnPfHhkDocHO8f1Cg/4qBVgEhgsShpwv/7l&#10;j3i8U4xS0uIwltT/PDInKFFfDd727Xg6jdObDtPieoIHdxnZX0bMUa8Bmx/jIluezIgP6mzWDvQP&#10;3MJVzIohZjjmLmk4m+vQrwhuMRerVQLhvFoW7s3O8kgdpTawOgaoZbqSKFOvzaAeTmySfdiuuBKX&#10;54R6/aIs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QSoqF1AAAAAgBAAAPAAAAAAAAAAEAIAAA&#10;ACIAAABkcnMvZG93bnJldi54bWxQSwECFAAUAAAACACHTuJArj0X1UkCAACZBAAADgAAAAAAAAAB&#10;ACAAAAAjAQAAZHJzL2Uyb0RvYy54bWxQSwUGAAAAAAYABgBZAQAA3gUAAAAA&#10;">
                <v:fill on="t" focussize="0,0"/>
                <v:stroke on="f" weight="0.5pt"/>
                <v:imagedata o:title=""/>
                <o:lock v:ext="edit" aspectratio="f"/>
                <v:textbo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Assignment </w:t>
                      </w:r>
                      <w:r>
                        <w:rPr>
                          <w:rFonts w:hint="default" w:cs="Times New Roman"/>
                          <w:sz w:val="28"/>
                          <w:szCs w:val="28"/>
                          <w:lang w:val="en-US"/>
                        </w:rPr>
                        <w:t>2</w:t>
                      </w:r>
                    </w:p>
                  </w:txbxContent>
                </v:textbox>
              </v:shape>
            </w:pict>
          </mc:Fallback>
        </mc:AlternateContent>
      </w:r>
      <w:r>
        <w:rPr>
          <w:rFonts w:hint="default" w:ascii="Times New Roman" w:hAnsi="Times New Roman" w:cs="Times New Roman"/>
          <w:sz w:val="48"/>
          <w:szCs w:val="48"/>
          <w:lang w:val="en-US"/>
        </w:rPr>
        <w:drawing>
          <wp:anchor distT="0" distB="0" distL="114300" distR="114300" simplePos="0" relativeHeight="251660288" behindDoc="0" locked="0" layoutInCell="1" allowOverlap="1">
            <wp:simplePos x="0" y="0"/>
            <wp:positionH relativeFrom="column">
              <wp:posOffset>4098925</wp:posOffset>
            </wp:positionH>
            <wp:positionV relativeFrom="paragraph">
              <wp:posOffset>111760</wp:posOffset>
            </wp:positionV>
            <wp:extent cx="1403985" cy="1403985"/>
            <wp:effectExtent l="0" t="0" r="13335" b="13335"/>
            <wp:wrapSquare wrapText="bothSides"/>
            <wp:docPr id="4" name="Picture 4" descr="P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G"/>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1403985" cy="1403985"/>
                    </a:xfrm>
                    <a:prstGeom prst="rect">
                      <a:avLst/>
                    </a:prstGeom>
                  </pic:spPr>
                </pic:pic>
              </a:graphicData>
            </a:graphic>
          </wp:anchor>
        </w:draw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sz w:val="48"/>
          <w:szCs w:val="48"/>
          <w:lang w:val="en-US"/>
        </w:rPr>
        <w:t>Smart Fleet Management (SmartFM)</w:t>
      </w:r>
    </w:p>
    <w:p w14:paraId="2C2FA140">
      <w:pPr>
        <w:spacing w:line="240" w:lineRule="auto"/>
        <w:ind w:left="480" w:hanging="480" w:hangingChars="100"/>
        <w:jc w:val="center"/>
        <w:rPr>
          <w:rFonts w:hint="default" w:ascii="Times New Roman" w:hAnsi="Times New Roman" w:cs="Times New Roman"/>
          <w:sz w:val="48"/>
          <w:szCs w:val="48"/>
          <w:lang w:val="en-US"/>
        </w:rPr>
      </w:pPr>
      <w:r>
        <w:rPr>
          <w:rFonts w:hint="default" w:ascii="Times New Roman" w:hAnsi="Times New Roman" w:cs="Times New Roman"/>
          <w:sz w:val="48"/>
          <w:szCs w:val="48"/>
          <w:lang w:val="en-US"/>
        </w:rPr>
        <w:t>Object-Oriented System Design</w:t>
      </w:r>
    </w:p>
    <w:p w14:paraId="45389DA7">
      <w:pPr>
        <w:spacing w:line="240" w:lineRule="auto"/>
        <w:ind w:left="480" w:hanging="480" w:hangingChars="100"/>
        <w:jc w:val="left"/>
        <w:rPr>
          <w:rFonts w:hint="default" w:ascii="Times New Roman" w:hAnsi="Times New Roman" w:cs="Times New Roman"/>
          <w:sz w:val="48"/>
          <w:szCs w:val="48"/>
          <w:lang w:val="en-US"/>
        </w:rPr>
      </w:pPr>
    </w:p>
    <w:p w14:paraId="1BEE3DF0">
      <w:pPr>
        <w:spacing w:line="240" w:lineRule="auto"/>
        <w:ind w:left="480" w:hanging="480" w:hangingChars="100"/>
        <w:jc w:val="left"/>
        <w:rPr>
          <w:rFonts w:hint="default" w:ascii="Times New Roman" w:hAnsi="Times New Roman" w:cs="Times New Roman"/>
          <w:sz w:val="48"/>
          <w:szCs w:val="48"/>
          <w:lang w:val="en-US"/>
        </w:rPr>
      </w:pPr>
    </w:p>
    <w:p w14:paraId="2F9F3E89">
      <w:pPr>
        <w:spacing w:line="240" w:lineRule="auto"/>
        <w:ind w:left="480" w:hanging="480" w:hangingChars="100"/>
        <w:jc w:val="left"/>
        <w:rPr>
          <w:rFonts w:hint="default" w:ascii="Times New Roman" w:hAnsi="Times New Roman" w:cs="Times New Roman"/>
          <w:sz w:val="48"/>
          <w:szCs w:val="48"/>
          <w:lang w:val="en-US"/>
        </w:rPr>
      </w:pPr>
    </w:p>
    <w:p w14:paraId="36FDA856">
      <w:pPr>
        <w:spacing w:line="240" w:lineRule="auto"/>
        <w:jc w:val="left"/>
        <w:rPr>
          <w:rFonts w:hint="default" w:ascii="Times New Roman" w:hAnsi="Times New Roman" w:cs="Times New Roman"/>
          <w:sz w:val="48"/>
          <w:szCs w:val="48"/>
          <w:lang w:val="en-US"/>
        </w:rPr>
      </w:pPr>
    </w:p>
    <w:p w14:paraId="037E6676">
      <w:pPr>
        <w:spacing w:line="240" w:lineRule="auto"/>
        <w:jc w:val="left"/>
        <w:rPr>
          <w:rFonts w:hint="default" w:ascii="Times New Roman" w:hAnsi="Times New Roman" w:cs="Times New Roman"/>
          <w:b/>
          <w:bCs/>
          <w:sz w:val="28"/>
          <w:szCs w:val="28"/>
          <w:lang w:val="en-US"/>
        </w:rPr>
      </w:pPr>
    </w:p>
    <w:p w14:paraId="106666E1">
      <w:pPr>
        <w:spacing w:line="240" w:lineRule="auto"/>
        <w:jc w:val="left"/>
        <w:rPr>
          <w:rFonts w:hint="default" w:ascii="Times New Roman" w:hAnsi="Times New Roman" w:cs="Times New Roman"/>
          <w:b/>
          <w:bCs/>
          <w:sz w:val="28"/>
          <w:szCs w:val="28"/>
          <w:lang w:val="en-US"/>
        </w:rPr>
      </w:pPr>
    </w:p>
    <w:p w14:paraId="48576031">
      <w:pPr>
        <w:spacing w:line="240" w:lineRule="auto"/>
        <w:jc w:val="left"/>
        <w:rPr>
          <w:rFonts w:hint="default" w:ascii="Times New Roman" w:hAnsi="Times New Roman" w:cs="Times New Roman"/>
          <w:b/>
          <w:bCs/>
          <w:sz w:val="28"/>
          <w:szCs w:val="28"/>
          <w:lang w:val="en-US"/>
        </w:rPr>
      </w:pPr>
    </w:p>
    <w:p w14:paraId="5E58F91C">
      <w:pPr>
        <w:spacing w:line="240" w:lineRule="auto"/>
        <w:jc w:val="left"/>
        <w:rPr>
          <w:rFonts w:hint="default" w:ascii="Times New Roman" w:hAnsi="Times New Roman" w:cs="Times New Roman"/>
          <w:b/>
          <w:bCs/>
          <w:sz w:val="28"/>
          <w:szCs w:val="28"/>
          <w:lang w:val="en-US"/>
        </w:rPr>
      </w:pPr>
    </w:p>
    <w:p w14:paraId="4B50177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Lecturer</w:t>
      </w:r>
      <w:r>
        <w:rPr>
          <w:rFonts w:hint="default" w:ascii="Times New Roman" w:hAnsi="Times New Roman" w:cs="Times New Roman"/>
          <w:sz w:val="28"/>
          <w:szCs w:val="28"/>
          <w:lang w:val="en-US"/>
        </w:rPr>
        <w:t xml:space="preserve">: </w:t>
      </w:r>
      <w:r>
        <w:rPr>
          <w:rFonts w:hint="default" w:ascii="Times New Roman" w:hAnsi="Times New Roman" w:cs="Times New Roman"/>
          <w:sz w:val="24"/>
          <w:szCs w:val="24"/>
          <w:lang w:val="en-US"/>
        </w:rPr>
        <w:t>Mr.Pham Thai Ky Trung</w:t>
      </w:r>
    </w:p>
    <w:p w14:paraId="1BC93AA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w:t>
      </w:r>
      <w:r>
        <w:rPr>
          <w:rFonts w:hint="default" w:ascii="Times New Roman" w:hAnsi="Times New Roman" w:cs="Times New Roman"/>
          <w:sz w:val="28"/>
          <w:szCs w:val="28"/>
          <w:lang w:val="en-US"/>
        </w:rPr>
        <w:t>: Software Architecture and Application</w:t>
      </w:r>
    </w:p>
    <w:p w14:paraId="2758F138">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CourseID</w:t>
      </w:r>
      <w:r>
        <w:rPr>
          <w:rFonts w:hint="default" w:ascii="Times New Roman" w:hAnsi="Times New Roman" w:cs="Times New Roman"/>
          <w:sz w:val="28"/>
          <w:szCs w:val="28"/>
          <w:lang w:val="en-US"/>
        </w:rPr>
        <w:t>: SWE30003</w:t>
      </w:r>
    </w:p>
    <w:p w14:paraId="772F73FD">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Dates</w:t>
      </w:r>
      <w:r>
        <w:rPr>
          <w:rFonts w:hint="default" w:ascii="Times New Roman" w:hAnsi="Times New Roman" w:cs="Times New Roman"/>
          <w:sz w:val="28"/>
          <w:szCs w:val="28"/>
          <w:lang w:val="en-US"/>
        </w:rPr>
        <w:t>: Mondays, 13:00 - 16:00 p.m</w:t>
      </w:r>
    </w:p>
    <w:p w14:paraId="158B9B9A">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Team Members</w:t>
      </w:r>
      <w:r>
        <w:rPr>
          <w:rFonts w:hint="default" w:ascii="Times New Roman" w:hAnsi="Times New Roman" w:cs="Times New Roman"/>
          <w:sz w:val="28"/>
          <w:szCs w:val="28"/>
          <w:lang w:val="en-US"/>
        </w:rPr>
        <w:t>: Lu Nhat Hoang - 105234956</w:t>
      </w:r>
    </w:p>
    <w:p w14:paraId="5CC9E612">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Duong Nguyen Dang - 1055084444</w:t>
      </w:r>
    </w:p>
    <w:p w14:paraId="523A43E4">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Truong Ngoc Gia Hieu - 105565520</w:t>
      </w:r>
    </w:p>
    <w:p w14:paraId="5D1CB6B5">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Start Date</w:t>
      </w:r>
      <w:r>
        <w:rPr>
          <w:rFonts w:hint="default" w:ascii="Times New Roman" w:hAnsi="Times New Roman" w:cs="Times New Roman"/>
          <w:sz w:val="28"/>
          <w:szCs w:val="28"/>
          <w:lang w:val="en-US"/>
        </w:rPr>
        <w:t>: June 27</w:t>
      </w:r>
      <w:r>
        <w:rPr>
          <w:rFonts w:hint="default" w:ascii="Times New Roman" w:hAnsi="Times New Roman" w:cs="Times New Roman"/>
          <w:sz w:val="28"/>
          <w:szCs w:val="28"/>
          <w:vertAlign w:val="superscript"/>
          <w:lang w:val="en-US"/>
        </w:rPr>
        <w:t>th</w:t>
      </w:r>
      <w:r>
        <w:rPr>
          <w:rFonts w:hint="default" w:ascii="Times New Roman" w:hAnsi="Times New Roman" w:cs="Times New Roman"/>
          <w:sz w:val="28"/>
          <w:szCs w:val="28"/>
          <w:lang w:val="en-US"/>
        </w:rPr>
        <w:t>, 2026</w:t>
      </w:r>
    </w:p>
    <w:p w14:paraId="53747E54">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End Date</w:t>
      </w:r>
      <w:r>
        <w:rPr>
          <w:rFonts w:hint="default" w:ascii="Times New Roman" w:hAnsi="Times New Roman" w:cs="Times New Roman"/>
          <w:sz w:val="28"/>
          <w:szCs w:val="28"/>
          <w:lang w:val="en-US"/>
        </w:rPr>
        <w:t xml:space="preserve">: </w:t>
      </w:r>
    </w:p>
    <w:p w14:paraId="023ACF70">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Submission Date</w:t>
      </w:r>
      <w:r>
        <w:rPr>
          <w:rFonts w:hint="default" w:ascii="Times New Roman" w:hAnsi="Times New Roman" w:cs="Times New Roman"/>
          <w:sz w:val="28"/>
          <w:szCs w:val="28"/>
          <w:lang w:val="en-US"/>
        </w:rPr>
        <w:t xml:space="preserve">: </w:t>
      </w:r>
    </w:p>
    <w:p w14:paraId="380A33B0">
      <w:pPr>
        <w:spacing w:line="240" w:lineRule="auto"/>
        <w:ind w:left="480" w:hanging="281" w:hangingChars="100"/>
        <w:jc w:val="left"/>
        <w:rPr>
          <w:rFonts w:hint="default" w:ascii="Times New Roman" w:hAnsi="Times New Roman" w:cs="Times New Roman"/>
          <w:lang w:val="en-US"/>
        </w:rPr>
      </w:pPr>
      <w:r>
        <w:rPr>
          <w:rFonts w:hint="default" w:ascii="Times New Roman" w:hAnsi="Times New Roman" w:cs="Times New Roman"/>
          <w:b/>
          <w:bCs/>
          <w:sz w:val="28"/>
          <w:szCs w:val="28"/>
          <w:lang w:val="en-US"/>
        </w:rPr>
        <w:t>Word Count</w:t>
      </w:r>
      <w:r>
        <w:rPr>
          <w:rFonts w:hint="default" w:ascii="Times New Roman" w:hAnsi="Times New Roman" w:cs="Times New Roman"/>
          <w:sz w:val="28"/>
          <w:szCs w:val="28"/>
          <w:lang w:val="en-US"/>
        </w:rPr>
        <w:t>:  words</w:t>
      </w:r>
    </w:p>
    <w:p w14:paraId="1CA362FB">
      <w:pPr>
        <w:bidi w:val="0"/>
        <w:spacing w:line="240" w:lineRule="auto"/>
        <w:rPr>
          <w:rFonts w:hint="default" w:ascii="Times New Roman" w:hAnsi="Times New Roman" w:cs="Times New Roman"/>
          <w:b/>
          <w:bCs/>
          <w:lang w:val="en-US"/>
        </w:rPr>
      </w:pPr>
      <w:r>
        <w:rPr>
          <w:rFonts w:hint="default" w:ascii="Times New Roman" w:hAnsi="Times New Roman" w:cs="Times New Roman"/>
          <w:b/>
          <w:bCs/>
          <w:lang w:val="en-US"/>
        </w:rPr>
        <w:t>Abstraction</w:t>
      </w:r>
    </w:p>
    <w:p w14:paraId="3A4976F7">
      <w:pPr>
        <w:keepNext w:val="0"/>
        <w:keepLines w:val="0"/>
        <w:widowControl/>
        <w:suppressLineNumbers w:val="0"/>
        <w:spacing w:line="240" w:lineRule="auto"/>
        <w:jc w:val="left"/>
        <w:rPr>
          <w:rFonts w:hint="default" w:ascii="Times New Roman" w:hAnsi="Times New Roman" w:cs="Times New Roman"/>
        </w:rPr>
      </w:pPr>
    </w:p>
    <w:p w14:paraId="410CD278">
      <w:pPr>
        <w:bidi w:val="0"/>
        <w:spacing w:line="240" w:lineRule="auto"/>
        <w:rPr>
          <w:rFonts w:hint="default" w:ascii="Times New Roman" w:hAnsi="Times New Roman" w:cs="Times New Roman"/>
          <w:b/>
          <w:bCs/>
          <w:lang w:val="en-US"/>
        </w:rPr>
      </w:pPr>
    </w:p>
    <w:p w14:paraId="6E57BCFB">
      <w:pPr>
        <w:bidi w:val="0"/>
        <w:spacing w:line="240" w:lineRule="auto"/>
        <w:rPr>
          <w:rFonts w:hint="default" w:ascii="Times New Roman" w:hAnsi="Times New Roman" w:cs="Times New Roman"/>
          <w:b/>
          <w:bCs/>
          <w:lang w:val="en-US"/>
        </w:rPr>
      </w:pPr>
    </w:p>
    <w:p w14:paraId="3771F8EB">
      <w:pPr>
        <w:bidi w:val="0"/>
        <w:spacing w:line="240" w:lineRule="auto"/>
        <w:rPr>
          <w:rFonts w:hint="default" w:ascii="Times New Roman" w:hAnsi="Times New Roman" w:cs="Times New Roman"/>
          <w:b/>
          <w:bCs/>
          <w:lang w:val="en-US"/>
        </w:rPr>
      </w:pPr>
    </w:p>
    <w:p w14:paraId="60628F35">
      <w:pPr>
        <w:bidi w:val="0"/>
        <w:spacing w:line="240" w:lineRule="auto"/>
        <w:rPr>
          <w:rFonts w:hint="default" w:ascii="Times New Roman" w:hAnsi="Times New Roman" w:cs="Times New Roman"/>
          <w:b/>
          <w:bCs/>
          <w:lang w:val="en-US"/>
        </w:rPr>
      </w:pPr>
    </w:p>
    <w:p w14:paraId="1CEFA6AF">
      <w:pPr>
        <w:bidi w:val="0"/>
        <w:spacing w:line="240" w:lineRule="auto"/>
        <w:rPr>
          <w:rFonts w:hint="default" w:ascii="Times New Roman" w:hAnsi="Times New Roman" w:cs="Times New Roman"/>
          <w:b/>
          <w:bCs/>
          <w:lang w:val="en-US"/>
        </w:rPr>
      </w:pPr>
    </w:p>
    <w:p w14:paraId="76BCC100">
      <w:pPr>
        <w:bidi w:val="0"/>
        <w:spacing w:line="240" w:lineRule="auto"/>
        <w:rPr>
          <w:rFonts w:hint="default" w:ascii="Times New Roman" w:hAnsi="Times New Roman" w:cs="Times New Roman"/>
          <w:b/>
          <w:bCs/>
          <w:lang w:val="en-US"/>
        </w:rPr>
      </w:pPr>
    </w:p>
    <w:p w14:paraId="6CE66127">
      <w:pPr>
        <w:bidi w:val="0"/>
        <w:spacing w:line="240" w:lineRule="auto"/>
        <w:rPr>
          <w:rFonts w:hint="default" w:ascii="Times New Roman" w:hAnsi="Times New Roman" w:cs="Times New Roman"/>
          <w:b/>
          <w:bCs/>
          <w:lang w:val="en-US"/>
        </w:rPr>
      </w:pPr>
    </w:p>
    <w:p w14:paraId="7CC23295">
      <w:pPr>
        <w:bidi w:val="0"/>
        <w:spacing w:line="240" w:lineRule="auto"/>
        <w:rPr>
          <w:rFonts w:hint="default" w:ascii="Times New Roman" w:hAnsi="Times New Roman" w:cs="Times New Roman"/>
          <w:b/>
          <w:bCs/>
          <w:lang w:val="en-US"/>
        </w:rPr>
      </w:pPr>
    </w:p>
    <w:p w14:paraId="16738F34">
      <w:pPr>
        <w:bidi w:val="0"/>
        <w:spacing w:line="240" w:lineRule="auto"/>
        <w:rPr>
          <w:rFonts w:hint="default" w:ascii="Times New Roman" w:hAnsi="Times New Roman" w:cs="Times New Roman"/>
          <w:b/>
          <w:bCs/>
          <w:lang w:val="en-US"/>
        </w:rPr>
      </w:pPr>
    </w:p>
    <w:p w14:paraId="2940F71E">
      <w:pPr>
        <w:bidi w:val="0"/>
        <w:spacing w:line="240" w:lineRule="auto"/>
        <w:rPr>
          <w:rFonts w:hint="default" w:ascii="Times New Roman" w:hAnsi="Times New Roman" w:cs="Times New Roman"/>
          <w:b/>
          <w:bCs/>
          <w:lang w:val="en-US"/>
        </w:rPr>
      </w:pPr>
    </w:p>
    <w:p w14:paraId="65511CC1">
      <w:pPr>
        <w:bidi w:val="0"/>
        <w:spacing w:line="240" w:lineRule="auto"/>
        <w:rPr>
          <w:rFonts w:hint="default" w:ascii="Times New Roman" w:hAnsi="Times New Roman" w:cs="Times New Roman"/>
          <w:b/>
          <w:bCs/>
          <w:lang w:val="en-US"/>
        </w:rPr>
      </w:pPr>
    </w:p>
    <w:p w14:paraId="5BF97364">
      <w:pPr>
        <w:bidi w:val="0"/>
        <w:spacing w:line="240" w:lineRule="auto"/>
        <w:rPr>
          <w:rFonts w:hint="default" w:ascii="Times New Roman" w:hAnsi="Times New Roman" w:cs="Times New Roman"/>
          <w:b/>
          <w:bCs/>
          <w:lang w:val="en-US"/>
        </w:rPr>
      </w:pPr>
    </w:p>
    <w:p w14:paraId="039423FC">
      <w:pPr>
        <w:bidi w:val="0"/>
        <w:spacing w:line="240" w:lineRule="auto"/>
        <w:rPr>
          <w:rFonts w:hint="default" w:ascii="Times New Roman" w:hAnsi="Times New Roman" w:cs="Times New Roman"/>
          <w:b/>
          <w:bCs/>
          <w:lang w:val="en-US"/>
        </w:rPr>
      </w:pPr>
    </w:p>
    <w:p w14:paraId="7D204754">
      <w:pPr>
        <w:bidi w:val="0"/>
        <w:spacing w:line="240" w:lineRule="auto"/>
        <w:rPr>
          <w:rFonts w:hint="default" w:ascii="Times New Roman" w:hAnsi="Times New Roman" w:cs="Times New Roman"/>
          <w:b/>
          <w:bCs/>
          <w:lang w:val="en-US"/>
        </w:rPr>
      </w:pPr>
    </w:p>
    <w:p w14:paraId="66344509">
      <w:pPr>
        <w:bidi w:val="0"/>
        <w:spacing w:line="240" w:lineRule="auto"/>
        <w:rPr>
          <w:rFonts w:hint="default" w:ascii="Times New Roman" w:hAnsi="Times New Roman" w:cs="Times New Roman"/>
          <w:b/>
          <w:bCs/>
          <w:lang w:val="en-US"/>
        </w:rPr>
      </w:pPr>
    </w:p>
    <w:p w14:paraId="6F615B77">
      <w:pPr>
        <w:bidi w:val="0"/>
        <w:spacing w:line="240" w:lineRule="auto"/>
        <w:rPr>
          <w:rFonts w:hint="default" w:ascii="Times New Roman" w:hAnsi="Times New Roman" w:cs="Times New Roman"/>
          <w:b/>
          <w:bCs/>
          <w:lang w:val="en-US"/>
        </w:rPr>
      </w:pPr>
    </w:p>
    <w:p w14:paraId="4798FC13">
      <w:pPr>
        <w:bidi w:val="0"/>
        <w:spacing w:line="240" w:lineRule="auto"/>
        <w:rPr>
          <w:rFonts w:hint="default" w:ascii="Times New Roman" w:hAnsi="Times New Roman" w:cs="Times New Roman"/>
          <w:b/>
          <w:bCs/>
          <w:lang w:val="en-US"/>
        </w:rPr>
      </w:pPr>
    </w:p>
    <w:p w14:paraId="246EBA0D">
      <w:pPr>
        <w:bidi w:val="0"/>
        <w:spacing w:line="240" w:lineRule="auto"/>
        <w:rPr>
          <w:rFonts w:hint="default" w:ascii="Times New Roman" w:hAnsi="Times New Roman" w:cs="Times New Roman"/>
          <w:b/>
          <w:bCs/>
          <w:lang w:val="en-US"/>
        </w:rPr>
      </w:pPr>
    </w:p>
    <w:p w14:paraId="04AB65A6">
      <w:pPr>
        <w:bidi w:val="0"/>
        <w:spacing w:line="240" w:lineRule="auto"/>
        <w:rPr>
          <w:rFonts w:hint="default" w:ascii="Times New Roman" w:hAnsi="Times New Roman" w:cs="Times New Roman"/>
          <w:b/>
          <w:bCs/>
          <w:lang w:val="en-US"/>
        </w:rPr>
      </w:pPr>
    </w:p>
    <w:p w14:paraId="35A3AAEB">
      <w:pPr>
        <w:bidi w:val="0"/>
        <w:spacing w:line="240" w:lineRule="auto"/>
        <w:rPr>
          <w:rFonts w:hint="default" w:ascii="Times New Roman" w:hAnsi="Times New Roman" w:cs="Times New Roman"/>
          <w:b/>
          <w:bCs/>
          <w:lang w:val="en-US"/>
        </w:rPr>
      </w:pPr>
    </w:p>
    <w:p w14:paraId="44B60BBC">
      <w:pPr>
        <w:bidi w:val="0"/>
        <w:spacing w:line="240" w:lineRule="auto"/>
        <w:rPr>
          <w:rFonts w:hint="default" w:ascii="Times New Roman" w:hAnsi="Times New Roman" w:cs="Times New Roman"/>
          <w:b/>
          <w:bCs/>
          <w:lang w:val="en-US"/>
        </w:rPr>
      </w:pPr>
    </w:p>
    <w:p w14:paraId="11E43BAA">
      <w:pPr>
        <w:bidi w:val="0"/>
        <w:spacing w:line="240" w:lineRule="auto"/>
        <w:rPr>
          <w:rFonts w:hint="default" w:ascii="Times New Roman" w:hAnsi="Times New Roman" w:cs="Times New Roman"/>
          <w:b/>
          <w:bCs/>
          <w:lang w:val="en-US"/>
        </w:rPr>
      </w:pPr>
    </w:p>
    <w:p w14:paraId="627A921D">
      <w:pPr>
        <w:bidi w:val="0"/>
        <w:spacing w:line="240" w:lineRule="auto"/>
        <w:rPr>
          <w:rFonts w:hint="default" w:ascii="Times New Roman" w:hAnsi="Times New Roman" w:cs="Times New Roman"/>
          <w:b/>
          <w:bCs/>
          <w:lang w:val="en-US"/>
        </w:rPr>
      </w:pPr>
    </w:p>
    <w:p w14:paraId="5426588C">
      <w:pPr>
        <w:bidi w:val="0"/>
        <w:spacing w:line="240" w:lineRule="auto"/>
        <w:rPr>
          <w:rFonts w:hint="default" w:ascii="Times New Roman" w:hAnsi="Times New Roman" w:cs="Times New Roman"/>
          <w:b/>
          <w:bCs/>
          <w:lang w:val="en-US"/>
        </w:rPr>
      </w:pPr>
    </w:p>
    <w:p w14:paraId="3029194B">
      <w:pPr>
        <w:bidi w:val="0"/>
        <w:spacing w:line="240" w:lineRule="auto"/>
        <w:rPr>
          <w:rFonts w:hint="default" w:ascii="Times New Roman" w:hAnsi="Times New Roman" w:cs="Times New Roman"/>
          <w:b/>
          <w:bCs/>
          <w:lang w:val="en-US"/>
        </w:rPr>
      </w:pPr>
    </w:p>
    <w:p w14:paraId="2036223F">
      <w:pPr>
        <w:bidi w:val="0"/>
        <w:spacing w:line="240" w:lineRule="auto"/>
        <w:rPr>
          <w:rFonts w:hint="default" w:ascii="Times New Roman" w:hAnsi="Times New Roman" w:cs="Times New Roman"/>
          <w:b/>
          <w:bCs/>
          <w:lang w:val="en-US"/>
        </w:rPr>
      </w:pPr>
    </w:p>
    <w:p w14:paraId="269FB476">
      <w:pPr>
        <w:bidi w:val="0"/>
        <w:spacing w:line="240" w:lineRule="auto"/>
        <w:rPr>
          <w:rFonts w:hint="default" w:ascii="Times New Roman" w:hAnsi="Times New Roman" w:cs="Times New Roman"/>
          <w:b/>
          <w:bCs/>
          <w:lang w:val="en-US"/>
        </w:rPr>
      </w:pPr>
    </w:p>
    <w:p w14:paraId="6529C0BD">
      <w:pPr>
        <w:bidi w:val="0"/>
        <w:spacing w:line="240" w:lineRule="auto"/>
        <w:rPr>
          <w:rFonts w:hint="default" w:ascii="Times New Roman" w:hAnsi="Times New Roman" w:cs="Times New Roman"/>
          <w:b/>
          <w:bCs/>
          <w:lang w:val="en-US"/>
        </w:rPr>
      </w:pPr>
    </w:p>
    <w:p w14:paraId="771AAF73">
      <w:pPr>
        <w:pStyle w:val="13"/>
        <w:bidi w:val="0"/>
        <w:spacing w:line="240" w:lineRule="auto"/>
        <w:ind w:left="2157" w:leftChars="0" w:firstLine="719" w:firstLineChars="0"/>
        <w:rPr>
          <w:rFonts w:hint="default" w:ascii="Times New Roman" w:hAnsi="Times New Roman" w:cs="Times New Roman"/>
          <w:lang w:val="en-US"/>
        </w:rPr>
      </w:pPr>
      <w:r>
        <w:rPr>
          <w:rFonts w:hint="default" w:ascii="Times New Roman" w:hAnsi="Times New Roman" w:cs="Times New Roman"/>
          <w:lang w:val="en-US"/>
        </w:rPr>
        <w:t>Table of Contents</w:t>
      </w:r>
    </w:p>
    <w:p w14:paraId="08AE9E69">
      <w:pPr>
        <w:pStyle w:val="13"/>
        <w:tabs>
          <w:tab w:val="right" w:leader="dot" w:pos="8306"/>
        </w:tabs>
        <w:spacing w:line="240" w:lineRule="auto"/>
        <w:ind w:left="0" w:leftChars="0" w:firstLine="0" w:firstLineChars="0"/>
        <w:rPr>
          <w:rFonts w:hint="default" w:ascii="Times New Roman" w:hAnsi="Times New Roman" w:cs="Times New Roman"/>
          <w:sz w:val="32"/>
          <w:szCs w:val="32"/>
          <w:lang w:val="en-US"/>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TOC \o "1-3" \h \u </w:instrText>
      </w:r>
      <w:r>
        <w:rPr>
          <w:rFonts w:hint="default" w:ascii="Times New Roman" w:hAnsi="Times New Roman" w:cs="Times New Roman"/>
          <w:lang w:val="en-US"/>
        </w:rPr>
        <w:fldChar w:fldCharType="separate"/>
      </w:r>
      <w:r>
        <w:rPr>
          <w:rFonts w:hint="default" w:ascii="Times New Roman" w:hAnsi="Times New Roman" w:cs="Times New Roman"/>
          <w:sz w:val="32"/>
          <w:szCs w:val="32"/>
          <w:lang w:val="en-US"/>
        </w:rPr>
        <w:fldChar w:fldCharType="begin"/>
      </w:r>
      <w:r>
        <w:rPr>
          <w:rFonts w:hint="default" w:ascii="Times New Roman" w:hAnsi="Times New Roman" w:cs="Times New Roman"/>
          <w:sz w:val="32"/>
          <w:szCs w:val="32"/>
          <w:lang w:val="en-US"/>
        </w:rPr>
        <w:instrText xml:space="preserve"> HYPERLINK \l _Toc4876 </w:instrText>
      </w:r>
      <w:r>
        <w:rPr>
          <w:rFonts w:hint="default" w:ascii="Times New Roman" w:hAnsi="Times New Roman" w:cs="Times New Roman"/>
          <w:sz w:val="32"/>
          <w:szCs w:val="32"/>
          <w:lang w:val="en-US"/>
        </w:rPr>
        <w:fldChar w:fldCharType="separate"/>
      </w:r>
      <w:r>
        <w:rPr>
          <w:rFonts w:hint="default" w:ascii="Times New Roman" w:hAnsi="Times New Roman" w:cs="Times New Roman"/>
          <w:sz w:val="32"/>
          <w:szCs w:val="32"/>
          <w:lang w:val="en-US"/>
        </w:rPr>
        <w:t>Part A: Introduction</w:t>
      </w:r>
      <w:r>
        <w:rPr>
          <w:rFonts w:hint="default" w:ascii="Times New Roman" w:hAnsi="Times New Roman" w:cs="Times New Roman"/>
          <w:sz w:val="32"/>
          <w:szCs w:val="32"/>
        </w:rPr>
        <w:tab/>
      </w:r>
      <w:r>
        <w:rPr>
          <w:rFonts w:hint="default" w:ascii="Times New Roman" w:hAnsi="Times New Roman" w:cs="Times New Roman"/>
          <w:sz w:val="32"/>
          <w:szCs w:val="32"/>
          <w:lang w:val="en-US"/>
        </w:rPr>
        <w:t>x</w:t>
      </w:r>
      <w:r>
        <w:rPr>
          <w:rFonts w:hint="default" w:ascii="Times New Roman" w:hAnsi="Times New Roman" w:cs="Times New Roman"/>
          <w:sz w:val="32"/>
          <w:szCs w:val="32"/>
          <w:lang w:val="en-US"/>
        </w:rPr>
        <w:fldChar w:fldCharType="end"/>
      </w:r>
    </w:p>
    <w:p w14:paraId="6AACDBA6">
      <w:pPr>
        <w:pStyle w:val="13"/>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1.1 Context and Background</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07ACD3D3">
      <w:pPr>
        <w:pStyle w:val="13"/>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1.</w:t>
      </w:r>
      <w:r>
        <w:rPr>
          <w:rFonts w:hint="default" w:ascii="Times New Roman" w:hAnsi="Times New Roman" w:cs="Times New Roman"/>
          <w:sz w:val="28"/>
          <w:szCs w:val="28"/>
          <w:lang w:val="en-US"/>
        </w:rPr>
        <w:t>2</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Problem Analysis</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18BE6CAC">
      <w:pPr>
        <w:pStyle w:val="13"/>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w:t>
      </w:r>
      <w:r>
        <w:rPr>
          <w:rFonts w:hint="default" w:ascii="Times New Roman" w:hAnsi="Times New Roman" w:cs="Times New Roman"/>
          <w:sz w:val="25"/>
          <w:szCs w:val="25"/>
          <w:lang w:val="en-US"/>
        </w:rPr>
        <w:t>2</w:t>
      </w:r>
      <w:r>
        <w:rPr>
          <w:rFonts w:hint="default" w:ascii="Times New Roman" w:hAnsi="Times New Roman" w:cs="Times New Roman"/>
          <w:sz w:val="25"/>
          <w:szCs w:val="25"/>
          <w:lang w:val="en-US"/>
        </w:rPr>
        <w:t xml:space="preserve">.1 </w:t>
      </w:r>
      <w:r>
        <w:rPr>
          <w:rFonts w:hint="default" w:ascii="Times New Roman" w:hAnsi="Times New Roman" w:cs="Times New Roman"/>
          <w:sz w:val="25"/>
          <w:szCs w:val="25"/>
          <w:lang w:val="en-US"/>
        </w:rPr>
        <w:t>Data Integrity and Object Initialization Constraints</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18ED5421">
      <w:pPr>
        <w:pStyle w:val="13"/>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w:t>
      </w:r>
      <w:r>
        <w:rPr>
          <w:rFonts w:hint="default" w:ascii="Times New Roman" w:hAnsi="Times New Roman" w:cs="Times New Roman"/>
          <w:sz w:val="25"/>
          <w:szCs w:val="25"/>
          <w:lang w:val="en-US"/>
        </w:rPr>
        <w:t>2</w:t>
      </w:r>
      <w:r>
        <w:rPr>
          <w:rFonts w:hint="default" w:ascii="Times New Roman" w:hAnsi="Times New Roman" w:cs="Times New Roman"/>
          <w:sz w:val="25"/>
          <w:szCs w:val="25"/>
          <w:lang w:val="en-US"/>
        </w:rPr>
        <w:t>.</w:t>
      </w:r>
      <w:r>
        <w:rPr>
          <w:rFonts w:hint="default" w:ascii="Times New Roman" w:hAnsi="Times New Roman" w:cs="Times New Roman"/>
          <w:sz w:val="25"/>
          <w:szCs w:val="25"/>
          <w:lang w:val="en-US"/>
        </w:rPr>
        <w:t>2</w:t>
      </w:r>
      <w:r>
        <w:rPr>
          <w:rFonts w:hint="default" w:ascii="Times New Roman" w:hAnsi="Times New Roman" w:cs="Times New Roman"/>
          <w:sz w:val="25"/>
          <w:szCs w:val="25"/>
          <w:lang w:val="en-US"/>
        </w:rPr>
        <w:t xml:space="preserve"> </w:t>
      </w:r>
      <w:r>
        <w:rPr>
          <w:rFonts w:hint="default" w:ascii="Times New Roman" w:hAnsi="Times New Roman" w:cs="Times New Roman"/>
          <w:sz w:val="25"/>
          <w:szCs w:val="25"/>
          <w:lang w:val="en-US"/>
        </w:rPr>
        <w:t>Real-Time GPS Tracking and Network Latency Risks</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3A5C1ADB">
      <w:pPr>
        <w:pStyle w:val="13"/>
        <w:tabs>
          <w:tab w:val="right" w:leader="dot" w:pos="8306"/>
        </w:tabs>
        <w:spacing w:line="240" w:lineRule="auto"/>
        <w:ind w:left="800" w:leftChars="200" w:firstLine="0" w:firstLineChars="0"/>
        <w:rPr>
          <w:rFonts w:hint="default" w:ascii="Times New Roman" w:hAnsi="Times New Roman" w:cs="Times New Roman"/>
          <w:sz w:val="28"/>
          <w:szCs w:val="28"/>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w:t>
      </w:r>
      <w:r>
        <w:rPr>
          <w:rFonts w:hint="default" w:ascii="Times New Roman" w:hAnsi="Times New Roman" w:cs="Times New Roman"/>
          <w:sz w:val="25"/>
          <w:szCs w:val="25"/>
          <w:lang w:val="en-US"/>
        </w:rPr>
        <w:t>2</w:t>
      </w:r>
      <w:r>
        <w:rPr>
          <w:rFonts w:hint="default" w:ascii="Times New Roman" w:hAnsi="Times New Roman" w:cs="Times New Roman"/>
          <w:sz w:val="25"/>
          <w:szCs w:val="25"/>
          <w:lang w:val="en-US"/>
        </w:rPr>
        <w:t>.</w:t>
      </w:r>
      <w:r>
        <w:rPr>
          <w:rFonts w:hint="default" w:ascii="Times New Roman" w:hAnsi="Times New Roman" w:cs="Times New Roman"/>
          <w:sz w:val="25"/>
          <w:szCs w:val="25"/>
          <w:lang w:val="en-US"/>
        </w:rPr>
        <w:t>3</w:t>
      </w:r>
      <w:r>
        <w:rPr>
          <w:rFonts w:hint="default" w:ascii="Times New Roman" w:hAnsi="Times New Roman" w:cs="Times New Roman"/>
          <w:sz w:val="25"/>
          <w:szCs w:val="25"/>
          <w:lang w:val="en-US"/>
        </w:rPr>
        <w:t xml:space="preserve"> </w:t>
      </w:r>
      <w:r>
        <w:rPr>
          <w:rFonts w:hint="default" w:ascii="Times New Roman" w:hAnsi="Times New Roman" w:cs="Times New Roman"/>
          <w:sz w:val="25"/>
          <w:szCs w:val="25"/>
          <w:lang w:val="en-US"/>
        </w:rPr>
        <w:t>Logic Errors in Revenue and Dynamic Pricing Calculations</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47F3E5EB">
      <w:pPr>
        <w:pStyle w:val="13"/>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1.3 Purpose and Architectural Scope</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706A4EB3">
      <w:pPr>
        <w:pStyle w:val="13"/>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1.3.1 In-Scope</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48962E48">
      <w:pPr>
        <w:pStyle w:val="13"/>
        <w:tabs>
          <w:tab w:val="right" w:leader="dot" w:pos="8306"/>
        </w:tabs>
        <w:spacing w:line="240" w:lineRule="auto"/>
        <w:ind w:left="800" w:leftChars="200" w:firstLine="0" w:firstLineChars="0"/>
        <w:rPr>
          <w:rFonts w:hint="default" w:ascii="Times New Roman" w:hAnsi="Times New Roman" w:cs="Times New Roman"/>
          <w:sz w:val="28"/>
          <w:szCs w:val="28"/>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1.3.2 Out-of-Scope</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5096F485">
      <w:pPr>
        <w:pStyle w:val="13"/>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1.4 System Architecture Roadmap</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0F4C5398">
      <w:pPr>
        <w:pStyle w:val="13"/>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1.5 Object Design Considerations and Guidelines</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5483E8E0">
      <w:pPr>
        <w:pStyle w:val="13"/>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1.5.1 Architectural Naming Conventions</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58BE2358">
      <w:pPr>
        <w:pStyle w:val="13"/>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1.5.2 Operational Boundary Cases</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765417F9">
      <w:pPr>
        <w:pStyle w:val="13"/>
        <w:tabs>
          <w:tab w:val="right" w:leader="dot" w:pos="8306"/>
        </w:tabs>
        <w:spacing w:line="240" w:lineRule="auto"/>
        <w:ind w:left="1200" w:leftChars="3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1.5.2.1 Vehicle and GPS Constraints</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30B3FB00">
      <w:pPr>
        <w:pStyle w:val="13"/>
        <w:tabs>
          <w:tab w:val="right" w:leader="dot" w:pos="8306"/>
        </w:tabs>
        <w:spacing w:line="240" w:lineRule="auto"/>
        <w:ind w:left="1200" w:leftChars="3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1.5.2.2 Order and Scheduling Constraints</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0FEC29C6">
      <w:pPr>
        <w:pStyle w:val="13"/>
        <w:tabs>
          <w:tab w:val="right" w:leader="dot" w:pos="8306"/>
        </w:tabs>
        <w:spacing w:line="240" w:lineRule="auto"/>
        <w:ind w:left="1200" w:leftChars="3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1.5.2.3 Revenue and Pricing Constraints</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6D050C67">
      <w:pPr>
        <w:pStyle w:val="13"/>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1.5.3 System Exception Handling Framework</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79602757">
      <w:pPr>
        <w:pStyle w:val="14"/>
        <w:tabs>
          <w:tab w:val="right" w:leader="dot" w:pos="8306"/>
        </w:tabs>
        <w:spacing w:line="240" w:lineRule="auto"/>
        <w:ind w:left="0" w:leftChars="0" w:firstLine="160" w:firstLineChars="50"/>
        <w:rPr>
          <w:rFonts w:hint="default" w:ascii="Times New Roman" w:hAnsi="Times New Roman" w:cs="Times New Roman"/>
          <w:sz w:val="28"/>
          <w:szCs w:val="28"/>
          <w:lang w:val="en-US"/>
        </w:rPr>
      </w:pPr>
      <w:r>
        <w:rPr>
          <w:rFonts w:hint="default" w:ascii="Times New Roman" w:hAnsi="Times New Roman" w:cs="Times New Roman"/>
          <w:sz w:val="32"/>
          <w:szCs w:val="32"/>
          <w:lang w:val="en-US"/>
        </w:rPr>
        <w:fldChar w:fldCharType="begin"/>
      </w:r>
      <w:r>
        <w:rPr>
          <w:rFonts w:hint="default" w:ascii="Times New Roman" w:hAnsi="Times New Roman" w:cs="Times New Roman"/>
          <w:sz w:val="32"/>
          <w:szCs w:val="32"/>
          <w:lang w:val="en-US"/>
        </w:rPr>
        <w:instrText xml:space="preserve"> HYPERLINK \l _Toc4876 </w:instrText>
      </w:r>
      <w:r>
        <w:rPr>
          <w:rFonts w:hint="default" w:ascii="Times New Roman" w:hAnsi="Times New Roman" w:cs="Times New Roman"/>
          <w:sz w:val="32"/>
          <w:szCs w:val="32"/>
          <w:lang w:val="en-US"/>
        </w:rPr>
        <w:fldChar w:fldCharType="separate"/>
      </w:r>
      <w:r>
        <w:rPr>
          <w:rFonts w:hint="default" w:ascii="Times New Roman" w:hAnsi="Times New Roman" w:cs="Times New Roman"/>
          <w:sz w:val="32"/>
          <w:szCs w:val="32"/>
          <w:lang w:val="en-US"/>
        </w:rPr>
        <w:fldChar w:fldCharType="end"/>
      </w:r>
    </w:p>
    <w:p w14:paraId="67378537">
      <w:pPr>
        <w:pStyle w:val="14"/>
        <w:tabs>
          <w:tab w:val="right" w:leader="dot" w:pos="8306"/>
        </w:tabs>
        <w:spacing w:line="240" w:lineRule="auto"/>
        <w:ind w:left="0" w:leftChars="0" w:firstLine="140" w:firstLineChars="50"/>
        <w:rPr>
          <w:rFonts w:hint="default" w:ascii="Times New Roman" w:hAnsi="Times New Roman" w:cs="Times New Roman"/>
          <w:sz w:val="28"/>
          <w:szCs w:val="28"/>
          <w:lang w:val="en-US"/>
        </w:rPr>
      </w:pPr>
    </w:p>
    <w:p w14:paraId="170101A7">
      <w:pPr>
        <w:pStyle w:val="13"/>
        <w:bidi w:val="0"/>
        <w:spacing w:line="240" w:lineRule="auto"/>
        <w:ind w:left="0" w:leftChars="0" w:firstLine="0" w:firstLineChars="0"/>
        <w:rPr>
          <w:rFonts w:hint="default" w:ascii="Times New Roman" w:hAnsi="Times New Roman" w:cs="Times New Roman"/>
          <w:lang w:val="en-US"/>
        </w:rPr>
      </w:pPr>
      <w:r>
        <w:rPr>
          <w:rFonts w:hint="default" w:ascii="Times New Roman" w:hAnsi="Times New Roman" w:cs="Times New Roman"/>
          <w:lang w:val="en-US"/>
        </w:rPr>
        <w:fldChar w:fldCharType="end"/>
      </w:r>
    </w:p>
    <w:p w14:paraId="444DAC07">
      <w:pPr>
        <w:pStyle w:val="13"/>
        <w:bidi w:val="0"/>
        <w:spacing w:line="240" w:lineRule="auto"/>
        <w:ind w:left="0" w:leftChars="0" w:firstLine="0" w:firstLineChars="0"/>
        <w:rPr>
          <w:rFonts w:hint="default" w:ascii="Times New Roman" w:hAnsi="Times New Roman" w:cs="Times New Roman"/>
          <w:lang w:val="en-US"/>
        </w:rPr>
      </w:pPr>
    </w:p>
    <w:p w14:paraId="2DBF6A8A">
      <w:pPr>
        <w:keepNext w:val="0"/>
        <w:keepLines w:val="0"/>
        <w:pageBreakBefore w:val="0"/>
        <w:widowControl/>
        <w:tabs>
          <w:tab w:val="right" w:leader="dot" w:pos="3360"/>
        </w:tabs>
        <w:kinsoku/>
        <w:wordWrap/>
        <w:overflowPunct/>
        <w:topLinePunct w:val="0"/>
        <w:autoSpaceDE/>
        <w:autoSpaceDN/>
        <w:bidi w:val="0"/>
        <w:adjustRightInd/>
        <w:snapToGrid/>
        <w:spacing w:line="240" w:lineRule="auto"/>
        <w:ind w:left="400" w:leftChars="100" w:firstLine="0" w:firstLineChars="0"/>
        <w:textAlignment w:val="auto"/>
        <w:rPr>
          <w:rFonts w:hint="default" w:ascii="Times New Roman" w:hAnsi="Times New Roman" w:cs="Times New Roman"/>
          <w:b/>
          <w:bCs/>
          <w:sz w:val="25"/>
          <w:szCs w:val="25"/>
          <w:lang w:val="en-US"/>
        </w:rPr>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p>
    <w:p w14:paraId="511495AD">
      <w:pPr>
        <w:bidi w:val="0"/>
        <w:spacing w:line="240" w:lineRule="auto"/>
        <w:rPr>
          <w:rFonts w:hint="default" w:ascii="Times New Roman" w:hAnsi="Times New Roman" w:cs="Times New Roman"/>
          <w:b/>
          <w:bCs/>
          <w:sz w:val="25"/>
          <w:szCs w:val="25"/>
          <w:lang w:val="en-US"/>
        </w:rPr>
        <w:sectPr>
          <w:headerReference r:id="rId3" w:type="default"/>
          <w:footerReference r:id="rId4" w:type="default"/>
          <w:pgSz w:w="11906" w:h="16838"/>
          <w:pgMar w:top="1440" w:right="1800" w:bottom="1440" w:left="1800" w:header="720" w:footer="720" w:gutter="0"/>
          <w:cols w:space="720" w:num="1"/>
          <w:docGrid w:linePitch="360" w:charSpace="0"/>
        </w:sectPr>
      </w:pPr>
    </w:p>
    <w:p w14:paraId="3E13AB39">
      <w:pPr>
        <w:pStyle w:val="2"/>
        <w:bidi w:val="0"/>
        <w:spacing w:line="240" w:lineRule="auto"/>
        <w:rPr>
          <w:rFonts w:hint="default" w:ascii="Times New Roman" w:hAnsi="Times New Roman" w:cs="Times New Roman"/>
          <w:lang w:val="en-US"/>
        </w:rPr>
      </w:pPr>
      <w:bookmarkStart w:id="0" w:name="_Toc4876"/>
      <w:r>
        <w:rPr>
          <w:rFonts w:hint="default" w:ascii="Times New Roman" w:hAnsi="Times New Roman" w:cs="Times New Roman"/>
          <w:lang w:val="en-US"/>
        </w:rPr>
        <w:t>Part A: Introduction</w:t>
      </w:r>
      <w:bookmarkEnd w:id="0"/>
    </w:p>
    <w:p w14:paraId="54B2A4CA">
      <w:pPr>
        <w:pStyle w:val="3"/>
        <w:bidi w:val="0"/>
        <w:spacing w:line="240" w:lineRule="auto"/>
        <w:ind w:left="400" w:leftChars="100" w:firstLine="0" w:firstLineChars="0"/>
        <w:rPr>
          <w:rFonts w:hint="default" w:ascii="Times New Roman" w:hAnsi="Times New Roman" w:cs="Times New Roman"/>
          <w:sz w:val="25"/>
          <w:szCs w:val="25"/>
          <w:lang w:val="en-US"/>
        </w:rPr>
      </w:pPr>
      <w:r>
        <w:rPr>
          <w:rFonts w:hint="default" w:ascii="Times New Roman" w:hAnsi="Times New Roman" w:cs="Times New Roman"/>
          <w:lang w:val="en-US"/>
        </w:rPr>
        <w:t xml:space="preserve">1.1 Context and Background </w:t>
      </w:r>
    </w:p>
    <w:p w14:paraId="697D77CE">
      <w:pPr>
        <w:keepNext w:val="0"/>
        <w:keepLines w:val="0"/>
        <w:widowControl/>
        <w:suppressLineNumbers w:val="0"/>
        <w:spacing w:line="240" w:lineRule="auto"/>
        <w:ind w:left="400" w:leftChars="100" w:firstLine="0" w:firstLineChars="0"/>
        <w:jc w:val="both"/>
        <w:rPr>
          <w:rFonts w:hint="default" w:ascii="Times New Roman" w:hAnsi="Times New Roman" w:eastAsia="SimSun" w:cs="Times New Roman"/>
          <w:b w:val="0"/>
          <w:bCs w:val="0"/>
          <w:kern w:val="0"/>
          <w:sz w:val="24"/>
          <w:szCs w:val="24"/>
          <w:lang w:val="en-US" w:eastAsia="zh-CN" w:bidi="ar"/>
        </w:rPr>
      </w:pPr>
      <w:r>
        <w:rPr>
          <w:rFonts w:hint="default" w:ascii="Times New Roman" w:hAnsi="Times New Roman" w:eastAsia="sans-serif" w:cs="Times New Roman"/>
          <w:b w:val="0"/>
          <w:bCs w:val="0"/>
          <w:kern w:val="0"/>
          <w:sz w:val="24"/>
          <w:szCs w:val="24"/>
          <w:lang w:val="en-US" w:eastAsia="zh-CN" w:bidi="ar"/>
        </w:rPr>
        <w:t>While the first assignment required the development of a comprehensive Software Requirements Specification (SRS) document using the Tasks and Support technique to expand the business operations of ABC-Trans Company, the second report shifts the focus to establishing a high-level object-oriented design for the centralized Smart Fleet Management System (SmartFM). Based on the scenario, the company faces the following issues including operational bottlenecks, customer dissatisfaction, and restricted organizational scalability due to fragmented, manual processes across vehicle allocation, driver tracking, order processing, and branch-specific workflows. Consequently, the SmartFM system is generated to integrate in-branch, web, and mobile applications into a unified platform that optimizes resource scheduling, provides real-time shipment visibility, and aggregates comprehensive utilization statistics.</w:t>
      </w:r>
      <w:r>
        <w:rPr>
          <w:rFonts w:hint="default" w:ascii="Times New Roman" w:hAnsi="Times New Roman" w:eastAsia="SimSun" w:cs="Times New Roman"/>
          <w:b w:val="0"/>
          <w:bCs w:val="0"/>
          <w:kern w:val="0"/>
          <w:sz w:val="24"/>
          <w:szCs w:val="24"/>
          <w:lang w:val="en-US" w:eastAsia="zh-CN" w:bidi="ar"/>
        </w:rPr>
        <w:t xml:space="preserve"> </w:t>
      </w:r>
    </w:p>
    <w:p w14:paraId="34A4C9D1">
      <w:pPr>
        <w:keepNext w:val="0"/>
        <w:keepLines w:val="0"/>
        <w:widowControl/>
        <w:suppressLineNumbers w:val="0"/>
        <w:spacing w:line="240" w:lineRule="auto"/>
        <w:ind w:left="400" w:leftChars="100" w:firstLine="0" w:firstLineChars="0"/>
        <w:jc w:val="both"/>
        <w:rPr>
          <w:rFonts w:hint="default" w:ascii="Times New Roman" w:hAnsi="Times New Roman" w:eastAsia="SimSun" w:cs="Times New Roman"/>
          <w:b w:val="0"/>
          <w:bCs w:val="0"/>
          <w:kern w:val="0"/>
          <w:sz w:val="24"/>
          <w:szCs w:val="24"/>
          <w:lang w:val="en-US" w:eastAsia="zh-CN" w:bidi="ar"/>
        </w:rPr>
      </w:pPr>
    </w:p>
    <w:p w14:paraId="765C7E66">
      <w:pPr>
        <w:keepNext w:val="0"/>
        <w:keepLines w:val="0"/>
        <w:widowControl/>
        <w:suppressLineNumbers w:val="0"/>
        <w:spacing w:line="240" w:lineRule="auto"/>
        <w:ind w:left="400" w:leftChars="100" w:firstLine="0" w:firstLineChars="0"/>
        <w:jc w:val="both"/>
        <w:rPr>
          <w:rFonts w:hint="default" w:ascii="Times New Roman" w:hAnsi="Times New Roman" w:eastAsia="SimSun" w:cs="Times New Roman"/>
          <w:b w:val="0"/>
          <w:bCs w:val="0"/>
          <w:kern w:val="0"/>
          <w:sz w:val="24"/>
          <w:szCs w:val="24"/>
          <w:lang w:val="en-US" w:eastAsia="zh-CN" w:bidi="ar"/>
        </w:rPr>
      </w:pPr>
      <w:r>
        <w:rPr>
          <w:rFonts w:hint="default" w:ascii="Times New Roman" w:hAnsi="Times New Roman" w:eastAsia="sans-serif" w:cs="Times New Roman"/>
          <w:b w:val="0"/>
          <w:bCs w:val="0"/>
          <w:kern w:val="0"/>
          <w:sz w:val="24"/>
          <w:szCs w:val="24"/>
          <w:lang w:val="en-US" w:eastAsia="zh-CN" w:bidi="ar"/>
        </w:rPr>
        <w:t>In detail, the second document emphasizes the initial object-oriented system design for the centralized platform by utilizing the Responsibility-Driven Design (RDD) framework. Furthermore, the proposed design maps project requirements and logistics workflows into a clean taxonomy of structural classes, data-holders, and dynamic controllers based on behavioral obligations and object collaborations over premature data structures. Additionally, foundational design patterns and heuristics are integrated to enforce the Open-Closed Principle, delivering a decoupled blueprint that minimizes technical debt and secures a stable foundation for downstream system implementation.</w:t>
      </w:r>
      <w:r>
        <w:rPr>
          <w:rFonts w:hint="default" w:ascii="Times New Roman" w:hAnsi="Times New Roman" w:eastAsia="SimSun" w:cs="Times New Roman"/>
          <w:b w:val="0"/>
          <w:bCs w:val="0"/>
          <w:kern w:val="0"/>
          <w:sz w:val="24"/>
          <w:szCs w:val="24"/>
          <w:lang w:val="en-US" w:eastAsia="zh-CN" w:bidi="ar"/>
        </w:rPr>
        <w:t xml:space="preserve"> </w:t>
      </w:r>
    </w:p>
    <w:p w14:paraId="6637D351">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1.</w:t>
      </w:r>
      <w:r>
        <w:rPr>
          <w:rFonts w:hint="default" w:ascii="Times New Roman" w:hAnsi="Times New Roman" w:cs="Times New Roman"/>
          <w:lang w:val="en-US"/>
        </w:rPr>
        <w:t>2</w:t>
      </w:r>
      <w:r>
        <w:rPr>
          <w:rFonts w:hint="default" w:ascii="Times New Roman" w:hAnsi="Times New Roman" w:cs="Times New Roman"/>
          <w:lang w:val="en-US"/>
        </w:rPr>
        <w:t xml:space="preserve"> </w:t>
      </w:r>
      <w:r>
        <w:rPr>
          <w:rFonts w:hint="default" w:ascii="Times New Roman" w:hAnsi="Times New Roman" w:cs="Times New Roman"/>
          <w:lang w:val="en-US"/>
        </w:rPr>
        <w:t xml:space="preserve">Problem Analysis </w:t>
      </w:r>
    </w:p>
    <w:p w14:paraId="185C9F58">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1.</w:t>
      </w:r>
      <w:r>
        <w:rPr>
          <w:rFonts w:hint="default" w:ascii="Times New Roman" w:hAnsi="Times New Roman" w:cs="Times New Roman"/>
          <w:lang w:val="en-US"/>
        </w:rPr>
        <w:t>2</w:t>
      </w:r>
      <w:r>
        <w:rPr>
          <w:rFonts w:hint="default" w:ascii="Times New Roman" w:hAnsi="Times New Roman" w:cs="Times New Roman"/>
          <w:lang w:val="en-US"/>
        </w:rPr>
        <w:t xml:space="preserve">.1 </w:t>
      </w:r>
      <w:r>
        <w:rPr>
          <w:rFonts w:hint="default" w:ascii="Times New Roman" w:hAnsi="Times New Roman" w:cs="Times New Roman"/>
          <w:lang w:val="en-US"/>
        </w:rPr>
        <w:t>Data Integrity and Object Initialization Constraints</w:t>
      </w:r>
    </w:p>
    <w:p w14:paraId="204F6217">
      <w:pPr>
        <w:ind w:left="800" w:leftChars="200" w:firstLine="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Next, the generation of core entities, including </w:t>
      </w:r>
      <w:r>
        <w:rPr>
          <w:rStyle w:val="10"/>
          <w:rFonts w:hint="default" w:ascii="Times New Roman" w:hAnsi="Times New Roman" w:eastAsia="SimSun" w:cs="Times New Roman"/>
          <w:b/>
          <w:bCs/>
          <w:i/>
          <w:iCs/>
          <w:sz w:val="24"/>
          <w:szCs w:val="24"/>
        </w:rPr>
        <w:t>Vehicle</w:t>
      </w:r>
      <w:r>
        <w:rPr>
          <w:rFonts w:hint="default" w:ascii="Times New Roman" w:hAnsi="Times New Roman" w:eastAsia="SimSun" w:cs="Times New Roman"/>
          <w:b w:val="0"/>
          <w:bCs w:val="0"/>
          <w:sz w:val="24"/>
          <w:szCs w:val="24"/>
        </w:rPr>
        <w:t xml:space="preserve"> and </w:t>
      </w:r>
      <w:r>
        <w:rPr>
          <w:rStyle w:val="10"/>
          <w:rFonts w:hint="default" w:ascii="Times New Roman" w:hAnsi="Times New Roman" w:eastAsia="SimSun" w:cs="Times New Roman"/>
          <w:b/>
          <w:bCs/>
          <w:i/>
          <w:iCs/>
          <w:sz w:val="24"/>
          <w:szCs w:val="24"/>
        </w:rPr>
        <w:t>Order</w:t>
      </w:r>
      <w:r>
        <w:rPr>
          <w:rFonts w:hint="default" w:ascii="Times New Roman" w:hAnsi="Times New Roman" w:eastAsia="SimSun" w:cs="Times New Roman"/>
          <w:b/>
          <w:bCs/>
          <w:i/>
          <w:iCs/>
          <w:sz w:val="24"/>
          <w:szCs w:val="24"/>
        </w:rPr>
        <w:t xml:space="preserve"> </w:t>
      </w:r>
      <w:r>
        <w:rPr>
          <w:rFonts w:hint="default" w:ascii="Times New Roman" w:hAnsi="Times New Roman" w:eastAsia="SimSun" w:cs="Times New Roman"/>
          <w:b w:val="0"/>
          <w:bCs w:val="0"/>
          <w:sz w:val="24"/>
          <w:szCs w:val="24"/>
        </w:rPr>
        <w:t>objects, presents several severe architectural risks if input validation is deferred. Furthermore, relying deeply on internal business logic layers permits malformed data to penetrate the system core, unnecessarily increasing system complexity and compounding technical debt. Specifically, the corrupt data can easily bypass early layers because of the absence of an immediate validation gate during the object compilation and memory allocation phases.</w:t>
      </w:r>
    </w:p>
    <w:p w14:paraId="0C655CFD">
      <w:pPr>
        <w:ind w:left="800" w:leftChars="200" w:firstLine="0" w:firstLineChars="0"/>
        <w:jc w:val="both"/>
        <w:rPr>
          <w:rFonts w:hint="default" w:ascii="Times New Roman" w:hAnsi="Times New Roman" w:eastAsia="SimSun" w:cs="Times New Roman"/>
          <w:b w:val="0"/>
          <w:bCs w:val="0"/>
          <w:sz w:val="24"/>
          <w:szCs w:val="24"/>
        </w:rPr>
      </w:pPr>
    </w:p>
    <w:p w14:paraId="461E3FC1">
      <w:pPr>
        <w:ind w:left="800" w:leftChars="200" w:firstLine="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For instance, if a vehicle object is initialized with invalid physical dimensions or capacities, this can ripple through downstream fleet registry states, causing hard-to-debug failures in dispatching algorithms. Additionally, this potential failure requires a deterministic a</w:t>
      </w:r>
      <w:bookmarkStart w:id="1" w:name="_GoBack"/>
      <w:bookmarkEnd w:id="1"/>
      <w:r>
        <w:rPr>
          <w:rFonts w:hint="default" w:ascii="Times New Roman" w:hAnsi="Times New Roman" w:eastAsia="SimSun" w:cs="Times New Roman"/>
          <w:b w:val="0"/>
          <w:bCs w:val="0"/>
          <w:sz w:val="24"/>
          <w:szCs w:val="24"/>
        </w:rPr>
        <w:t>pproach to block improper initialization instantly at the threshold, ensuring the system enforces strict object constraints before any memory resource is wasted.</w:t>
      </w:r>
    </w:p>
    <w:p w14:paraId="4E07FE30">
      <w:pPr>
        <w:ind w:left="800" w:leftChars="200" w:firstLine="0" w:firstLineChars="0"/>
        <w:jc w:val="both"/>
        <w:rPr>
          <w:rFonts w:hint="default" w:ascii="Times New Roman" w:hAnsi="Times New Roman" w:eastAsia="SimSun" w:cs="Times New Roman"/>
          <w:b w:val="0"/>
          <w:bCs w:val="0"/>
          <w:sz w:val="24"/>
          <w:szCs w:val="24"/>
        </w:rPr>
      </w:pPr>
    </w:p>
    <w:p w14:paraId="43305095">
      <w:pPr>
        <w:pStyle w:val="3"/>
        <w:bidi w:val="0"/>
        <w:spacing w:line="240" w:lineRule="auto"/>
        <w:ind w:left="400" w:leftChars="10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1.3 Purpose and Architectural Scope</w:t>
      </w:r>
    </w:p>
    <w:p w14:paraId="315759C0">
      <w:pPr>
        <w:spacing w:line="240" w:lineRule="auto"/>
        <w:ind w:left="400" w:leftChars="100" w:firstLine="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Next, the primary purpose of the second report focuses on translating functional system requirements from the first assignment to a clear network of software classes and defin</w:t>
      </w:r>
      <w:r>
        <w:rPr>
          <w:rFonts w:hint="default" w:ascii="Times New Roman" w:hAnsi="Times New Roman" w:eastAsia="SimSun" w:cs="Times New Roman"/>
          <w:b w:val="0"/>
          <w:bCs w:val="0"/>
          <w:sz w:val="24"/>
          <w:szCs w:val="24"/>
          <w:lang w:val="en-US"/>
        </w:rPr>
        <w:t>ing</w:t>
      </w:r>
      <w:r>
        <w:rPr>
          <w:rFonts w:hint="default" w:ascii="Times New Roman" w:hAnsi="Times New Roman" w:eastAsia="SimSun" w:cs="Times New Roman"/>
          <w:b w:val="0"/>
          <w:bCs w:val="0"/>
          <w:sz w:val="24"/>
          <w:szCs w:val="24"/>
        </w:rPr>
        <w:t xml:space="preserve"> their relationships. By leveraging proven software design patterns and heuristics, the desired design aims to strike a perfect balance between supporting complex scheduling rules, enabling real-time tracking, and ensuring high code maintainability.</w:t>
      </w:r>
    </w:p>
    <w:p w14:paraId="6C677CEA">
      <w:pPr>
        <w:spacing w:line="240" w:lineRule="auto"/>
        <w:ind w:left="400" w:leftChars="100" w:firstLine="0" w:firstLineChars="0"/>
        <w:jc w:val="both"/>
        <w:rPr>
          <w:rFonts w:hint="default" w:ascii="Times New Roman" w:hAnsi="Times New Roman" w:eastAsia="SimSun" w:cs="Times New Roman"/>
          <w:b w:val="0"/>
          <w:bCs w:val="0"/>
          <w:sz w:val="24"/>
          <w:szCs w:val="24"/>
        </w:rPr>
      </w:pPr>
    </w:p>
    <w:p w14:paraId="007A1168">
      <w:pPr>
        <w:numPr>
          <w:ilvl w:val="0"/>
          <w:numId w:val="0"/>
        </w:numPr>
        <w:spacing w:line="240" w:lineRule="auto"/>
        <w:ind w:left="400" w:leftChars="100" w:firstLine="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In terms of architectural scope, the centralized platform is designed strictly to establish a high-level logical system architecture for the centralized Smart Fleet Management System (SmartFM) by utilizing the Responsibility-Driven Design (RDD) framework. Specifically, the boundaries of the design are explicitly defined into two parts: In-Scope and Out-of-Scope.</w:t>
      </w:r>
    </w:p>
    <w:p w14:paraId="14C979B3">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1.3.1 In-Scope</w:t>
      </w:r>
    </w:p>
    <w:p w14:paraId="04A3D41C">
      <w:pPr>
        <w:pStyle w:val="11"/>
        <w:keepNext w:val="0"/>
        <w:keepLines w:val="0"/>
        <w:widowControl/>
        <w:numPr>
          <w:ilvl w:val="0"/>
          <w:numId w:val="1"/>
        </w:numPr>
        <w:suppressLineNumbers w:val="0"/>
        <w:tabs>
          <w:tab w:val="clear" w:pos="420"/>
        </w:tabs>
        <w:spacing w:line="240" w:lineRule="auto"/>
        <w:ind w:left="1600" w:leftChars="0" w:hanging="420" w:firstLineChars="0"/>
        <w:jc w:val="both"/>
        <w:rPr>
          <w:rFonts w:hint="default" w:ascii="Times New Roman" w:hAnsi="Times New Roman" w:cs="Times New Roman"/>
        </w:rPr>
      </w:pPr>
      <w:r>
        <w:rPr>
          <w:rFonts w:hint="default" w:ascii="Times New Roman" w:hAnsi="Times New Roman" w:cs="Times New Roman"/>
          <w:sz w:val="24"/>
          <w:szCs w:val="24"/>
          <w:lang w:val="en-US"/>
        </w:rPr>
        <w:t xml:space="preserve">Mapping functional logistics workflows and requirements into a clean hierarchy </w:t>
      </w:r>
      <w:r>
        <w:rPr>
          <w:rFonts w:hint="default" w:ascii="Times New Roman" w:hAnsi="Times New Roman" w:cs="Times New Roman"/>
        </w:rPr>
        <w:t>of structural classes, data-holders, and dynamic controllers.</w:t>
      </w:r>
    </w:p>
    <w:p w14:paraId="679E3100">
      <w:pPr>
        <w:pStyle w:val="11"/>
        <w:keepNext w:val="0"/>
        <w:keepLines w:val="0"/>
        <w:widowControl/>
        <w:numPr>
          <w:ilvl w:val="0"/>
          <w:numId w:val="1"/>
        </w:numPr>
        <w:suppressLineNumbers w:val="0"/>
        <w:tabs>
          <w:tab w:val="clear" w:pos="420"/>
        </w:tabs>
        <w:spacing w:line="240" w:lineRule="auto"/>
        <w:ind w:left="1600" w:leftChars="0" w:hanging="420" w:firstLineChars="0"/>
        <w:jc w:val="both"/>
        <w:rPr>
          <w:rFonts w:hint="default" w:ascii="Times New Roman" w:hAnsi="Times New Roman" w:cs="Times New Roman"/>
        </w:rPr>
      </w:pPr>
      <w:r>
        <w:rPr>
          <w:rFonts w:hint="default" w:ascii="Times New Roman" w:hAnsi="Times New Roman" w:cs="Times New Roman"/>
        </w:rPr>
        <w:t>Defining clear behavioral obligations, system responsibilities, and object collaborations using RDD heuristics.</w:t>
      </w:r>
    </w:p>
    <w:p w14:paraId="73712416">
      <w:pPr>
        <w:pStyle w:val="11"/>
        <w:keepNext w:val="0"/>
        <w:keepLines w:val="0"/>
        <w:widowControl/>
        <w:numPr>
          <w:ilvl w:val="0"/>
          <w:numId w:val="1"/>
        </w:numPr>
        <w:suppressLineNumbers w:val="0"/>
        <w:tabs>
          <w:tab w:val="clear" w:pos="420"/>
        </w:tabs>
        <w:spacing w:line="240" w:lineRule="auto"/>
        <w:ind w:left="160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rPr>
        <w:t>Enforcing the Open-Closed Principle through foundational design patterns to deliver a decoupled structural blueprint.</w:t>
      </w:r>
    </w:p>
    <w:p w14:paraId="709A4347">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1.3.2 Out-of-Scope</w:t>
      </w:r>
    </w:p>
    <w:p w14:paraId="18E9E8EB">
      <w:pPr>
        <w:pStyle w:val="11"/>
        <w:keepNext w:val="0"/>
        <w:keepLines w:val="0"/>
        <w:widowControl/>
        <w:numPr>
          <w:ilvl w:val="0"/>
          <w:numId w:val="2"/>
        </w:numPr>
        <w:suppressLineNumbers w:val="0"/>
        <w:tabs>
          <w:tab w:val="clear" w:pos="420"/>
        </w:tabs>
        <w:spacing w:line="240" w:lineRule="auto"/>
        <w:ind w:left="1600" w:leftChars="0" w:hanging="420" w:firstLineChars="0"/>
        <w:jc w:val="both"/>
        <w:rPr>
          <w:rFonts w:hint="default" w:ascii="Times New Roman" w:hAnsi="Times New Roman" w:cs="Times New Roman"/>
        </w:rPr>
      </w:pPr>
      <w:r>
        <w:rPr>
          <w:rFonts w:hint="default" w:ascii="Times New Roman" w:hAnsi="Times New Roman" w:cs="Times New Roman"/>
        </w:rPr>
        <w:t xml:space="preserve">Designing </w:t>
      </w:r>
      <w:r>
        <w:rPr>
          <w:rFonts w:hint="default" w:ascii="Times New Roman" w:hAnsi="Times New Roman" w:cs="Times New Roman"/>
          <w:lang w:val="en-US"/>
        </w:rPr>
        <w:t>detailed</w:t>
      </w:r>
      <w:r>
        <w:rPr>
          <w:rFonts w:hint="default" w:ascii="Times New Roman" w:hAnsi="Times New Roman" w:cs="Times New Roman"/>
        </w:rPr>
        <w:t xml:space="preserve"> database structures, concrete tables, or storage schemas.</w:t>
      </w:r>
    </w:p>
    <w:p w14:paraId="42B884AC">
      <w:pPr>
        <w:pStyle w:val="11"/>
        <w:keepNext w:val="0"/>
        <w:keepLines w:val="0"/>
        <w:widowControl/>
        <w:numPr>
          <w:ilvl w:val="0"/>
          <w:numId w:val="2"/>
        </w:numPr>
        <w:suppressLineNumbers w:val="0"/>
        <w:tabs>
          <w:tab w:val="clear" w:pos="420"/>
        </w:tabs>
        <w:spacing w:line="240" w:lineRule="auto"/>
        <w:ind w:left="1600" w:leftChars="0" w:hanging="420" w:firstLineChars="0"/>
        <w:jc w:val="both"/>
        <w:rPr>
          <w:rFonts w:hint="default" w:ascii="Times New Roman" w:hAnsi="Times New Roman" w:cs="Times New Roman"/>
        </w:rPr>
      </w:pPr>
      <w:r>
        <w:rPr>
          <w:rFonts w:hint="default" w:ascii="Times New Roman" w:hAnsi="Times New Roman" w:cs="Times New Roman"/>
        </w:rPr>
        <w:t>Developing user interface (UI/UX) wireframes, layouts, or frontend component animations.</w:t>
      </w:r>
    </w:p>
    <w:p w14:paraId="06BD5227">
      <w:pPr>
        <w:pStyle w:val="11"/>
        <w:keepNext w:val="0"/>
        <w:keepLines w:val="0"/>
        <w:widowControl/>
        <w:numPr>
          <w:ilvl w:val="0"/>
          <w:numId w:val="2"/>
        </w:numPr>
        <w:suppressLineNumbers w:val="0"/>
        <w:tabs>
          <w:tab w:val="clear" w:pos="420"/>
        </w:tabs>
        <w:spacing w:line="240" w:lineRule="auto"/>
        <w:ind w:left="160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rPr>
        <w:t>Writing low-level concrete source code or full field definitions for the programming environment.</w:t>
      </w:r>
    </w:p>
    <w:p w14:paraId="16F9BB2A">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1.4 System Architectural Roadmap</w:t>
      </w:r>
    </w:p>
    <w:p w14:paraId="1E4CDCE5">
      <w:pPr>
        <w:pStyle w:val="11"/>
        <w:keepNext w:val="0"/>
        <w:keepLines w:val="0"/>
        <w:widowControl/>
        <w:suppressLineNumbers w:val="0"/>
        <w:spacing w:line="240" w:lineRule="auto"/>
        <w:ind w:left="400" w:leftChars="100" w:firstLine="0" w:firstLineChars="0"/>
        <w:jc w:val="both"/>
        <w:rPr>
          <w:rFonts w:hint="default" w:ascii="Times New Roman" w:hAnsi="Times New Roman" w:cs="Times New Roman"/>
          <w:b w:val="0"/>
          <w:bCs w:val="0"/>
        </w:rPr>
      </w:pPr>
      <w:r>
        <w:rPr>
          <w:rFonts w:hint="default" w:ascii="Times New Roman" w:hAnsi="Times New Roman" w:cs="Times New Roman"/>
          <w:b w:val="0"/>
          <w:bCs w:val="0"/>
          <w:lang w:val="en-US"/>
        </w:rPr>
        <w:t>Sub</w:t>
      </w:r>
      <w:r>
        <w:rPr>
          <w:rFonts w:hint="default" w:ascii="Times New Roman" w:hAnsi="Times New Roman" w:cs="Times New Roman"/>
          <w:b w:val="0"/>
          <w:bCs w:val="0"/>
        </w:rPr>
        <w:t xml:space="preserve">sequently, the document </w:t>
      </w:r>
      <w:r>
        <w:rPr>
          <w:rFonts w:hint="default" w:ascii="Times New Roman" w:hAnsi="Times New Roman" w:cs="Times New Roman"/>
          <w:b w:val="0"/>
          <w:bCs w:val="0"/>
          <w:lang w:val="en-US"/>
        </w:rPr>
        <w:t>showcases</w:t>
      </w:r>
      <w:r>
        <w:rPr>
          <w:rFonts w:hint="default" w:ascii="Times New Roman" w:hAnsi="Times New Roman" w:cs="Times New Roman"/>
          <w:b w:val="0"/>
          <w:bCs w:val="0"/>
        </w:rPr>
        <w:t xml:space="preserve"> a logical architectural </w:t>
      </w:r>
      <w:r>
        <w:rPr>
          <w:rFonts w:hint="default" w:ascii="Times New Roman" w:hAnsi="Times New Roman" w:cs="Times New Roman"/>
          <w:b w:val="0"/>
          <w:bCs w:val="0"/>
          <w:lang w:val="en-US"/>
        </w:rPr>
        <w:t>roadmap</w:t>
      </w:r>
      <w:r>
        <w:rPr>
          <w:rFonts w:hint="default" w:ascii="Times New Roman" w:hAnsi="Times New Roman" w:cs="Times New Roman"/>
          <w:b w:val="0"/>
          <w:bCs w:val="0"/>
        </w:rPr>
        <w:t xml:space="preserve"> to systematically transition the Smart Fleet Management System (SmartFM) from abstract functional requirements into a highly scalable object-oriented software structure. Notably, the platform design initiates with the application of the Responsibility-Driven Design (RDD) framework, u</w:t>
      </w:r>
      <w:r>
        <w:rPr>
          <w:rFonts w:hint="default" w:ascii="Times New Roman" w:hAnsi="Times New Roman" w:cs="Times New Roman"/>
          <w:b w:val="0"/>
          <w:bCs w:val="0"/>
          <w:lang w:val="en-US"/>
        </w:rPr>
        <w:t>sing</w:t>
      </w:r>
      <w:r>
        <w:rPr>
          <w:rFonts w:hint="default" w:ascii="Times New Roman" w:hAnsi="Times New Roman" w:cs="Times New Roman"/>
          <w:b w:val="0"/>
          <w:bCs w:val="0"/>
        </w:rPr>
        <w:t xml:space="preserve"> Class-Responsibility-Collaborator (CRC) cards to systematically decompose system workflows into explicit object stereotypes and define their operational boundaries.</w:t>
      </w:r>
    </w:p>
    <w:p w14:paraId="3987184B">
      <w:pPr>
        <w:pStyle w:val="11"/>
        <w:keepNext w:val="0"/>
        <w:keepLines w:val="0"/>
        <w:widowControl/>
        <w:suppressLineNumbers w:val="0"/>
        <w:spacing w:line="240" w:lineRule="auto"/>
        <w:ind w:left="400" w:leftChars="100" w:firstLine="0" w:firstLineChars="0"/>
        <w:jc w:val="both"/>
        <w:rPr>
          <w:rFonts w:hint="default" w:ascii="Times New Roman" w:hAnsi="Times New Roman" w:cs="Times New Roman"/>
          <w:b w:val="0"/>
          <w:bCs w:val="0"/>
        </w:rPr>
      </w:pPr>
      <w:r>
        <w:rPr>
          <w:rFonts w:hint="default" w:ascii="Times New Roman" w:hAnsi="Times New Roman" w:cs="Times New Roman"/>
          <w:b w:val="0"/>
          <w:bCs w:val="0"/>
        </w:rPr>
        <w:t>In addition, the application is formalized into a comprehensive UML Class Diagram to visualize the network of software classes while enforcing structural integrity through inheritance hierarchies, aggregations, and associations. Finally, the intelligence management system integrates foundational object-oriented design patterns and architectural heuristics to successfully decouple system dependencies, manage complex real-time fleet logistics, and guarantee long-term code maintainability.</w:t>
      </w:r>
    </w:p>
    <w:p w14:paraId="7748C208">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1.5 Object Design Considerations and Guidelines</w:t>
      </w:r>
    </w:p>
    <w:p w14:paraId="686AD271">
      <w:pPr>
        <w:spacing w:line="240" w:lineRule="auto"/>
        <w:ind w:left="400" w:leftChars="100" w:firstLine="0" w:firstLineChars="0"/>
        <w:jc w:val="both"/>
        <w:rPr>
          <w:rFonts w:hint="default" w:ascii="Times New Roman" w:hAnsi="Times New Roman" w:eastAsia="SimSun" w:cs="Times New Roman"/>
          <w:sz w:val="24"/>
          <w:szCs w:val="24"/>
          <w:lang w:val="en-US"/>
        </w:rPr>
      </w:pPr>
      <w:r>
        <w:rPr>
          <w:rFonts w:hint="default" w:ascii="Times New Roman" w:hAnsi="Times New Roman" w:cs="Times New Roman"/>
          <w:sz w:val="24"/>
          <w:szCs w:val="24"/>
          <w:lang w:val="en-US"/>
        </w:rPr>
        <w:t xml:space="preserve">Next, the Object Design Considerations and Guidelines part highlights </w:t>
      </w:r>
      <w:r>
        <w:rPr>
          <w:rFonts w:hint="default" w:ascii="Times New Roman" w:hAnsi="Times New Roman" w:eastAsia="SimSun" w:cs="Times New Roman"/>
          <w:sz w:val="24"/>
          <w:szCs w:val="24"/>
        </w:rPr>
        <w:t>the foundational object design rules, operational boundaries, and exception-handling frameworks implemented within</w:t>
      </w:r>
      <w:r>
        <w:rPr>
          <w:rFonts w:hint="default" w:ascii="Times New Roman" w:hAnsi="Times New Roman" w:eastAsia="SimSun" w:cs="Times New Roman"/>
          <w:sz w:val="24"/>
          <w:szCs w:val="24"/>
          <w:lang w:val="en-US"/>
        </w:rPr>
        <w:t xml:space="preserve"> the intelligent management system. In addition, its main purpose </w:t>
      </w:r>
      <w:r>
        <w:rPr>
          <w:rFonts w:hint="default" w:ascii="Times New Roman" w:hAnsi="Times New Roman" w:eastAsia="SimSun" w:cs="Times New Roman"/>
          <w:sz w:val="24"/>
          <w:szCs w:val="24"/>
        </w:rPr>
        <w:t>is to enforce strict architectural uniformity and system resilience, preventing technical debt across all modeled software components</w:t>
      </w:r>
      <w:r>
        <w:rPr>
          <w:rFonts w:hint="default" w:ascii="Times New Roman" w:hAnsi="Times New Roman" w:eastAsia="SimSun" w:cs="Times New Roman"/>
          <w:sz w:val="24"/>
          <w:szCs w:val="24"/>
          <w:lang w:val="en-US"/>
        </w:rPr>
        <w:t xml:space="preserve">. Consequently, this part guarantees that the </w:t>
      </w:r>
      <w:r>
        <w:rPr>
          <w:rFonts w:hint="default" w:ascii="Times New Roman" w:hAnsi="Times New Roman" w:eastAsia="SimSun" w:cs="Times New Roman"/>
          <w:sz w:val="24"/>
          <w:szCs w:val="24"/>
        </w:rPr>
        <w:t>subsequent logical design remains robust, cohesive, and easily maintainable under both standard and exceptional operational workflows</w:t>
      </w:r>
      <w:r>
        <w:rPr>
          <w:rFonts w:hint="default" w:ascii="Times New Roman" w:hAnsi="Times New Roman" w:eastAsia="SimSun" w:cs="Times New Roman"/>
          <w:sz w:val="24"/>
          <w:szCs w:val="24"/>
          <w:lang w:val="en-US"/>
        </w:rPr>
        <w:t xml:space="preserve"> by </w:t>
      </w:r>
      <w:r>
        <w:rPr>
          <w:rFonts w:hint="default" w:ascii="Times New Roman" w:hAnsi="Times New Roman" w:eastAsia="SimSun" w:cs="Times New Roman"/>
          <w:sz w:val="24"/>
          <w:szCs w:val="24"/>
        </w:rPr>
        <w:t>defining explicit naming conventions, data guardrails, and error-propagation mechanisms</w:t>
      </w:r>
      <w:r>
        <w:rPr>
          <w:rFonts w:hint="default" w:ascii="Times New Roman" w:hAnsi="Times New Roman" w:eastAsia="SimSun" w:cs="Times New Roman"/>
          <w:sz w:val="24"/>
          <w:szCs w:val="24"/>
          <w:lang w:val="en-US"/>
        </w:rPr>
        <w:t>.</w:t>
      </w:r>
    </w:p>
    <w:p w14:paraId="6E493218">
      <w:pPr>
        <w:spacing w:line="240" w:lineRule="auto"/>
        <w:ind w:left="400" w:leftChars="100" w:firstLine="0" w:firstLineChars="0"/>
        <w:jc w:val="both"/>
        <w:rPr>
          <w:rFonts w:hint="default" w:ascii="Times New Roman" w:hAnsi="Times New Roman" w:eastAsia="SimSun" w:cs="Times New Roman"/>
          <w:sz w:val="24"/>
          <w:szCs w:val="24"/>
          <w:lang w:val="en-US"/>
        </w:rPr>
      </w:pPr>
    </w:p>
    <w:p w14:paraId="6D4906BB">
      <w:pPr>
        <w:spacing w:line="240" w:lineRule="auto"/>
        <w:ind w:left="400" w:leftChars="100" w:firstLine="0" w:firstLineChars="0"/>
        <w:jc w:val="both"/>
        <w:rPr>
          <w:rFonts w:hint="default" w:ascii="Times New Roman" w:hAnsi="Times New Roman" w:eastAsia="SimSun" w:cs="Times New Roman"/>
          <w:sz w:val="24"/>
          <w:szCs w:val="24"/>
          <w:lang w:val="en-US"/>
        </w:rPr>
      </w:pPr>
    </w:p>
    <w:p w14:paraId="57EDDBFA">
      <w:pPr>
        <w:spacing w:line="240" w:lineRule="auto"/>
        <w:ind w:left="400" w:leftChars="100" w:firstLine="0" w:firstLineChars="0"/>
        <w:jc w:val="both"/>
        <w:rPr>
          <w:rFonts w:hint="default" w:ascii="Times New Roman" w:hAnsi="Times New Roman" w:eastAsia="SimSun" w:cs="Times New Roman"/>
          <w:sz w:val="24"/>
          <w:szCs w:val="24"/>
          <w:lang w:val="en-US"/>
        </w:rPr>
      </w:pPr>
    </w:p>
    <w:p w14:paraId="553B3987">
      <w:pPr>
        <w:spacing w:line="240" w:lineRule="auto"/>
        <w:ind w:left="400" w:leftChars="100" w:firstLine="0" w:firstLineChars="0"/>
        <w:jc w:val="both"/>
        <w:rPr>
          <w:rFonts w:hint="default" w:ascii="Times New Roman" w:hAnsi="Times New Roman" w:eastAsia="SimSun" w:cs="Times New Roman"/>
          <w:sz w:val="24"/>
          <w:szCs w:val="24"/>
          <w:lang w:val="en-US"/>
        </w:rPr>
      </w:pPr>
    </w:p>
    <w:p w14:paraId="4754099A">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1.5.1 Architectural Naming Conventions</w:t>
      </w:r>
    </w:p>
    <w:tbl>
      <w:tblPr>
        <w:tblStyle w:val="12"/>
        <w:tblW w:w="9600" w:type="dxa"/>
        <w:tblInd w:w="-4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3"/>
        <w:gridCol w:w="1903"/>
        <w:gridCol w:w="2940"/>
        <w:gridCol w:w="2594"/>
      </w:tblGrid>
      <w:tr w14:paraId="34AC8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1" w:hRule="atLeast"/>
        </w:trPr>
        <w:tc>
          <w:tcPr>
            <w:tcW w:w="2163" w:type="dxa"/>
            <w:shd w:val="clear" w:color="auto" w:fill="FEF2CB" w:themeFill="accent3" w:themeFillTint="32"/>
            <w:vAlign w:val="center"/>
          </w:tcPr>
          <w:p w14:paraId="6DEFA622">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Component Type</w:t>
            </w:r>
          </w:p>
        </w:tc>
        <w:tc>
          <w:tcPr>
            <w:tcW w:w="1903" w:type="dxa"/>
            <w:shd w:val="clear" w:color="auto" w:fill="FEF2CB" w:themeFill="accent3" w:themeFillTint="32"/>
            <w:vAlign w:val="center"/>
          </w:tcPr>
          <w:p w14:paraId="7293224B">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Naming Rule</w:t>
            </w:r>
          </w:p>
        </w:tc>
        <w:tc>
          <w:tcPr>
            <w:tcW w:w="2940" w:type="dxa"/>
            <w:shd w:val="clear" w:color="auto" w:fill="FEF2CB" w:themeFill="accent3" w:themeFillTint="32"/>
            <w:vAlign w:val="center"/>
          </w:tcPr>
          <w:p w14:paraId="7787A251">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Description and Casing Mechanics</w:t>
            </w:r>
          </w:p>
        </w:tc>
        <w:tc>
          <w:tcPr>
            <w:tcW w:w="2594" w:type="dxa"/>
            <w:shd w:val="clear" w:color="auto" w:fill="FEF2CB" w:themeFill="accent3" w:themeFillTint="32"/>
            <w:vAlign w:val="center"/>
          </w:tcPr>
          <w:p w14:paraId="1538B460">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Contextual Application</w:t>
            </w:r>
          </w:p>
        </w:tc>
      </w:tr>
      <w:tr w14:paraId="3DA98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71" w:hRule="atLeast"/>
        </w:trPr>
        <w:tc>
          <w:tcPr>
            <w:tcW w:w="2163" w:type="dxa"/>
            <w:vAlign w:val="center"/>
          </w:tcPr>
          <w:p w14:paraId="03251937">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Classes/Entities</w:t>
            </w:r>
          </w:p>
        </w:tc>
        <w:tc>
          <w:tcPr>
            <w:tcW w:w="1903" w:type="dxa"/>
            <w:vAlign w:val="center"/>
          </w:tcPr>
          <w:p w14:paraId="536BE214">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Noun</w:t>
            </w:r>
          </w:p>
        </w:tc>
        <w:tc>
          <w:tcPr>
            <w:tcW w:w="2940" w:type="dxa"/>
            <w:vAlign w:val="center"/>
          </w:tcPr>
          <w:p w14:paraId="6AEB61AA">
            <w:pPr>
              <w:keepNext w:val="0"/>
              <w:keepLines w:val="0"/>
              <w:widowControl/>
              <w:suppressLineNumbers w:val="0"/>
              <w:spacing w:line="240" w:lineRule="auto"/>
              <w:jc w:val="both"/>
              <w:rPr>
                <w:rFonts w:hint="default" w:ascii="Times New Roman" w:hAnsi="Times New Roman" w:cs="Times New Roman"/>
                <w:sz w:val="24"/>
                <w:szCs w:val="24"/>
              </w:rPr>
            </w:pPr>
            <w:r>
              <w:rPr>
                <w:rFonts w:hint="default" w:ascii="Times New Roman" w:hAnsi="Times New Roman" w:eastAsia="Roboto-Regular" w:cs="Times New Roman"/>
                <w:color w:val="231F20"/>
                <w:kern w:val="0"/>
                <w:sz w:val="24"/>
                <w:szCs w:val="24"/>
                <w:lang w:val="en-US" w:eastAsia="zh-CN" w:bidi="ar"/>
              </w:rPr>
              <w:t>Names for classes are to be</w:t>
            </w:r>
          </w:p>
          <w:p w14:paraId="1EEDA72A">
            <w:pPr>
              <w:keepNext w:val="0"/>
              <w:keepLines w:val="0"/>
              <w:widowControl/>
              <w:suppressLineNumbers w:val="0"/>
              <w:spacing w:line="240" w:lineRule="auto"/>
              <w:jc w:val="both"/>
              <w:rPr>
                <w:rFonts w:hint="default" w:ascii="Times New Roman" w:hAnsi="Times New Roman" w:cs="Times New Roman"/>
                <w:sz w:val="24"/>
                <w:szCs w:val="24"/>
              </w:rPr>
            </w:pPr>
            <w:r>
              <w:rPr>
                <w:rFonts w:hint="default" w:ascii="Times New Roman" w:hAnsi="Times New Roman" w:eastAsia="Roboto-Regular" w:cs="Times New Roman"/>
                <w:color w:val="231F20"/>
                <w:kern w:val="0"/>
                <w:sz w:val="24"/>
                <w:szCs w:val="24"/>
                <w:lang w:val="en-US" w:eastAsia="zh-CN" w:bidi="ar"/>
              </w:rPr>
              <w:t>descriptive and simple as</w:t>
            </w:r>
          </w:p>
          <w:p w14:paraId="146C1A46">
            <w:pPr>
              <w:keepNext w:val="0"/>
              <w:keepLines w:val="0"/>
              <w:widowControl/>
              <w:suppressLineNumbers w:val="0"/>
              <w:spacing w:line="240" w:lineRule="auto"/>
              <w:jc w:val="both"/>
              <w:rPr>
                <w:rFonts w:hint="default" w:ascii="Times New Roman" w:hAnsi="Times New Roman" w:cs="Times New Roman"/>
                <w:sz w:val="24"/>
                <w:szCs w:val="24"/>
                <w:vertAlign w:val="baseline"/>
                <w:lang w:val="en-US"/>
              </w:rPr>
            </w:pPr>
            <w:r>
              <w:rPr>
                <w:rFonts w:hint="default" w:ascii="Times New Roman" w:hAnsi="Times New Roman" w:eastAsia="Roboto-Regular" w:cs="Times New Roman"/>
                <w:color w:val="231F20"/>
                <w:kern w:val="0"/>
                <w:sz w:val="24"/>
                <w:szCs w:val="24"/>
                <w:lang w:val="en-US" w:eastAsia="zh-CN" w:bidi="ar"/>
              </w:rPr>
              <w:t>possible. Class names are to be capitalised.</w:t>
            </w:r>
          </w:p>
        </w:tc>
        <w:tc>
          <w:tcPr>
            <w:tcW w:w="2594" w:type="dxa"/>
            <w:vAlign w:val="center"/>
          </w:tcPr>
          <w:p w14:paraId="13E0CA87">
            <w:pPr>
              <w:widowControl w:val="0"/>
              <w:numPr>
                <w:ilvl w:val="0"/>
                <w:numId w:val="3"/>
              </w:numPr>
              <w:spacing w:line="240" w:lineRule="auto"/>
              <w:ind w:left="420" w:leftChars="0" w:hanging="420" w:firstLineChars="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class Vehicle</w:t>
            </w:r>
          </w:p>
          <w:p w14:paraId="13E67ED5">
            <w:pPr>
              <w:widowControl w:val="0"/>
              <w:numPr>
                <w:ilvl w:val="0"/>
                <w:numId w:val="3"/>
              </w:numPr>
              <w:spacing w:line="240" w:lineRule="auto"/>
              <w:ind w:left="420" w:leftChars="0" w:hanging="420" w:firstLineChars="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class DeliveryRoute</w:t>
            </w:r>
          </w:p>
        </w:tc>
      </w:tr>
      <w:tr w14:paraId="77E8A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1" w:hRule="atLeast"/>
        </w:trPr>
        <w:tc>
          <w:tcPr>
            <w:tcW w:w="2163" w:type="dxa"/>
            <w:vAlign w:val="center"/>
          </w:tcPr>
          <w:p w14:paraId="7DB790E9">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Interfaces</w:t>
            </w:r>
          </w:p>
        </w:tc>
        <w:tc>
          <w:tcPr>
            <w:tcW w:w="1903" w:type="dxa"/>
            <w:vAlign w:val="center"/>
          </w:tcPr>
          <w:p w14:paraId="5C178A28">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Adjective/Noun</w:t>
            </w:r>
          </w:p>
        </w:tc>
        <w:tc>
          <w:tcPr>
            <w:tcW w:w="2940" w:type="dxa"/>
            <w:vAlign w:val="center"/>
          </w:tcPr>
          <w:p w14:paraId="2117BDE5">
            <w:pPr>
              <w:widowControl w:val="0"/>
              <w:spacing w:line="24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Similar to Classes/Entities rules</w:t>
            </w:r>
          </w:p>
        </w:tc>
        <w:tc>
          <w:tcPr>
            <w:tcW w:w="2594" w:type="dxa"/>
            <w:vAlign w:val="center"/>
          </w:tcPr>
          <w:p w14:paraId="5C169749">
            <w:pPr>
              <w:widowControl w:val="0"/>
              <w:numPr>
                <w:ilvl w:val="0"/>
                <w:numId w:val="4"/>
              </w:numPr>
              <w:spacing w:line="240" w:lineRule="auto"/>
              <w:ind w:left="420" w:leftChars="0" w:hanging="420" w:firstLineChars="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interface RoutingService</w:t>
            </w:r>
          </w:p>
          <w:p w14:paraId="376FEFCA">
            <w:pPr>
              <w:widowControl w:val="0"/>
              <w:numPr>
                <w:ilvl w:val="0"/>
                <w:numId w:val="4"/>
              </w:numPr>
              <w:spacing w:line="240" w:lineRule="auto"/>
              <w:ind w:left="420" w:leftChars="0" w:hanging="420" w:firstLineChars="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interface DataAccess</w:t>
            </w:r>
          </w:p>
        </w:tc>
      </w:tr>
      <w:tr w14:paraId="12C1B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49" w:hRule="atLeast"/>
        </w:trPr>
        <w:tc>
          <w:tcPr>
            <w:tcW w:w="2163" w:type="dxa"/>
            <w:vAlign w:val="center"/>
          </w:tcPr>
          <w:p w14:paraId="722A14A1">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Methods/Functions</w:t>
            </w:r>
          </w:p>
        </w:tc>
        <w:tc>
          <w:tcPr>
            <w:tcW w:w="1903" w:type="dxa"/>
            <w:vAlign w:val="center"/>
          </w:tcPr>
          <w:p w14:paraId="592AE568">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Verb + Noun</w:t>
            </w:r>
          </w:p>
        </w:tc>
        <w:tc>
          <w:tcPr>
            <w:tcW w:w="2940" w:type="dxa"/>
            <w:vAlign w:val="center"/>
          </w:tcPr>
          <w:p w14:paraId="2C6EEC01">
            <w:pPr>
              <w:widowControl w:val="0"/>
              <w:spacing w:line="240" w:lineRule="auto"/>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Keeps the initial letter of the first word in lowercase while capitalizing the first letter of all subsequent words.</w:t>
            </w:r>
          </w:p>
        </w:tc>
        <w:tc>
          <w:tcPr>
            <w:tcW w:w="2594" w:type="dxa"/>
            <w:vAlign w:val="center"/>
          </w:tcPr>
          <w:p w14:paraId="6D7F5C77">
            <w:pPr>
              <w:widowControl w:val="0"/>
              <w:numPr>
                <w:ilvl w:val="0"/>
                <w:numId w:val="5"/>
              </w:numPr>
              <w:spacing w:line="240" w:lineRule="auto"/>
              <w:ind w:left="420" w:leftChars="0" w:hanging="420" w:firstLineChars="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function optimizeRoute()</w:t>
            </w:r>
          </w:p>
          <w:p w14:paraId="545A1CC4">
            <w:pPr>
              <w:widowControl w:val="0"/>
              <w:numPr>
                <w:ilvl w:val="0"/>
                <w:numId w:val="5"/>
              </w:numPr>
              <w:spacing w:line="240" w:lineRule="auto"/>
              <w:ind w:left="420" w:leftChars="0" w:hanging="420" w:firstLineChars="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function assignDriver()</w:t>
            </w:r>
          </w:p>
        </w:tc>
      </w:tr>
      <w:tr w14:paraId="0A4FA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23" w:hRule="atLeast"/>
        </w:trPr>
        <w:tc>
          <w:tcPr>
            <w:tcW w:w="2163" w:type="dxa"/>
            <w:vAlign w:val="center"/>
          </w:tcPr>
          <w:p w14:paraId="337E033B">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Attributes/Variables</w:t>
            </w:r>
          </w:p>
        </w:tc>
        <w:tc>
          <w:tcPr>
            <w:tcW w:w="1903" w:type="dxa"/>
            <w:vAlign w:val="center"/>
          </w:tcPr>
          <w:p w14:paraId="6CB58FD6">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Noun</w:t>
            </w:r>
          </w:p>
        </w:tc>
        <w:tc>
          <w:tcPr>
            <w:tcW w:w="2940" w:type="dxa"/>
            <w:vAlign w:val="center"/>
          </w:tcPr>
          <w:p w14:paraId="5B34B07A">
            <w:pPr>
              <w:keepNext w:val="0"/>
              <w:keepLines w:val="0"/>
              <w:widowControl/>
              <w:suppressLineNumbers w:val="0"/>
              <w:spacing w:line="240" w:lineRule="auto"/>
              <w:jc w:val="both"/>
              <w:rPr>
                <w:rFonts w:hint="default" w:ascii="Times New Roman" w:hAnsi="Times New Roman" w:cs="Times New Roman"/>
                <w:sz w:val="24"/>
                <w:szCs w:val="24"/>
              </w:rPr>
            </w:pPr>
            <w:r>
              <w:rPr>
                <w:rFonts w:hint="default" w:ascii="Times New Roman" w:hAnsi="Times New Roman" w:eastAsia="Roboto-Regular" w:cs="Times New Roman"/>
                <w:color w:val="231F20"/>
                <w:kern w:val="0"/>
                <w:sz w:val="24"/>
                <w:szCs w:val="24"/>
                <w:lang w:val="en-US" w:eastAsia="zh-CN" w:bidi="ar"/>
              </w:rPr>
              <w:t xml:space="preserve">Variable names are to be </w:t>
            </w:r>
          </w:p>
          <w:p w14:paraId="697FCB4B">
            <w:pPr>
              <w:keepNext w:val="0"/>
              <w:keepLines w:val="0"/>
              <w:widowControl/>
              <w:suppressLineNumbers w:val="0"/>
              <w:spacing w:line="240" w:lineRule="auto"/>
              <w:jc w:val="both"/>
              <w:rPr>
                <w:rFonts w:hint="default" w:ascii="Times New Roman" w:hAnsi="Times New Roman" w:cs="Times New Roman"/>
                <w:sz w:val="24"/>
                <w:szCs w:val="24"/>
              </w:rPr>
            </w:pPr>
            <w:r>
              <w:rPr>
                <w:rFonts w:hint="default" w:ascii="Times New Roman" w:hAnsi="Times New Roman" w:eastAsia="Roboto-Regular" w:cs="Times New Roman"/>
                <w:color w:val="231F20"/>
                <w:kern w:val="0"/>
                <w:sz w:val="24"/>
                <w:szCs w:val="24"/>
                <w:lang w:val="en-US" w:eastAsia="zh-CN" w:bidi="ar"/>
              </w:rPr>
              <w:t xml:space="preserve">short and meaningful and </w:t>
            </w:r>
          </w:p>
          <w:p w14:paraId="5E7E31AE">
            <w:pPr>
              <w:keepNext w:val="0"/>
              <w:keepLines w:val="0"/>
              <w:widowControl/>
              <w:suppressLineNumbers w:val="0"/>
              <w:spacing w:line="240" w:lineRule="auto"/>
              <w:jc w:val="both"/>
              <w:rPr>
                <w:rFonts w:hint="default" w:ascii="Times New Roman" w:hAnsi="Times New Roman" w:cs="Times New Roman"/>
                <w:sz w:val="24"/>
                <w:szCs w:val="24"/>
              </w:rPr>
            </w:pPr>
            <w:r>
              <w:rPr>
                <w:rFonts w:hint="default" w:ascii="Times New Roman" w:hAnsi="Times New Roman" w:eastAsia="Roboto-Regular" w:cs="Times New Roman"/>
                <w:color w:val="231F20"/>
                <w:kern w:val="0"/>
                <w:sz w:val="24"/>
                <w:szCs w:val="24"/>
                <w:lang w:val="en-US" w:eastAsia="zh-CN" w:bidi="ar"/>
              </w:rPr>
              <w:t xml:space="preserve">start with an underscore </w:t>
            </w:r>
          </w:p>
          <w:p w14:paraId="7044A7CE">
            <w:pPr>
              <w:keepNext w:val="0"/>
              <w:keepLines w:val="0"/>
              <w:widowControl/>
              <w:suppressLineNumbers w:val="0"/>
              <w:spacing w:line="240" w:lineRule="auto"/>
              <w:jc w:val="both"/>
              <w:rPr>
                <w:rFonts w:hint="default" w:ascii="Times New Roman" w:hAnsi="Times New Roman" w:cs="Times New Roman"/>
                <w:sz w:val="24"/>
                <w:szCs w:val="24"/>
                <w:vertAlign w:val="baseline"/>
                <w:lang w:val="en-US"/>
              </w:rPr>
            </w:pPr>
            <w:r>
              <w:rPr>
                <w:rFonts w:hint="default" w:ascii="Times New Roman" w:hAnsi="Times New Roman" w:eastAsia="Roboto-Regular" w:cs="Times New Roman"/>
                <w:color w:val="231F20"/>
                <w:kern w:val="0"/>
                <w:sz w:val="24"/>
                <w:szCs w:val="24"/>
                <w:lang w:val="en-US" w:eastAsia="zh-CN" w:bidi="ar"/>
              </w:rPr>
              <w:t>character.</w:t>
            </w:r>
          </w:p>
        </w:tc>
        <w:tc>
          <w:tcPr>
            <w:tcW w:w="2594" w:type="dxa"/>
            <w:vAlign w:val="center"/>
          </w:tcPr>
          <w:p w14:paraId="7B4A41F1">
            <w:pPr>
              <w:widowControl w:val="0"/>
              <w:numPr>
                <w:ilvl w:val="0"/>
                <w:numId w:val="6"/>
              </w:numPr>
              <w:spacing w:line="240" w:lineRule="auto"/>
              <w:ind w:left="420" w:leftChars="0" w:hanging="420" w:firstLineChars="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attribute _currentStatus</w:t>
            </w:r>
          </w:p>
          <w:p w14:paraId="7ADB6A0D">
            <w:pPr>
              <w:widowControl w:val="0"/>
              <w:numPr>
                <w:ilvl w:val="0"/>
                <w:numId w:val="6"/>
              </w:numPr>
              <w:spacing w:line="240" w:lineRule="auto"/>
              <w:ind w:left="420" w:leftChars="0" w:hanging="420" w:firstLineChars="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attribute _licensePlate</w:t>
            </w:r>
          </w:p>
        </w:tc>
      </w:tr>
    </w:tbl>
    <w:p w14:paraId="03F57550">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1.5.2 Operational Boundary Cases</w:t>
      </w:r>
    </w:p>
    <w:p w14:paraId="5B3B71A4">
      <w:pPr>
        <w:numPr>
          <w:ilvl w:val="0"/>
          <w:numId w:val="0"/>
        </w:numPr>
        <w:spacing w:line="240" w:lineRule="auto"/>
        <w:ind w:left="800" w:leftChars="200" w:firstLine="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rPr>
        <w:t>In this section, the Smart Fleet Management platform must enforce strict validation guardrails directly onto object attributes during instantiation and state transitions to safeguard internal domain entities from structural corruption. Therefore, the system should embed the following constraints within the domain model's logic instead of treating boundary conditions as abstract external requirements</w:t>
      </w:r>
      <w:r>
        <w:rPr>
          <w:rFonts w:hint="default" w:ascii="Times New Roman" w:hAnsi="Times New Roman" w:eastAsia="SimSun" w:cs="Times New Roman"/>
          <w:b w:val="0"/>
          <w:bCs w:val="0"/>
          <w:sz w:val="24"/>
          <w:szCs w:val="24"/>
          <w:lang w:val="en-US"/>
        </w:rPr>
        <w:t>.</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en-US"/>
        </w:rPr>
        <w:t>Specifically, the platform boudary metrics across the core subsystems are structured below:</w:t>
      </w:r>
    </w:p>
    <w:p w14:paraId="3719B79F">
      <w:pPr>
        <w:pStyle w:val="5"/>
        <w:bidi w:val="0"/>
        <w:spacing w:line="240" w:lineRule="auto"/>
        <w:ind w:left="1200" w:leftChars="3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t>1.5.2.1 Vehicle and GPS Constraints</w:t>
      </w:r>
    </w:p>
    <w:p w14:paraId="2C463D11">
      <w:pPr>
        <w:spacing w:line="240" w:lineRule="auto"/>
        <w:ind w:left="1200" w:leftChars="30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This subpart governs the physical requirements and live location data streams to guarantee the digital model accurately mirrors the ABC Trans company fleet assets:</w:t>
      </w:r>
    </w:p>
    <w:p w14:paraId="28C2A15C">
      <w:pPr>
        <w:numPr>
          <w:ilvl w:val="0"/>
          <w:numId w:val="7"/>
        </w:numPr>
        <w:tabs>
          <w:tab w:val="clear" w:pos="420"/>
        </w:tabs>
        <w:spacing w:line="240" w:lineRule="auto"/>
        <w:ind w:left="2000" w:leftChars="0" w:hanging="420" w:firstLineChars="0"/>
        <w:jc w:val="both"/>
        <w:rPr>
          <w:rFonts w:hint="default" w:ascii="Times New Roman" w:hAnsi="Times New Roman" w:cs="Times New Roman"/>
          <w:b w:val="0"/>
          <w:bCs w:val="0"/>
          <w:i w:val="0"/>
          <w:iCs w:val="0"/>
          <w:sz w:val="24"/>
          <w:szCs w:val="24"/>
          <w:vertAlign w:val="baseline"/>
          <w:lang w:val="en-US"/>
        </w:rPr>
      </w:pPr>
      <w:r>
        <w:rPr>
          <w:rFonts w:hint="default" w:ascii="Times New Roman" w:hAnsi="Times New Roman" w:cs="Times New Roman"/>
          <w:sz w:val="24"/>
          <w:szCs w:val="24"/>
          <w:lang w:val="en-US"/>
        </w:rPr>
        <w:t xml:space="preserve">Vehicle Capacity Boundaries: Prevents registering invalid truck dimensions. For instance, </w:t>
      </w:r>
      <w:r>
        <w:rPr>
          <w:rFonts w:hint="default" w:ascii="Times New Roman" w:hAnsi="Times New Roman" w:cs="Times New Roman"/>
          <w:b/>
          <w:bCs/>
          <w:i/>
          <w:iCs/>
          <w:sz w:val="24"/>
          <w:szCs w:val="24"/>
          <w:lang w:val="en-US"/>
        </w:rPr>
        <w:t xml:space="preserve">Vehicle._maxPayLoadCapacity ≤ 30,000 kg </w:t>
      </w:r>
      <w:r>
        <w:rPr>
          <w:rFonts w:hint="default" w:ascii="Times New Roman" w:hAnsi="Times New Roman" w:cs="Times New Roman"/>
          <w:b w:val="0"/>
          <w:bCs w:val="0"/>
          <w:i w:val="0"/>
          <w:iCs w:val="0"/>
          <w:sz w:val="24"/>
          <w:szCs w:val="24"/>
          <w:lang w:val="en-US"/>
        </w:rPr>
        <w:t xml:space="preserve">and </w:t>
      </w:r>
      <w:r>
        <w:rPr>
          <w:rFonts w:hint="default" w:ascii="Times New Roman" w:hAnsi="Times New Roman" w:cs="Times New Roman"/>
          <w:b/>
          <w:bCs/>
          <w:i/>
          <w:iCs/>
          <w:sz w:val="24"/>
          <w:szCs w:val="24"/>
          <w:lang w:val="en-US"/>
        </w:rPr>
        <w:t>Vehicle._volumetricLimit ≤ 120m</w:t>
      </w:r>
      <w:r>
        <w:rPr>
          <w:rFonts w:hint="default" w:ascii="Times New Roman" w:hAnsi="Times New Roman" w:cs="Times New Roman"/>
          <w:b/>
          <w:bCs/>
          <w:i/>
          <w:iCs/>
          <w:sz w:val="24"/>
          <w:szCs w:val="24"/>
          <w:vertAlign w:val="superscript"/>
          <w:lang w:val="en-US"/>
        </w:rPr>
        <w:t>3</w:t>
      </w:r>
      <w:r>
        <w:rPr>
          <w:rFonts w:hint="default" w:ascii="Times New Roman" w:hAnsi="Times New Roman" w:cs="Times New Roman"/>
          <w:b w:val="0"/>
          <w:bCs w:val="0"/>
          <w:i w:val="0"/>
          <w:iCs w:val="0"/>
          <w:sz w:val="24"/>
          <w:szCs w:val="24"/>
          <w:vertAlign w:val="baseline"/>
          <w:lang w:val="en-US"/>
        </w:rPr>
        <w:t xml:space="preserve"> indicate that any instantiation sequence exceeding the above metrics is intercepted, blocking object creation and throwing a capacity exception.</w:t>
      </w:r>
    </w:p>
    <w:p w14:paraId="73CD1A3A">
      <w:pPr>
        <w:numPr>
          <w:ilvl w:val="0"/>
          <w:numId w:val="7"/>
        </w:numPr>
        <w:tabs>
          <w:tab w:val="clear" w:pos="420"/>
        </w:tabs>
        <w:spacing w:line="240" w:lineRule="auto"/>
        <w:ind w:left="2000" w:leftChars="0" w:hanging="420" w:firstLineChars="0"/>
        <w:jc w:val="both"/>
        <w:rPr>
          <w:rFonts w:hint="default" w:ascii="Times New Roman" w:hAnsi="Times New Roman" w:cs="Times New Roman"/>
          <w:b w:val="0"/>
          <w:bCs w:val="0"/>
          <w:i w:val="0"/>
          <w:iCs w:val="0"/>
          <w:sz w:val="24"/>
          <w:szCs w:val="24"/>
          <w:vertAlign w:val="baseline"/>
          <w:lang w:val="en-US"/>
        </w:rPr>
      </w:pPr>
      <w:r>
        <w:rPr>
          <w:rFonts w:hint="default" w:ascii="Times New Roman" w:hAnsi="Times New Roman" w:cs="Times New Roman"/>
          <w:b w:val="0"/>
          <w:bCs w:val="0"/>
          <w:i w:val="0"/>
          <w:iCs w:val="0"/>
          <w:sz w:val="24"/>
          <w:szCs w:val="24"/>
          <w:vertAlign w:val="baseline"/>
          <w:lang w:val="en-US"/>
        </w:rPr>
        <w:t xml:space="preserve">Mileage State Integrity: Guards against mileage corruption or regression. For example, variable named </w:t>
      </w:r>
      <w:r>
        <w:rPr>
          <w:rFonts w:hint="default" w:ascii="Times New Roman" w:hAnsi="Times New Roman" w:cs="Times New Roman"/>
          <w:b/>
          <w:bCs/>
          <w:i/>
          <w:iCs/>
          <w:sz w:val="24"/>
          <w:szCs w:val="24"/>
          <w:vertAlign w:val="baseline"/>
          <w:lang w:val="en-US"/>
        </w:rPr>
        <w:t>Vehicle._currentMileage</w:t>
      </w:r>
      <w:r>
        <w:rPr>
          <w:rFonts w:hint="default" w:ascii="Times New Roman" w:hAnsi="Times New Roman" w:cs="Times New Roman"/>
          <w:b w:val="0"/>
          <w:bCs w:val="0"/>
          <w:i w:val="0"/>
          <w:iCs w:val="0"/>
          <w:sz w:val="24"/>
          <w:szCs w:val="24"/>
          <w:vertAlign w:val="baseline"/>
          <w:lang w:val="en-US"/>
        </w:rPr>
        <w:t xml:space="preserve"> must be larger than its current state value which showcases that any lower or equal inputs are rejected to halt the transaction and preserve historical ledger integrity.</w:t>
      </w:r>
    </w:p>
    <w:p w14:paraId="36A49606">
      <w:pPr>
        <w:numPr>
          <w:ilvl w:val="0"/>
          <w:numId w:val="7"/>
        </w:numPr>
        <w:tabs>
          <w:tab w:val="clear" w:pos="420"/>
        </w:tabs>
        <w:spacing w:line="240" w:lineRule="auto"/>
        <w:ind w:left="2000" w:leftChars="0" w:hanging="420" w:firstLineChars="0"/>
        <w:jc w:val="both"/>
        <w:rPr>
          <w:rFonts w:hint="default" w:ascii="Times New Roman" w:hAnsi="Times New Roman" w:cs="Times New Roman"/>
          <w:b/>
          <w:bCs/>
          <w:i/>
          <w:iCs/>
          <w:sz w:val="24"/>
          <w:szCs w:val="24"/>
          <w:vertAlign w:val="baseline"/>
          <w:lang w:val="en-US"/>
        </w:rPr>
      </w:pPr>
      <w:r>
        <w:rPr>
          <w:rFonts w:hint="default" w:ascii="Times New Roman" w:hAnsi="Times New Roman" w:cs="Times New Roman"/>
          <w:b w:val="0"/>
          <w:bCs w:val="0"/>
          <w:i w:val="0"/>
          <w:iCs w:val="0"/>
          <w:sz w:val="24"/>
          <w:szCs w:val="24"/>
          <w:vertAlign w:val="baseline"/>
          <w:lang w:val="en-US"/>
        </w:rPr>
        <w:t xml:space="preserve">Telemetry Velocity Cap: Filters out impossible speeds caused by faulty GPS sensors. In detail, the metric </w:t>
      </w:r>
      <w:r>
        <w:rPr>
          <w:rFonts w:hint="default" w:ascii="Times New Roman" w:hAnsi="Times New Roman" w:cs="Times New Roman"/>
          <w:b/>
          <w:bCs/>
          <w:i/>
          <w:iCs/>
          <w:sz w:val="24"/>
          <w:szCs w:val="24"/>
          <w:vertAlign w:val="baseline"/>
          <w:lang w:val="en-US"/>
        </w:rPr>
        <w:t xml:space="preserve">TelemetryData._calculatedVelocity </w:t>
      </w:r>
      <w:r>
        <w:rPr>
          <w:rFonts w:hint="default" w:ascii="Times New Roman" w:hAnsi="Times New Roman" w:cs="Times New Roman"/>
          <w:b/>
          <w:bCs/>
          <w:i/>
          <w:iCs/>
          <w:sz w:val="24"/>
          <w:szCs w:val="24"/>
          <w:lang w:val="en-US"/>
        </w:rPr>
        <w:t xml:space="preserve">≤ 120km/h </w:t>
      </w:r>
      <w:r>
        <w:rPr>
          <w:rFonts w:hint="default" w:ascii="Times New Roman" w:hAnsi="Times New Roman" w:cs="Times New Roman"/>
          <w:b w:val="0"/>
          <w:bCs w:val="0"/>
          <w:i w:val="0"/>
          <w:iCs w:val="0"/>
          <w:sz w:val="24"/>
          <w:szCs w:val="24"/>
          <w:lang w:val="en-US"/>
        </w:rPr>
        <w:t xml:space="preserve">highlights that any sequential ingestion packet implying a higher traveling speed is immediately discarded at the API edge layer and logs a tracking anomaly. </w:t>
      </w:r>
    </w:p>
    <w:p w14:paraId="2C89608A">
      <w:pPr>
        <w:numPr>
          <w:ilvl w:val="0"/>
          <w:numId w:val="7"/>
        </w:numPr>
        <w:tabs>
          <w:tab w:val="clear" w:pos="420"/>
        </w:tabs>
        <w:spacing w:line="240" w:lineRule="auto"/>
        <w:ind w:left="2000" w:leftChars="0" w:hanging="420" w:firstLineChars="0"/>
        <w:jc w:val="both"/>
        <w:rPr>
          <w:rFonts w:hint="default" w:ascii="Times New Roman" w:hAnsi="Times New Roman" w:cs="Times New Roman"/>
          <w:b/>
          <w:bCs/>
          <w:i/>
          <w:iCs/>
          <w:sz w:val="24"/>
          <w:szCs w:val="24"/>
          <w:vertAlign w:val="baseline"/>
          <w:lang w:val="en-US"/>
        </w:rPr>
      </w:pPr>
      <w:r>
        <w:rPr>
          <w:rFonts w:hint="default" w:ascii="Times New Roman" w:hAnsi="Times New Roman" w:cs="Times New Roman"/>
          <w:b w:val="0"/>
          <w:bCs w:val="0"/>
          <w:i w:val="0"/>
          <w:iCs w:val="0"/>
          <w:sz w:val="24"/>
          <w:szCs w:val="24"/>
          <w:lang w:val="en-US"/>
        </w:rPr>
        <w:t xml:space="preserve">Geofence Spatial Bounding: Restricts system processing to regional operation boundaries. Particularly, </w:t>
      </w:r>
      <w:r>
        <w:rPr>
          <w:rFonts w:hint="default" w:ascii="Times New Roman" w:hAnsi="Times New Roman" w:cs="Times New Roman"/>
          <w:b/>
          <w:bCs/>
          <w:i/>
          <w:iCs/>
          <w:sz w:val="24"/>
          <w:szCs w:val="24"/>
          <w:lang w:val="en-US"/>
        </w:rPr>
        <w:t>GPSCoordinate._latitude</w:t>
      </w:r>
      <w:r>
        <w:rPr>
          <w:rFonts w:hint="default" w:ascii="Times New Roman" w:hAnsi="Times New Roman" w:cs="Times New Roman"/>
          <w:b w:val="0"/>
          <w:bCs w:val="0"/>
          <w:i w:val="0"/>
          <w:iCs w:val="0"/>
          <w:sz w:val="24"/>
          <w:szCs w:val="24"/>
          <w:lang w:val="en-US"/>
        </w:rPr>
        <w:t xml:space="preserve"> and </w:t>
      </w:r>
      <w:r>
        <w:rPr>
          <w:rFonts w:hint="default" w:ascii="Times New Roman" w:hAnsi="Times New Roman" w:cs="Times New Roman"/>
          <w:b/>
          <w:bCs/>
          <w:i/>
          <w:iCs/>
          <w:sz w:val="24"/>
          <w:szCs w:val="24"/>
          <w:lang w:val="en-US"/>
        </w:rPr>
        <w:t>GPSCoordinate._longtitude</w:t>
      </w:r>
      <w:r>
        <w:rPr>
          <w:rFonts w:hint="default" w:ascii="Times New Roman" w:hAnsi="Times New Roman" w:cs="Times New Roman"/>
          <w:b w:val="0"/>
          <w:bCs w:val="0"/>
          <w:i w:val="0"/>
          <w:iCs w:val="0"/>
          <w:sz w:val="24"/>
          <w:szCs w:val="24"/>
          <w:lang w:val="en-US"/>
        </w:rPr>
        <w:t xml:space="preserve"> residing inside </w:t>
      </w:r>
      <w:r>
        <w:rPr>
          <w:rFonts w:hint="default" w:ascii="Times New Roman" w:hAnsi="Times New Roman" w:eastAsia="SimSun" w:cs="Times New Roman"/>
          <w:sz w:val="24"/>
          <w:szCs w:val="24"/>
        </w:rPr>
        <w:t xml:space="preserve">Vietnam's designated spatial polygon </w:t>
      </w:r>
      <w:r>
        <w:rPr>
          <w:rFonts w:hint="default" w:ascii="Times New Roman" w:hAnsi="Times New Roman" w:eastAsia="SimSun" w:cs="Times New Roman"/>
          <w:b w:val="0"/>
          <w:bCs w:val="0"/>
          <w:sz w:val="24"/>
          <w:szCs w:val="24"/>
        </w:rPr>
        <w:t xml:space="preserve">indicate </w:t>
      </w:r>
      <w:r>
        <w:rPr>
          <w:rFonts w:hint="default" w:ascii="Times New Roman" w:hAnsi="Times New Roman" w:eastAsia="SimSun" w:cs="Times New Roman"/>
          <w:sz w:val="24"/>
          <w:szCs w:val="24"/>
        </w:rPr>
        <w:t>that any out-of-bounds tracking coordinates are dropped immediately to isolate erratic streams.</w:t>
      </w:r>
    </w:p>
    <w:p w14:paraId="03CA53EE">
      <w:pPr>
        <w:pStyle w:val="5"/>
        <w:bidi w:val="0"/>
        <w:spacing w:line="240" w:lineRule="auto"/>
        <w:ind w:left="1200" w:leftChars="3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t>1.5.2.2 Order and Scheduling Constraints</w:t>
      </w:r>
    </w:p>
    <w:p w14:paraId="0458CF0F">
      <w:pPr>
        <w:ind w:left="1200" w:leftChars="30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Subsequently, this section enforces the dynamic order validation, cargo allocation metrics, and temporal routing parameters to ensure dispatch operational efficiency:</w:t>
      </w:r>
    </w:p>
    <w:p w14:paraId="00968097">
      <w:pPr>
        <w:numPr>
          <w:ilvl w:val="0"/>
          <w:numId w:val="8"/>
        </w:numPr>
        <w:tabs>
          <w:tab w:val="clear" w:pos="420"/>
        </w:tabs>
        <w:ind w:left="2000" w:leftChars="0" w:hanging="420" w:firstLineChars="0"/>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sz w:val="24"/>
          <w:szCs w:val="24"/>
          <w:lang w:val="en-US"/>
        </w:rPr>
        <w:t>Cargo Physicality Guardrail: Removes zero or negative items to avoid downstream mathematical errors. Specifically,</w:t>
      </w:r>
      <w:r>
        <w:rPr>
          <w:rFonts w:hint="default" w:ascii="Times New Roman" w:hAnsi="Times New Roman" w:cs="Times New Roman"/>
          <w:b/>
          <w:bCs/>
          <w:i/>
          <w:iCs/>
          <w:sz w:val="24"/>
          <w:szCs w:val="24"/>
          <w:lang w:val="en-US"/>
        </w:rPr>
        <w:t xml:space="preserve"> CargoItem._weight &gt; 0 </w:t>
      </w:r>
      <w:r>
        <w:rPr>
          <w:rFonts w:hint="default" w:ascii="Times New Roman" w:hAnsi="Times New Roman" w:cs="Times New Roman"/>
          <w:sz w:val="24"/>
          <w:szCs w:val="24"/>
          <w:lang w:val="en-US"/>
        </w:rPr>
        <w:t xml:space="preserve">and </w:t>
      </w:r>
      <w:r>
        <w:rPr>
          <w:rFonts w:hint="default" w:ascii="Times New Roman" w:hAnsi="Times New Roman" w:cs="Times New Roman"/>
          <w:b/>
          <w:bCs/>
          <w:i/>
          <w:iCs/>
          <w:sz w:val="24"/>
          <w:szCs w:val="24"/>
          <w:lang w:val="en-US"/>
        </w:rPr>
        <w:t xml:space="preserve">CargoItem._volume &gt; 0 </w:t>
      </w:r>
      <w:r>
        <w:rPr>
          <w:rFonts w:hint="default" w:ascii="Times New Roman" w:hAnsi="Times New Roman" w:cs="Times New Roman"/>
          <w:b w:val="0"/>
          <w:bCs w:val="0"/>
          <w:i w:val="0"/>
          <w:iCs w:val="0"/>
          <w:sz w:val="24"/>
          <w:szCs w:val="24"/>
          <w:lang w:val="en-US"/>
        </w:rPr>
        <w:t>mean that any order compilation violating these thresholds</w:t>
      </w:r>
      <w:r>
        <w:rPr>
          <w:rFonts w:hint="default" w:ascii="Times New Roman" w:hAnsi="Times New Roman" w:eastAsia="SimSun" w:cs="Times New Roman"/>
          <w:sz w:val="24"/>
          <w:szCs w:val="24"/>
        </w:rPr>
        <w:t xml:space="preserve"> is aborted at the boundary layer.</w:t>
      </w:r>
    </w:p>
    <w:p w14:paraId="2D32E355">
      <w:pPr>
        <w:numPr>
          <w:ilvl w:val="0"/>
          <w:numId w:val="8"/>
        </w:numPr>
        <w:tabs>
          <w:tab w:val="clear" w:pos="420"/>
        </w:tabs>
        <w:ind w:left="2000" w:leftChars="0" w:hanging="420" w:firstLineChars="0"/>
        <w:jc w:val="both"/>
        <w:rPr>
          <w:rFonts w:hint="default" w:ascii="Times New Roman" w:hAnsi="Times New Roman" w:cs="Times New Roman"/>
          <w:b w:val="0"/>
          <w:bCs w:val="0"/>
          <w:i w:val="0"/>
          <w:iCs w:val="0"/>
          <w:sz w:val="24"/>
          <w:szCs w:val="24"/>
          <w:lang w:val="en-US"/>
        </w:rPr>
      </w:pPr>
      <w:r>
        <w:rPr>
          <w:rFonts w:hint="default" w:ascii="Times New Roman" w:hAnsi="Times New Roman" w:eastAsia="SimSun" w:cs="Times New Roman"/>
          <w:sz w:val="24"/>
          <w:szCs w:val="24"/>
          <w:lang w:val="en-US"/>
        </w:rPr>
        <w:t xml:space="preserve">Temporal Allocation Boundary: Aims to prevent assigning trips </w:t>
      </w:r>
      <w:r>
        <w:rPr>
          <w:rFonts w:hint="default" w:ascii="Times New Roman" w:hAnsi="Times New Roman" w:eastAsia="SimSun" w:cs="Times New Roman"/>
          <w:sz w:val="24"/>
          <w:szCs w:val="24"/>
        </w:rPr>
        <w:t>into the past or invalid timeline sequences.</w:t>
      </w:r>
      <w:r>
        <w:rPr>
          <w:rFonts w:hint="default" w:ascii="Times New Roman" w:hAnsi="Times New Roman" w:eastAsia="SimSun" w:cs="Times New Roman"/>
          <w:sz w:val="24"/>
          <w:szCs w:val="24"/>
          <w:lang w:val="en-US"/>
        </w:rPr>
        <w:t xml:space="preserve"> In depth, the metric </w:t>
      </w:r>
      <w:r>
        <w:rPr>
          <w:rFonts w:hint="default" w:ascii="Times New Roman" w:hAnsi="Times New Roman" w:eastAsia="SimSun" w:cs="Times New Roman"/>
          <w:b/>
          <w:bCs/>
          <w:i/>
          <w:iCs/>
          <w:sz w:val="24"/>
          <w:szCs w:val="24"/>
        </w:rPr>
        <w:t>DeliveryRoute._targetDeliveryWindow</w:t>
      </w:r>
      <w:r>
        <w:rPr>
          <w:rFonts w:hint="default" w:ascii="Times New Roman" w:hAnsi="Times New Roman" w:eastAsia="SimSun" w:cs="Times New Roman"/>
          <w:b/>
          <w:bCs/>
          <w:i/>
          <w:iCs/>
          <w:sz w:val="24"/>
          <w:szCs w:val="24"/>
          <w:lang w:val="en-US"/>
        </w:rPr>
        <w:t xml:space="preserve"> </w:t>
      </w:r>
      <w:r>
        <w:rPr>
          <w:rFonts w:hint="default" w:ascii="Times New Roman" w:hAnsi="Times New Roman" w:eastAsia="Microsoft YaHei" w:cs="Times New Roman"/>
          <w:b/>
          <w:bCs/>
          <w:i/>
          <w:iCs/>
          <w:sz w:val="24"/>
          <w:szCs w:val="24"/>
          <w:lang w:val="en-US"/>
        </w:rPr>
        <w:t>≥</w:t>
      </w:r>
      <w:r>
        <w:rPr>
          <w:rFonts w:hint="default" w:ascii="Times New Roman" w:hAnsi="Times New Roman" w:eastAsia="SimSun" w:cs="Times New Roman"/>
          <w:b/>
          <w:bCs/>
          <w:i/>
          <w:iCs/>
          <w:sz w:val="24"/>
          <w:szCs w:val="24"/>
          <w:lang w:val="en-US"/>
        </w:rPr>
        <w:t xml:space="preserve"> Current system clock</w:t>
      </w:r>
      <w:r>
        <w:rPr>
          <w:rFonts w:hint="default" w:ascii="Times New Roman" w:hAnsi="Times New Roman" w:eastAsia="SimSun" w:cs="Times New Roman"/>
          <w:b w:val="0"/>
          <w:bCs w:val="0"/>
          <w:i w:val="0"/>
          <w:iCs w:val="0"/>
          <w:sz w:val="24"/>
          <w:szCs w:val="24"/>
          <w:lang w:val="en-US"/>
        </w:rPr>
        <w:t xml:space="preserve">, demonstrating that </w:t>
      </w:r>
      <w:r>
        <w:rPr>
          <w:rFonts w:hint="default" w:ascii="Times New Roman" w:hAnsi="Times New Roman" w:eastAsia="SimSun" w:cs="Times New Roman"/>
          <w:sz w:val="24"/>
          <w:szCs w:val="24"/>
        </w:rPr>
        <w:t>any unroutable historical constraints block route creation entirely.</w:t>
      </w:r>
    </w:p>
    <w:p w14:paraId="79107AAF">
      <w:pPr>
        <w:numPr>
          <w:ilvl w:val="0"/>
          <w:numId w:val="8"/>
        </w:numPr>
        <w:tabs>
          <w:tab w:val="clear" w:pos="420"/>
        </w:tabs>
        <w:ind w:left="2000" w:leftChars="0" w:hanging="420" w:firstLineChars="0"/>
        <w:jc w:val="both"/>
        <w:rPr>
          <w:rFonts w:hint="default" w:ascii="Times New Roman" w:hAnsi="Times New Roman" w:cs="Times New Roman"/>
          <w:b/>
          <w:bCs/>
          <w:i/>
          <w:iCs/>
          <w:sz w:val="24"/>
          <w:szCs w:val="24"/>
          <w:lang w:val="en-US"/>
        </w:rPr>
      </w:pPr>
      <w:r>
        <w:rPr>
          <w:rFonts w:hint="default" w:ascii="Times New Roman" w:hAnsi="Times New Roman" w:eastAsia="SimSun" w:cs="Times New Roman"/>
          <w:sz w:val="24"/>
          <w:szCs w:val="24"/>
          <w:lang w:val="en-US"/>
        </w:rPr>
        <w:t xml:space="preserve">Fleet Load Validation: Checks aggregate cargo distribution against the truck's technical limits. For instance, </w:t>
      </w:r>
      <w:r>
        <w:rPr>
          <w:rFonts w:hint="default" w:ascii="Times New Roman" w:hAnsi="Times New Roman" w:eastAsia="SimSun" w:cs="Times New Roman"/>
          <w:b/>
          <w:bCs/>
          <w:i/>
          <w:iCs/>
          <w:sz w:val="24"/>
          <w:szCs w:val="24"/>
          <w:lang w:val="en-US"/>
        </w:rPr>
        <w:t xml:space="preserve">Sum of CargoItem._weight </w:t>
      </w:r>
      <w:r>
        <w:rPr>
          <w:rFonts w:hint="default" w:ascii="Times New Roman" w:hAnsi="Times New Roman" w:cs="Times New Roman"/>
          <w:b/>
          <w:bCs/>
          <w:i/>
          <w:iCs/>
          <w:sz w:val="24"/>
          <w:szCs w:val="24"/>
          <w:lang w:val="en-US"/>
        </w:rPr>
        <w:t xml:space="preserve">≤ Assigned Vehicle._maxPayLoadCapacity </w:t>
      </w:r>
      <w:r>
        <w:rPr>
          <w:rFonts w:hint="default" w:ascii="Times New Roman" w:hAnsi="Times New Roman" w:cs="Times New Roman"/>
          <w:b w:val="0"/>
          <w:bCs w:val="0"/>
          <w:i w:val="0"/>
          <w:iCs w:val="0"/>
          <w:sz w:val="24"/>
          <w:szCs w:val="24"/>
          <w:lang w:val="en-US"/>
        </w:rPr>
        <w:t xml:space="preserve">displays that any </w:t>
      </w:r>
      <w:r>
        <w:rPr>
          <w:rFonts w:hint="default" w:ascii="Times New Roman" w:hAnsi="Times New Roman" w:eastAsia="SimSun" w:cs="Times New Roman"/>
          <w:sz w:val="24"/>
          <w:szCs w:val="24"/>
        </w:rPr>
        <w:t xml:space="preserve">overloading attempt blocks the dispatch allocation loop while maintaining the vehicle's state as </w:t>
      </w:r>
      <w:r>
        <w:rPr>
          <w:rStyle w:val="10"/>
          <w:rFonts w:hint="default" w:ascii="Times New Roman" w:hAnsi="Times New Roman" w:eastAsia="SimSun" w:cs="Times New Roman"/>
          <w:b/>
          <w:bCs/>
          <w:i/>
          <w:iCs/>
          <w:sz w:val="24"/>
          <w:szCs w:val="24"/>
        </w:rPr>
        <w:t>Available</w:t>
      </w:r>
      <w:r>
        <w:rPr>
          <w:rStyle w:val="10"/>
          <w:rFonts w:hint="default" w:ascii="Times New Roman" w:hAnsi="Times New Roman" w:eastAsia="SimSun" w:cs="Times New Roman"/>
          <w:b/>
          <w:bCs/>
          <w:i/>
          <w:iCs/>
          <w:sz w:val="24"/>
          <w:szCs w:val="24"/>
          <w:lang w:val="en-US"/>
        </w:rPr>
        <w:t>.</w:t>
      </w:r>
    </w:p>
    <w:p w14:paraId="76EB766C">
      <w:pPr>
        <w:numPr>
          <w:ilvl w:val="0"/>
          <w:numId w:val="8"/>
        </w:numPr>
        <w:tabs>
          <w:tab w:val="clear" w:pos="420"/>
        </w:tabs>
        <w:ind w:left="2000" w:leftChars="0" w:hanging="420" w:firstLineChars="0"/>
        <w:jc w:val="both"/>
        <w:rPr>
          <w:rFonts w:hint="default" w:ascii="Times New Roman" w:hAnsi="Times New Roman" w:cs="Times New Roman"/>
          <w:b w:val="0"/>
          <w:bCs w:val="0"/>
          <w:i w:val="0"/>
          <w:iCs w:val="0"/>
          <w:sz w:val="24"/>
          <w:szCs w:val="24"/>
          <w:lang w:val="en-US"/>
        </w:rPr>
      </w:pPr>
      <w:r>
        <w:rPr>
          <w:rStyle w:val="10"/>
          <w:rFonts w:hint="default" w:ascii="Times New Roman" w:hAnsi="Times New Roman" w:eastAsia="SimSun" w:cs="Times New Roman"/>
          <w:b w:val="0"/>
          <w:bCs w:val="0"/>
          <w:i w:val="0"/>
          <w:iCs w:val="0"/>
          <w:sz w:val="24"/>
          <w:szCs w:val="24"/>
          <w:lang w:val="en-US"/>
        </w:rPr>
        <w:t xml:space="preserve">Resource </w:t>
      </w:r>
      <w:r>
        <w:rPr>
          <w:rFonts w:hint="default" w:ascii="Times New Roman" w:hAnsi="Times New Roman" w:eastAsia="SimSun" w:cs="Times New Roman"/>
          <w:b w:val="0"/>
          <w:bCs w:val="0"/>
          <w:sz w:val="24"/>
          <w:szCs w:val="24"/>
        </w:rPr>
        <w:t>Exclusivity Constraint: Ensures assets and drivers are not double-booked concurrently. For instance, the condition where concurrent delivery window overlap equals 0 showcases that any overlapping assignment is blocked by domain-level validation.</w:t>
      </w:r>
    </w:p>
    <w:p w14:paraId="080C5DF8">
      <w:pPr>
        <w:pStyle w:val="5"/>
        <w:bidi w:val="0"/>
        <w:spacing w:line="240" w:lineRule="auto"/>
        <w:ind w:left="1200" w:leftChars="3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t>1.5.2</w:t>
      </w:r>
      <w:r>
        <w:rPr>
          <w:rFonts w:hint="default" w:ascii="Times New Roman" w:hAnsi="Times New Roman" w:cs="Times New Roman"/>
          <w:sz w:val="25"/>
          <w:szCs w:val="25"/>
          <w:lang w:val="en-US"/>
        </w:rPr>
        <w:t>.3</w:t>
      </w:r>
      <w:r>
        <w:rPr>
          <w:rFonts w:hint="default" w:ascii="Times New Roman" w:hAnsi="Times New Roman" w:cs="Times New Roman"/>
          <w:sz w:val="25"/>
          <w:szCs w:val="25"/>
          <w:lang w:val="en-US"/>
        </w:rPr>
        <w:t xml:space="preserve"> </w:t>
      </w:r>
      <w:r>
        <w:rPr>
          <w:rFonts w:hint="default" w:ascii="Times New Roman" w:hAnsi="Times New Roman" w:cs="Times New Roman"/>
          <w:sz w:val="25"/>
          <w:szCs w:val="25"/>
          <w:lang w:val="en-US"/>
        </w:rPr>
        <w:t>Revenue and Pricing</w:t>
      </w:r>
      <w:r>
        <w:rPr>
          <w:rFonts w:hint="default" w:ascii="Times New Roman" w:hAnsi="Times New Roman" w:cs="Times New Roman"/>
          <w:sz w:val="25"/>
          <w:szCs w:val="25"/>
          <w:lang w:val="en-US"/>
        </w:rPr>
        <w:t xml:space="preserve"> Constraints</w:t>
      </w:r>
    </w:p>
    <w:p w14:paraId="3DD1BBA2">
      <w:pPr>
        <w:ind w:left="1200" w:leftChars="300" w:firstLine="0" w:firstLineChars="0"/>
        <w:jc w:val="both"/>
        <w:rPr>
          <w:rFonts w:hint="default" w:ascii="Times New Roman" w:hAnsi="Times New Roman" w:eastAsia="SimSun" w:cs="Times New Roman"/>
          <w:sz w:val="24"/>
          <w:szCs w:val="24"/>
        </w:rPr>
      </w:pPr>
      <w:r>
        <w:rPr>
          <w:rFonts w:hint="default" w:ascii="Times New Roman" w:hAnsi="Times New Roman" w:cs="Times New Roman"/>
          <w:sz w:val="24"/>
          <w:szCs w:val="24"/>
          <w:lang w:val="en-US"/>
        </w:rPr>
        <w:t xml:space="preserve">Subsequently, this part outlines the financial guardrails, dynamic pricing parameters, and invoice </w:t>
      </w:r>
      <w:r>
        <w:rPr>
          <w:rFonts w:hint="default" w:ascii="Times New Roman" w:hAnsi="Times New Roman" w:eastAsia="SimSun" w:cs="Times New Roman"/>
          <w:sz w:val="24"/>
          <w:szCs w:val="24"/>
        </w:rPr>
        <w:t xml:space="preserve">generation metrics to </w:t>
      </w:r>
      <w:r>
        <w:rPr>
          <w:rFonts w:hint="default" w:ascii="Times New Roman" w:hAnsi="Times New Roman" w:eastAsia="SimSun" w:cs="Times New Roman"/>
          <w:sz w:val="24"/>
          <w:szCs w:val="24"/>
          <w:lang w:val="en-US"/>
        </w:rPr>
        <w:t>guarantee</w:t>
      </w:r>
      <w:r>
        <w:rPr>
          <w:rFonts w:hint="default" w:ascii="Times New Roman" w:hAnsi="Times New Roman" w:eastAsia="SimSun" w:cs="Times New Roman"/>
          <w:sz w:val="24"/>
          <w:szCs w:val="24"/>
        </w:rPr>
        <w:t xml:space="preserve"> transactional transparency:</w:t>
      </w:r>
    </w:p>
    <w:p w14:paraId="560CC52C">
      <w:pPr>
        <w:numPr>
          <w:ilvl w:val="0"/>
          <w:numId w:val="9"/>
        </w:numPr>
        <w:tabs>
          <w:tab w:val="clear" w:pos="420"/>
        </w:tabs>
        <w:ind w:left="2000" w:leftChars="0" w:hanging="420" w:firstLineChars="0"/>
        <w:jc w:val="both"/>
        <w:rPr>
          <w:rFonts w:hint="default" w:ascii="Times New Roman" w:hAnsi="Times New Roman" w:cs="Times New Roman"/>
        </w:rPr>
      </w:pPr>
      <w:r>
        <w:rPr>
          <w:rFonts w:hint="default" w:ascii="Times New Roman" w:hAnsi="Times New Roman" w:eastAsia="SimSun" w:cs="Times New Roman"/>
          <w:sz w:val="24"/>
          <w:szCs w:val="24"/>
          <w:lang w:val="en-US"/>
        </w:rPr>
        <w:t xml:space="preserve">Tariff Floor Regulation: </w:t>
      </w:r>
      <w:r>
        <w:rPr>
          <w:rFonts w:hint="default" w:ascii="Times New Roman" w:hAnsi="Times New Roman" w:eastAsia="SimSun" w:cs="Times New Roman"/>
          <w:sz w:val="24"/>
          <w:szCs w:val="24"/>
        </w:rPr>
        <w:t>Prevents system execution of zero-dollar or negative-value commercial trips</w:t>
      </w:r>
      <w:r>
        <w:rPr>
          <w:rFonts w:hint="default" w:ascii="Times New Roman" w:hAnsi="Times New Roman" w:eastAsia="SimSun" w:cs="Times New Roman"/>
          <w:sz w:val="24"/>
          <w:szCs w:val="24"/>
          <w:lang w:val="en-US"/>
        </w:rPr>
        <w:t xml:space="preserve">. Specifically, metrics </w:t>
      </w:r>
      <w:r>
        <w:rPr>
          <w:rFonts w:hint="default" w:ascii="Times New Roman" w:hAnsi="Times New Roman" w:eastAsia="SimSun" w:cs="Times New Roman"/>
          <w:b/>
          <w:bCs/>
          <w:i/>
          <w:iCs/>
          <w:sz w:val="24"/>
          <w:szCs w:val="24"/>
          <w:lang w:val="en-US"/>
        </w:rPr>
        <w:t xml:space="preserve">Invoice._totalAmount &gt; 0 and PriceQuote._baseRate &gt; 0 </w:t>
      </w:r>
      <w:r>
        <w:rPr>
          <w:rFonts w:hint="default" w:ascii="Times New Roman" w:hAnsi="Times New Roman" w:eastAsia="SimSun" w:cs="Times New Roman"/>
          <w:sz w:val="24"/>
          <w:szCs w:val="24"/>
          <w:lang w:val="en-US"/>
        </w:rPr>
        <w:t xml:space="preserve"> demonstrate that any transaction </w:t>
      </w:r>
      <w:r>
        <w:rPr>
          <w:rFonts w:hint="default" w:ascii="Times New Roman" w:hAnsi="Times New Roman" w:eastAsia="SimSun" w:cs="Times New Roman"/>
          <w:sz w:val="24"/>
          <w:szCs w:val="24"/>
        </w:rPr>
        <w:t>block dropping below these pricing thresholds is aborted immediately to avoid revenue leakage.</w:t>
      </w:r>
    </w:p>
    <w:p w14:paraId="2F8A866A">
      <w:pPr>
        <w:numPr>
          <w:ilvl w:val="0"/>
          <w:numId w:val="9"/>
        </w:numPr>
        <w:tabs>
          <w:tab w:val="clear" w:pos="420"/>
        </w:tabs>
        <w:ind w:left="2000" w:leftChars="0" w:hanging="420" w:firstLineChars="0"/>
        <w:jc w:val="both"/>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Surcharge Scaling Boundary:</w:t>
      </w:r>
      <w:r>
        <w:rPr>
          <w:rFonts w:hint="default" w:ascii="Times New Roman" w:hAnsi="Times New Roman" w:eastAsia="SimSun" w:cs="Times New Roman"/>
          <w:kern w:val="0"/>
          <w:sz w:val="24"/>
          <w:szCs w:val="24"/>
          <w:lang w:val="en-US" w:eastAsia="zh-CN" w:bidi="ar"/>
        </w:rPr>
        <w:t xml:space="preserve"> Restricts excessive variable cost inflation during peak demands. In depth, the metric </w:t>
      </w:r>
      <w:r>
        <w:rPr>
          <w:rStyle w:val="10"/>
          <w:rFonts w:hint="default" w:ascii="Times New Roman" w:hAnsi="Times New Roman" w:eastAsia="sans-serif" w:cs="Times New Roman"/>
          <w:b/>
          <w:bCs/>
          <w:i/>
          <w:iCs/>
          <w:kern w:val="0"/>
          <w:sz w:val="24"/>
          <w:szCs w:val="24"/>
          <w:lang w:val="en-US" w:eastAsia="zh-CN" w:bidi="ar"/>
        </w:rPr>
        <w:t>Invoice._peakSurchargeMultiplier</w:t>
      </w:r>
      <w:r>
        <w:rPr>
          <w:rFonts w:hint="default" w:ascii="Times New Roman" w:hAnsi="Times New Roman" w:eastAsia="SimSun" w:cs="Times New Roman"/>
          <w:b/>
          <w:bCs/>
          <w:i/>
          <w:iCs/>
          <w:kern w:val="0"/>
          <w:sz w:val="24"/>
          <w:szCs w:val="24"/>
          <w:lang w:val="en-US" w:eastAsia="zh-CN" w:bidi="ar"/>
        </w:rPr>
        <w:t xml:space="preserve"> </w:t>
      </w:r>
      <w:r>
        <w:rPr>
          <w:rFonts w:hint="default" w:ascii="Times New Roman" w:hAnsi="Times New Roman" w:cs="Times New Roman"/>
          <w:b/>
          <w:bCs/>
          <w:i/>
          <w:iCs/>
          <w:sz w:val="24"/>
          <w:szCs w:val="24"/>
          <w:lang w:val="en-US"/>
        </w:rPr>
        <w:t xml:space="preserve">≤ </w:t>
      </w:r>
      <w:r>
        <w:rPr>
          <w:rFonts w:hint="default" w:ascii="Times New Roman" w:hAnsi="Times New Roman" w:eastAsia="SimSun" w:cs="Times New Roman"/>
          <w:b/>
          <w:bCs/>
          <w:i/>
          <w:iCs/>
          <w:kern w:val="0"/>
          <w:sz w:val="24"/>
          <w:szCs w:val="24"/>
          <w:lang w:val="en-US" w:eastAsia="zh-CN" w:bidi="ar"/>
        </w:rPr>
        <w:t>2.5</w:t>
      </w:r>
      <w:r>
        <w:rPr>
          <w:rFonts w:hint="default" w:ascii="Times New Roman" w:hAnsi="Times New Roman" w:eastAsia="SimSun" w:cs="Times New Roman"/>
          <w:kern w:val="0"/>
          <w:sz w:val="24"/>
          <w:szCs w:val="24"/>
          <w:lang w:val="en-US" w:eastAsia="zh-CN" w:bidi="ar"/>
        </w:rPr>
        <w:t xml:space="preserve"> demonstrates that any dynamic algorithmic price surge exceeding this hard-coded limit is capped at the API layer.</w:t>
      </w:r>
    </w:p>
    <w:p w14:paraId="76CE8C5E">
      <w:pPr>
        <w:numPr>
          <w:ilvl w:val="0"/>
          <w:numId w:val="9"/>
        </w:numPr>
        <w:tabs>
          <w:tab w:val="clear" w:pos="420"/>
        </w:tabs>
        <w:spacing w:line="240" w:lineRule="auto"/>
        <w:ind w:left="2000" w:leftChars="0" w:hanging="420" w:firstLineChars="0"/>
        <w:jc w:val="both"/>
        <w:rPr>
          <w:rFonts w:hint="default" w:ascii="Times New Roman" w:hAnsi="Times New Roman" w:eastAsia="sans-serif" w:cs="Times New Roman"/>
          <w:b/>
          <w:bCs/>
          <w:i/>
          <w:iCs/>
        </w:rPr>
      </w:pPr>
      <w:r>
        <w:rPr>
          <w:rFonts w:hint="default" w:ascii="Times New Roman" w:hAnsi="Times New Roman" w:eastAsia="sans-serif" w:cs="Times New Roman"/>
          <w:b/>
          <w:bCs/>
          <w:sz w:val="24"/>
          <w:szCs w:val="24"/>
        </w:rPr>
        <w:t>Discount Percentage Cap:</w:t>
      </w:r>
      <w:r>
        <w:rPr>
          <w:rFonts w:hint="default" w:ascii="Times New Roman" w:hAnsi="Times New Roman" w:eastAsia="sans-serif" w:cs="Times New Roman"/>
          <w:sz w:val="24"/>
          <w:szCs w:val="24"/>
        </w:rPr>
        <w:t xml:space="preserve"> Limits the maximum marketing markdown permitted per booking sequence. For instance, the condition where </w:t>
      </w:r>
      <w:r>
        <w:rPr>
          <w:rStyle w:val="10"/>
          <w:rFonts w:hint="default" w:ascii="Times New Roman" w:hAnsi="Times New Roman" w:eastAsia="sans-serif" w:cs="Times New Roman"/>
          <w:sz w:val="24"/>
          <w:szCs w:val="24"/>
        </w:rPr>
        <w:t>Promotion._discountPercentage</w:t>
      </w:r>
      <w:r>
        <w:rPr>
          <w:rFonts w:hint="default" w:ascii="Times New Roman" w:hAnsi="Times New Roman" w:eastAsia="sans-serif" w:cs="Times New Roman"/>
          <w:sz w:val="24"/>
          <w:szCs w:val="24"/>
        </w:rPr>
        <w:t xml:space="preserve"> </w:t>
      </w:r>
      <w:r>
        <w:rPr>
          <w:rFonts w:hint="default" w:ascii="Times New Roman" w:hAnsi="Times New Roman" w:cs="Times New Roman"/>
          <w:b/>
          <w:bCs/>
          <w:i/>
          <w:iCs/>
          <w:sz w:val="24"/>
          <w:szCs w:val="24"/>
          <w:lang w:val="en-US"/>
        </w:rPr>
        <w:t>≤</w:t>
      </w:r>
      <w:r>
        <w:rPr>
          <w:rFonts w:hint="default" w:ascii="Times New Roman" w:hAnsi="Times New Roman" w:cs="Times New Roman"/>
          <w:b/>
          <w:bCs/>
          <w:i/>
          <w:iCs/>
          <w:sz w:val="24"/>
          <w:szCs w:val="24"/>
          <w:lang w:val="en-US"/>
        </w:rPr>
        <w:t xml:space="preserve"> </w:t>
      </w:r>
      <w:r>
        <w:rPr>
          <w:rFonts w:hint="default" w:ascii="Times New Roman" w:hAnsi="Times New Roman" w:eastAsia="sans-serif" w:cs="Times New Roman"/>
          <w:sz w:val="24"/>
          <w:szCs w:val="24"/>
        </w:rPr>
        <w:t>50% showcases that any promotional application exceeding this boundary is rejected by system-level validation.</w:t>
      </w:r>
    </w:p>
    <w:p w14:paraId="6472826C">
      <w:pPr>
        <w:numPr>
          <w:ilvl w:val="0"/>
          <w:numId w:val="9"/>
        </w:numPr>
        <w:tabs>
          <w:tab w:val="clear" w:pos="420"/>
        </w:tabs>
        <w:spacing w:line="240" w:lineRule="auto"/>
        <w:ind w:left="200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ans-serif" w:cs="Times New Roman"/>
          <w:b/>
          <w:bCs/>
          <w:sz w:val="24"/>
          <w:szCs w:val="24"/>
        </w:rPr>
        <w:t>Payment Grace Temporal Threshold:</w:t>
      </w:r>
      <w:r>
        <w:rPr>
          <w:rFonts w:hint="default" w:ascii="Times New Roman" w:hAnsi="Times New Roman" w:eastAsia="sans-serif" w:cs="Times New Roman"/>
          <w:sz w:val="24"/>
          <w:szCs w:val="24"/>
        </w:rPr>
        <w:t xml:space="preserve"> Regulates the maximum allowable aging window for unpaid corporate accounts. Particularly, the difference between Current system clock and </w:t>
      </w:r>
      <w:r>
        <w:rPr>
          <w:rStyle w:val="10"/>
          <w:rFonts w:hint="default" w:ascii="Times New Roman" w:hAnsi="Times New Roman" w:eastAsia="sans-serif" w:cs="Times New Roman"/>
          <w:sz w:val="24"/>
          <w:szCs w:val="24"/>
        </w:rPr>
        <w:t>Invoice._issueDate</w:t>
      </w:r>
      <w:r>
        <w:rPr>
          <w:rFonts w:hint="default" w:ascii="Times New Roman" w:hAnsi="Times New Roman" w:eastAsia="sans-serif" w:cs="Times New Roman"/>
          <w:sz w:val="24"/>
          <w:szCs w:val="24"/>
        </w:rPr>
        <w:t xml:space="preserve"> </w:t>
      </w:r>
      <w:r>
        <w:rPr>
          <w:rFonts w:hint="default" w:ascii="Times New Roman" w:hAnsi="Times New Roman" w:cs="Times New Roman"/>
          <w:b/>
          <w:bCs/>
          <w:i/>
          <w:iCs/>
          <w:sz w:val="24"/>
          <w:szCs w:val="24"/>
          <w:lang w:val="en-US"/>
        </w:rPr>
        <w:t>≤</w:t>
      </w:r>
      <w:r>
        <w:rPr>
          <w:rFonts w:hint="default" w:ascii="Times New Roman" w:hAnsi="Times New Roman" w:cs="Times New Roman"/>
          <w:b/>
          <w:bCs/>
          <w:i/>
          <w:iCs/>
          <w:sz w:val="24"/>
          <w:szCs w:val="24"/>
          <w:lang w:val="en-US"/>
        </w:rPr>
        <w:t xml:space="preserve"> </w:t>
      </w:r>
      <w:r>
        <w:rPr>
          <w:rFonts w:hint="default" w:ascii="Times New Roman" w:hAnsi="Times New Roman" w:eastAsia="sans-serif" w:cs="Times New Roman"/>
          <w:sz w:val="24"/>
          <w:szCs w:val="24"/>
        </w:rPr>
        <w:t xml:space="preserve">30 days indicates that exceeding this credit term automatically transitions the account state to </w:t>
      </w:r>
      <w:r>
        <w:rPr>
          <w:rStyle w:val="10"/>
          <w:rFonts w:hint="default" w:ascii="Times New Roman" w:hAnsi="Times New Roman" w:eastAsia="sans-serif" w:cs="Times New Roman"/>
          <w:b/>
          <w:bCs/>
          <w:i/>
          <w:iCs/>
          <w:sz w:val="24"/>
          <w:szCs w:val="24"/>
        </w:rPr>
        <w:t>Suspended</w:t>
      </w:r>
      <w:r>
        <w:rPr>
          <w:rStyle w:val="10"/>
          <w:rFonts w:hint="default" w:ascii="Times New Roman" w:hAnsi="Times New Roman" w:eastAsia="sans-serif" w:cs="Times New Roman"/>
          <w:b/>
          <w:bCs/>
          <w:i/>
          <w:iCs/>
          <w:sz w:val="24"/>
          <w:szCs w:val="24"/>
          <w:lang w:val="en-US"/>
        </w:rPr>
        <w:t>.</w:t>
      </w:r>
    </w:p>
    <w:p w14:paraId="1FE6D352">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1.5.</w:t>
      </w:r>
      <w:r>
        <w:rPr>
          <w:rFonts w:hint="default" w:ascii="Times New Roman" w:hAnsi="Times New Roman" w:cs="Times New Roman"/>
          <w:lang w:val="en-US"/>
        </w:rPr>
        <w:t>3</w:t>
      </w:r>
      <w:r>
        <w:rPr>
          <w:rFonts w:hint="default" w:ascii="Times New Roman" w:hAnsi="Times New Roman" w:cs="Times New Roman"/>
          <w:lang w:val="en-US"/>
        </w:rPr>
        <w:t xml:space="preserve"> </w:t>
      </w:r>
      <w:r>
        <w:rPr>
          <w:rFonts w:hint="default" w:ascii="Times New Roman" w:hAnsi="Times New Roman" w:cs="Times New Roman"/>
          <w:lang w:val="en-US"/>
        </w:rPr>
        <w:t xml:space="preserve">System Exception Handling Framework </w:t>
      </w:r>
    </w:p>
    <w:p w14:paraId="4FDD123E">
      <w:pPr>
        <w:numPr>
          <w:ilvl w:val="0"/>
          <w:numId w:val="0"/>
        </w:numPr>
        <w:spacing w:line="240" w:lineRule="auto"/>
        <w:ind w:left="800" w:leftChars="200" w:firstLine="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Next, the following part named 'System Exception Handling Framework' aims to explain the centralized error trapping mechanisms, logging protocols, and state recovery workflows to maintain platform resilience:</w:t>
      </w:r>
    </w:p>
    <w:p w14:paraId="481AE324">
      <w:pPr>
        <w:numPr>
          <w:ilvl w:val="0"/>
          <w:numId w:val="10"/>
        </w:numPr>
        <w:tabs>
          <w:tab w:val="clear" w:pos="420"/>
        </w:tabs>
        <w:spacing w:line="240" w:lineRule="auto"/>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 xml:space="preserve">Capacity Limit Exception: </w:t>
      </w:r>
      <w:r>
        <w:rPr>
          <w:rFonts w:hint="default" w:ascii="Times New Roman" w:hAnsi="Times New Roman" w:eastAsia="SimSun" w:cs="Times New Roman"/>
          <w:b w:val="0"/>
          <w:bCs w:val="0"/>
          <w:sz w:val="24"/>
          <w:szCs w:val="24"/>
        </w:rPr>
        <w:t xml:space="preserve">Intercepts out-of-bounds dimensional allocations at the initialization layer. </w:t>
      </w:r>
      <w:r>
        <w:rPr>
          <w:rFonts w:hint="default" w:ascii="Times New Roman" w:hAnsi="Times New Roman" w:eastAsia="SimSun" w:cs="Times New Roman"/>
          <w:b w:val="0"/>
          <w:bCs w:val="0"/>
          <w:sz w:val="24"/>
          <w:szCs w:val="24"/>
          <w:lang w:val="en-US"/>
        </w:rPr>
        <w:t>Notably</w:t>
      </w:r>
      <w:r>
        <w:rPr>
          <w:rFonts w:hint="default" w:ascii="Times New Roman" w:hAnsi="Times New Roman" w:eastAsia="SimSun" w:cs="Times New Roman"/>
          <w:b w:val="0"/>
          <w:bCs w:val="0"/>
          <w:sz w:val="24"/>
          <w:szCs w:val="24"/>
        </w:rPr>
        <w:t xml:space="preserve">, triggering </w:t>
      </w:r>
      <w:r>
        <w:rPr>
          <w:rFonts w:hint="default" w:ascii="Times New Roman" w:hAnsi="Times New Roman" w:eastAsia="SimSun" w:cs="Times New Roman"/>
          <w:b w:val="0"/>
          <w:bCs w:val="0"/>
          <w:sz w:val="24"/>
          <w:szCs w:val="24"/>
          <w:lang w:val="en-US"/>
        </w:rPr>
        <w:t xml:space="preserve">a </w:t>
      </w:r>
      <w:r>
        <w:rPr>
          <w:rFonts w:hint="default" w:ascii="Times New Roman" w:hAnsi="Times New Roman" w:eastAsia="SimSun" w:cs="Times New Roman"/>
          <w:b/>
          <w:bCs/>
          <w:i/>
          <w:iCs/>
          <w:sz w:val="24"/>
          <w:szCs w:val="24"/>
          <w:lang w:val="en-US"/>
        </w:rPr>
        <w:t>CapacityLimitException</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error blocks object compilation instantly and routes the structural payload to the system logs, confirming that no corrupt memory allocation affects the</w:t>
      </w:r>
      <w:r>
        <w:rPr>
          <w:rFonts w:hint="default" w:ascii="Times New Roman" w:hAnsi="Times New Roman" w:eastAsia="SimSun" w:cs="Times New Roman"/>
          <w:b w:val="0"/>
          <w:bCs w:val="0"/>
          <w:sz w:val="24"/>
          <w:szCs w:val="24"/>
          <w:lang w:val="en-US"/>
        </w:rPr>
        <w:t xml:space="preserve"> whole system and</w:t>
      </w:r>
      <w:r>
        <w:rPr>
          <w:rFonts w:hint="default" w:ascii="Times New Roman" w:hAnsi="Times New Roman" w:eastAsia="SimSun" w:cs="Times New Roman"/>
          <w:b w:val="0"/>
          <w:bCs w:val="0"/>
          <w:sz w:val="24"/>
          <w:szCs w:val="24"/>
        </w:rPr>
        <w:t xml:space="preserve"> active fleet domain registry.</w:t>
      </w:r>
    </w:p>
    <w:p w14:paraId="5BBF34FF">
      <w:pPr>
        <w:numPr>
          <w:ilvl w:val="0"/>
          <w:numId w:val="10"/>
        </w:numPr>
        <w:tabs>
          <w:tab w:val="clear" w:pos="420"/>
        </w:tabs>
        <w:spacing w:line="240" w:lineRule="auto"/>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sz w:val="24"/>
          <w:szCs w:val="24"/>
          <w:lang w:val="en-US"/>
        </w:rPr>
        <w:t xml:space="preserve">State Regression Exception: Rejects outdated and out-of-order </w:t>
      </w:r>
      <w:r>
        <w:rPr>
          <w:rFonts w:hint="default" w:ascii="Times New Roman" w:hAnsi="Times New Roman" w:eastAsia="SimSun" w:cs="Times New Roman"/>
          <w:sz w:val="24"/>
          <w:szCs w:val="24"/>
        </w:rPr>
        <w:t>telemetry updates that conflict with timeline sequences.</w:t>
      </w:r>
      <w:r>
        <w:rPr>
          <w:rFonts w:hint="default" w:ascii="Times New Roman" w:hAnsi="Times New Roman" w:eastAsia="SimSun" w:cs="Times New Roman"/>
          <w:sz w:val="24"/>
          <w:szCs w:val="24"/>
          <w:lang w:val="en-US"/>
        </w:rPr>
        <w:t xml:space="preserve"> Moreover, activating the </w:t>
      </w:r>
      <w:r>
        <w:rPr>
          <w:rFonts w:hint="default" w:ascii="Times New Roman" w:hAnsi="Times New Roman" w:eastAsia="SimSun" w:cs="Times New Roman"/>
          <w:b/>
          <w:bCs/>
          <w:i/>
          <w:iCs/>
          <w:sz w:val="24"/>
          <w:szCs w:val="24"/>
          <w:lang w:val="en-US"/>
        </w:rPr>
        <w:t>StateRegressionException</w:t>
      </w:r>
      <w:r>
        <w:rPr>
          <w:rFonts w:hint="default" w:ascii="Times New Roman" w:hAnsi="Times New Roman" w:eastAsia="SimSun" w:cs="Times New Roman"/>
          <w:sz w:val="24"/>
          <w:szCs w:val="24"/>
          <w:lang w:val="en-US"/>
        </w:rPr>
        <w:t xml:space="preserve"> handler allows the system to halt the current transaction and trigger a rollback, demonstrating that </w:t>
      </w:r>
      <w:r>
        <w:rPr>
          <w:rFonts w:hint="default" w:ascii="Times New Roman" w:hAnsi="Times New Roman" w:eastAsia="SimSun" w:cs="Times New Roman"/>
          <w:sz w:val="24"/>
          <w:szCs w:val="24"/>
        </w:rPr>
        <w:t>the database preserves data history without causing duplication.</w:t>
      </w:r>
    </w:p>
    <w:p w14:paraId="70764B37">
      <w:pPr>
        <w:numPr>
          <w:ilvl w:val="0"/>
          <w:numId w:val="10"/>
        </w:numPr>
        <w:tabs>
          <w:tab w:val="clear" w:pos="420"/>
        </w:tabs>
        <w:spacing w:line="240" w:lineRule="auto"/>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sz w:val="24"/>
          <w:szCs w:val="24"/>
        </w:rPr>
        <w:t>Business Boundary Exception: Handles validation failures related to allocation rules or financial metrics. Furthermore, if the system detects a financial constraint violation</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 xml:space="preserve">such as an operational request with a </w:t>
      </w:r>
      <w:r>
        <w:rPr>
          <w:rFonts w:hint="default" w:ascii="Times New Roman" w:hAnsi="Times New Roman" w:eastAsia="SimSun" w:cs="Times New Roman"/>
          <w:b/>
          <w:bCs/>
          <w:i/>
          <w:iCs/>
          <w:sz w:val="24"/>
          <w:szCs w:val="24"/>
        </w:rPr>
        <w:t xml:space="preserve">negative </w:t>
      </w:r>
      <w:r>
        <w:rPr>
          <w:rStyle w:val="10"/>
          <w:rFonts w:hint="default" w:ascii="Times New Roman" w:hAnsi="Times New Roman" w:eastAsia="SimSun" w:cs="Times New Roman"/>
          <w:b/>
          <w:bCs/>
          <w:i/>
          <w:iCs/>
          <w:sz w:val="24"/>
          <w:szCs w:val="24"/>
        </w:rPr>
        <w:t>Invoice._totalAmount</w:t>
      </w:r>
      <w:r>
        <w:rPr>
          <w:rStyle w:val="10"/>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it aborts the execution line immediately, showcasing that invalid pricing inputs are caught before reaching internal processing engines.</w:t>
      </w:r>
    </w:p>
    <w:p w14:paraId="2D17C8A8">
      <w:pPr>
        <w:numPr>
          <w:ilvl w:val="0"/>
          <w:numId w:val="10"/>
        </w:numPr>
        <w:tabs>
          <w:tab w:val="clear" w:pos="420"/>
        </w:tabs>
        <w:spacing w:line="240" w:lineRule="auto"/>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sz w:val="24"/>
          <w:szCs w:val="24"/>
        </w:rPr>
        <w:t>Network Latency Exception: Manages connection drops or timeouts within real-time data pipelines. Particularly, packet timeouts exceeding the edge threshold trigger automatic retries, highlighting that unstable network connections are isolated to protect core system threads.</w:t>
      </w:r>
    </w:p>
    <w:p w14:paraId="1C571FA8">
      <w:pPr>
        <w:numPr>
          <w:ilvl w:val="0"/>
          <w:numId w:val="0"/>
        </w:numPr>
        <w:spacing w:line="240" w:lineRule="auto"/>
        <w:ind w:left="800" w:leftChars="200" w:firstLine="0" w:firstLineChars="0"/>
        <w:jc w:val="both"/>
        <w:rPr>
          <w:rFonts w:hint="default" w:ascii="Times New Roman" w:hAnsi="Times New Roman" w:eastAsia="SimSun" w:cs="Times New Roman"/>
          <w:b w:val="0"/>
          <w:bCs w:val="0"/>
          <w:i w:val="0"/>
          <w:iCs w:val="0"/>
          <w:sz w:val="24"/>
          <w:szCs w:val="24"/>
          <w:lang w:val="en-US"/>
        </w:rPr>
      </w:pPr>
    </w:p>
    <w:p w14:paraId="7AC5E063">
      <w:pPr>
        <w:numPr>
          <w:ilvl w:val="0"/>
          <w:numId w:val="0"/>
        </w:numPr>
        <w:spacing w:line="240" w:lineRule="auto"/>
        <w:ind w:left="800" w:leftChars="200" w:firstLine="0" w:firstLineChars="0"/>
        <w:jc w:val="both"/>
        <w:rPr>
          <w:rFonts w:hint="default" w:ascii="Times New Roman" w:hAnsi="Times New Roman" w:eastAsia="SimSun" w:cs="Times New Roman"/>
          <w:b w:val="0"/>
          <w:bCs w:val="0"/>
          <w:i w:val="0"/>
          <w:iCs w:val="0"/>
          <w:sz w:val="24"/>
          <w:szCs w:val="24"/>
          <w:lang w:val="en-US"/>
        </w:rPr>
      </w:pPr>
    </w:p>
    <w:p w14:paraId="2AB81C2A">
      <w:pPr>
        <w:spacing w:line="240" w:lineRule="auto"/>
        <w:rPr>
          <w:rFonts w:hint="default" w:ascii="Times New Roman" w:hAnsi="Times New Roman" w:cs="Times New Roman"/>
          <w:sz w:val="24"/>
          <w:szCs w:val="24"/>
          <w:lang w:val="en-US"/>
        </w:rPr>
      </w:pPr>
    </w:p>
    <w:p w14:paraId="38B6EBFF">
      <w:pPr>
        <w:spacing w:line="240" w:lineRule="auto"/>
        <w:rPr>
          <w:rFonts w:hint="default" w:ascii="Times New Roman" w:hAnsi="Times New Roman" w:cs="Times New Roman"/>
          <w:sz w:val="24"/>
          <w:szCs w:val="24"/>
          <w:lang w:val="en-US"/>
        </w:rPr>
      </w:pPr>
    </w:p>
    <w:p w14:paraId="51437A4E">
      <w:pPr>
        <w:pStyle w:val="2"/>
        <w:keepNext w:val="0"/>
        <w:keepLines w:val="0"/>
        <w:pageBreakBefore w:val="0"/>
        <w:widowControl/>
        <w:tabs>
          <w:tab w:val="right" w:leader="dot" w:pos="3360"/>
        </w:tabs>
        <w:kinsoku/>
        <w:wordWrap/>
        <w:overflowPunct/>
        <w:topLinePunct w:val="0"/>
        <w:autoSpaceDE/>
        <w:autoSpaceDN/>
        <w:bidi w:val="0"/>
        <w:adjustRightInd/>
        <w:snapToGrid/>
        <w:spacing w:line="240" w:lineRule="auto"/>
        <w:textAlignment w:val="auto"/>
        <w:rPr>
          <w:rFonts w:hint="default" w:ascii="Times New Roman" w:hAnsi="Times New Roman" w:cs="Times New Roman"/>
          <w:lang w:val="en-US"/>
        </w:rPr>
      </w:pPr>
      <w:r>
        <w:rPr>
          <w:rFonts w:hint="default" w:ascii="Times New Roman" w:hAnsi="Times New Roman" w:cs="Times New Roman"/>
        </w:rPr>
        <w:fldChar w:fldCharType="end"/>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Roboto-Regular">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9B4D9">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C53C3">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4DAC53C3">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549C6">
    <w:pPr>
      <w:pStyle w:val="9"/>
      <w:rPr>
        <w:rFonts w:hint="default"/>
        <w:sz w:val="18"/>
        <w:szCs w:val="18"/>
        <w:lang w:val="en-US"/>
      </w:rPr>
    </w:pPr>
    <w:r>
      <w:rPr>
        <w:rFonts w:hint="default"/>
        <w:sz w:val="18"/>
        <w:szCs w:val="18"/>
        <w:lang w:val="en-US"/>
      </w:rPr>
      <w:t>Software Architecture and Application                                                                                                   Assignment01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485FA7"/>
    <w:multiLevelType w:val="singleLevel"/>
    <w:tmpl w:val="AB485FA7"/>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B227E805"/>
    <w:multiLevelType w:val="singleLevel"/>
    <w:tmpl w:val="B227E805"/>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
    <w:nsid w:val="D83D9328"/>
    <w:multiLevelType w:val="singleLevel"/>
    <w:tmpl w:val="D83D9328"/>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
    <w:nsid w:val="E83BF7F4"/>
    <w:multiLevelType w:val="singleLevel"/>
    <w:tmpl w:val="E83BF7F4"/>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4">
    <w:nsid w:val="38332DEE"/>
    <w:multiLevelType w:val="singleLevel"/>
    <w:tmpl w:val="38332DEE"/>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5">
    <w:nsid w:val="390A40F2"/>
    <w:multiLevelType w:val="singleLevel"/>
    <w:tmpl w:val="390A40F2"/>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6">
    <w:nsid w:val="40B96B38"/>
    <w:multiLevelType w:val="singleLevel"/>
    <w:tmpl w:val="40B96B38"/>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7">
    <w:nsid w:val="4BF502F5"/>
    <w:multiLevelType w:val="singleLevel"/>
    <w:tmpl w:val="4BF502F5"/>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8">
    <w:nsid w:val="54BE50B8"/>
    <w:multiLevelType w:val="singleLevel"/>
    <w:tmpl w:val="54BE50B8"/>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9">
    <w:nsid w:val="7316C0F2"/>
    <w:multiLevelType w:val="singleLevel"/>
    <w:tmpl w:val="7316C0F2"/>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num w:numId="1">
    <w:abstractNumId w:val="6"/>
  </w:num>
  <w:num w:numId="2">
    <w:abstractNumId w:val="5"/>
  </w:num>
  <w:num w:numId="3">
    <w:abstractNumId w:val="0"/>
  </w:num>
  <w:num w:numId="4">
    <w:abstractNumId w:val="1"/>
  </w:num>
  <w:num w:numId="5">
    <w:abstractNumId w:val="9"/>
  </w:num>
  <w:num w:numId="6">
    <w:abstractNumId w:val="3"/>
  </w:num>
  <w:num w:numId="7">
    <w:abstractNumId w:val="2"/>
  </w:num>
  <w:num w:numId="8">
    <w:abstractNumId w:val="8"/>
  </w:num>
  <w:num w:numId="9">
    <w:abstractNumId w:val="7"/>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D88069F"/>
    <w:rsid w:val="006100AC"/>
    <w:rsid w:val="008B6CF2"/>
    <w:rsid w:val="00A840A3"/>
    <w:rsid w:val="00DB1765"/>
    <w:rsid w:val="01093FEF"/>
    <w:rsid w:val="01351709"/>
    <w:rsid w:val="01877E8E"/>
    <w:rsid w:val="0192683D"/>
    <w:rsid w:val="01B36D0D"/>
    <w:rsid w:val="01B554DA"/>
    <w:rsid w:val="02223910"/>
    <w:rsid w:val="022A0D1C"/>
    <w:rsid w:val="023128A5"/>
    <w:rsid w:val="025C116B"/>
    <w:rsid w:val="026E54F6"/>
    <w:rsid w:val="028A67B7"/>
    <w:rsid w:val="02CB2AA4"/>
    <w:rsid w:val="02FF7A7B"/>
    <w:rsid w:val="03183383"/>
    <w:rsid w:val="034339E7"/>
    <w:rsid w:val="0351077F"/>
    <w:rsid w:val="03855756"/>
    <w:rsid w:val="03B0401B"/>
    <w:rsid w:val="03C518B7"/>
    <w:rsid w:val="03D454D5"/>
    <w:rsid w:val="041D3119"/>
    <w:rsid w:val="043F4B84"/>
    <w:rsid w:val="044D191B"/>
    <w:rsid w:val="050B6856"/>
    <w:rsid w:val="05EA33DB"/>
    <w:rsid w:val="06133805"/>
    <w:rsid w:val="063517BC"/>
    <w:rsid w:val="06650F06"/>
    <w:rsid w:val="06E22BD9"/>
    <w:rsid w:val="06E77399"/>
    <w:rsid w:val="07407CA8"/>
    <w:rsid w:val="074B2D67"/>
    <w:rsid w:val="07610F29"/>
    <w:rsid w:val="07CF735F"/>
    <w:rsid w:val="07D37F63"/>
    <w:rsid w:val="07D575FF"/>
    <w:rsid w:val="08AF3130"/>
    <w:rsid w:val="08B01ED0"/>
    <w:rsid w:val="08EC5921"/>
    <w:rsid w:val="09265392"/>
    <w:rsid w:val="092F0220"/>
    <w:rsid w:val="0999384B"/>
    <w:rsid w:val="099B559E"/>
    <w:rsid w:val="09B01A72"/>
    <w:rsid w:val="09D1582A"/>
    <w:rsid w:val="0A1F7B28"/>
    <w:rsid w:val="0A3B7458"/>
    <w:rsid w:val="0A567C82"/>
    <w:rsid w:val="0A7E6C48"/>
    <w:rsid w:val="0A9A2CF5"/>
    <w:rsid w:val="0AB23A7D"/>
    <w:rsid w:val="0B1F76CB"/>
    <w:rsid w:val="0B3864F3"/>
    <w:rsid w:val="0B8C5B00"/>
    <w:rsid w:val="0BCA33E7"/>
    <w:rsid w:val="0C2B54FE"/>
    <w:rsid w:val="0C4E5BBE"/>
    <w:rsid w:val="0CD7229F"/>
    <w:rsid w:val="0D06536D"/>
    <w:rsid w:val="0D6C6927"/>
    <w:rsid w:val="0DBB5D95"/>
    <w:rsid w:val="0DDC62CA"/>
    <w:rsid w:val="0EA22E60"/>
    <w:rsid w:val="0EA84719"/>
    <w:rsid w:val="0EAC311F"/>
    <w:rsid w:val="0F9F722F"/>
    <w:rsid w:val="100E201A"/>
    <w:rsid w:val="104A18C6"/>
    <w:rsid w:val="10786F12"/>
    <w:rsid w:val="10BC52FD"/>
    <w:rsid w:val="1106587D"/>
    <w:rsid w:val="11561C78"/>
    <w:rsid w:val="11714F2C"/>
    <w:rsid w:val="123526EB"/>
    <w:rsid w:val="123D5579"/>
    <w:rsid w:val="12531C9B"/>
    <w:rsid w:val="1298498E"/>
    <w:rsid w:val="12A20B21"/>
    <w:rsid w:val="13756A6E"/>
    <w:rsid w:val="13B43E61"/>
    <w:rsid w:val="148C587F"/>
    <w:rsid w:val="152E36CE"/>
    <w:rsid w:val="15353E34"/>
    <w:rsid w:val="156100F4"/>
    <w:rsid w:val="158540DD"/>
    <w:rsid w:val="15930E74"/>
    <w:rsid w:val="15A90E19"/>
    <w:rsid w:val="15C319C3"/>
    <w:rsid w:val="15CA354C"/>
    <w:rsid w:val="15E8637F"/>
    <w:rsid w:val="16101AC2"/>
    <w:rsid w:val="161F0A58"/>
    <w:rsid w:val="16252961"/>
    <w:rsid w:val="16B52250"/>
    <w:rsid w:val="170767D7"/>
    <w:rsid w:val="172A220F"/>
    <w:rsid w:val="17FD7FE9"/>
    <w:rsid w:val="18434EDA"/>
    <w:rsid w:val="18820242"/>
    <w:rsid w:val="19157816"/>
    <w:rsid w:val="193F76FB"/>
    <w:rsid w:val="19420680"/>
    <w:rsid w:val="1975223E"/>
    <w:rsid w:val="19C80559"/>
    <w:rsid w:val="1A011141"/>
    <w:rsid w:val="1A101FD2"/>
    <w:rsid w:val="1A8F2520"/>
    <w:rsid w:val="1AA21541"/>
    <w:rsid w:val="1AEA51B8"/>
    <w:rsid w:val="1B154BF8"/>
    <w:rsid w:val="1BB138FD"/>
    <w:rsid w:val="1BE83DD7"/>
    <w:rsid w:val="1C3309D3"/>
    <w:rsid w:val="1D2C0BEB"/>
    <w:rsid w:val="1D6669FE"/>
    <w:rsid w:val="1D931894"/>
    <w:rsid w:val="1DCD0774"/>
    <w:rsid w:val="1E092B57"/>
    <w:rsid w:val="1E34141D"/>
    <w:rsid w:val="1E9736C0"/>
    <w:rsid w:val="1F7E0C74"/>
    <w:rsid w:val="20323461"/>
    <w:rsid w:val="20746681"/>
    <w:rsid w:val="209D4D0F"/>
    <w:rsid w:val="20E8770D"/>
    <w:rsid w:val="21454223"/>
    <w:rsid w:val="214D022A"/>
    <w:rsid w:val="216D6C84"/>
    <w:rsid w:val="21D50CEC"/>
    <w:rsid w:val="22404866"/>
    <w:rsid w:val="22A8160B"/>
    <w:rsid w:val="22E46C59"/>
    <w:rsid w:val="22FE6DF7"/>
    <w:rsid w:val="23651C9F"/>
    <w:rsid w:val="23CE4D31"/>
    <w:rsid w:val="23DF1969"/>
    <w:rsid w:val="245109A3"/>
    <w:rsid w:val="24764FB3"/>
    <w:rsid w:val="248D0808"/>
    <w:rsid w:val="24936E8E"/>
    <w:rsid w:val="24A93651"/>
    <w:rsid w:val="24B21435"/>
    <w:rsid w:val="255A5B8A"/>
    <w:rsid w:val="25B04F5C"/>
    <w:rsid w:val="25BC3375"/>
    <w:rsid w:val="260D1F7D"/>
    <w:rsid w:val="262B152D"/>
    <w:rsid w:val="26421153"/>
    <w:rsid w:val="273B136A"/>
    <w:rsid w:val="27F859B1"/>
    <w:rsid w:val="28033332"/>
    <w:rsid w:val="2876586F"/>
    <w:rsid w:val="296F5A87"/>
    <w:rsid w:val="29ED4157"/>
    <w:rsid w:val="29FA01A2"/>
    <w:rsid w:val="2AB61621"/>
    <w:rsid w:val="2AFF7497"/>
    <w:rsid w:val="2B94578C"/>
    <w:rsid w:val="2C88151C"/>
    <w:rsid w:val="2CB6061B"/>
    <w:rsid w:val="2CE44BC0"/>
    <w:rsid w:val="2D4D5DE2"/>
    <w:rsid w:val="2D562E6F"/>
    <w:rsid w:val="2D5E607D"/>
    <w:rsid w:val="2D614A83"/>
    <w:rsid w:val="2D7711A5"/>
    <w:rsid w:val="2D88069F"/>
    <w:rsid w:val="2E334DDB"/>
    <w:rsid w:val="2E4C5FC1"/>
    <w:rsid w:val="2EBF2AE3"/>
    <w:rsid w:val="2F1020C0"/>
    <w:rsid w:val="2F540736"/>
    <w:rsid w:val="2F8D6311"/>
    <w:rsid w:val="2FD71C09"/>
    <w:rsid w:val="301E5C00"/>
    <w:rsid w:val="303654A5"/>
    <w:rsid w:val="303867AA"/>
    <w:rsid w:val="30CF21A1"/>
    <w:rsid w:val="30F00157"/>
    <w:rsid w:val="31391143"/>
    <w:rsid w:val="317D59BF"/>
    <w:rsid w:val="31894E52"/>
    <w:rsid w:val="318D6559"/>
    <w:rsid w:val="32022CFB"/>
    <w:rsid w:val="320D2EAD"/>
    <w:rsid w:val="32242AD2"/>
    <w:rsid w:val="326E63CA"/>
    <w:rsid w:val="32D03D65"/>
    <w:rsid w:val="32D64722"/>
    <w:rsid w:val="33186085"/>
    <w:rsid w:val="3364565D"/>
    <w:rsid w:val="33A44248"/>
    <w:rsid w:val="33BF4A72"/>
    <w:rsid w:val="33DB43A2"/>
    <w:rsid w:val="34137D7F"/>
    <w:rsid w:val="34141F7E"/>
    <w:rsid w:val="34413D46"/>
    <w:rsid w:val="347062CA"/>
    <w:rsid w:val="348979BE"/>
    <w:rsid w:val="35FB7C20"/>
    <w:rsid w:val="3618788E"/>
    <w:rsid w:val="37032650"/>
    <w:rsid w:val="372D1296"/>
    <w:rsid w:val="3793632B"/>
    <w:rsid w:val="381D2D9D"/>
    <w:rsid w:val="38A279F3"/>
    <w:rsid w:val="38CA1127"/>
    <w:rsid w:val="39180FEF"/>
    <w:rsid w:val="397E0260"/>
    <w:rsid w:val="399B1010"/>
    <w:rsid w:val="39AE222F"/>
    <w:rsid w:val="39AE287F"/>
    <w:rsid w:val="39C013F2"/>
    <w:rsid w:val="3B545DE3"/>
    <w:rsid w:val="3B6A7F86"/>
    <w:rsid w:val="3BBD1F8F"/>
    <w:rsid w:val="3C94316C"/>
    <w:rsid w:val="3CCE3E5C"/>
    <w:rsid w:val="3D66234A"/>
    <w:rsid w:val="3DD620F3"/>
    <w:rsid w:val="3E875CA5"/>
    <w:rsid w:val="3EC9670E"/>
    <w:rsid w:val="3F0E1401"/>
    <w:rsid w:val="3F20045B"/>
    <w:rsid w:val="3F9227D4"/>
    <w:rsid w:val="403F1268"/>
    <w:rsid w:val="40934A80"/>
    <w:rsid w:val="40977C03"/>
    <w:rsid w:val="40CE5B5F"/>
    <w:rsid w:val="412E6E7D"/>
    <w:rsid w:val="41602ED0"/>
    <w:rsid w:val="41966721"/>
    <w:rsid w:val="425B1E6E"/>
    <w:rsid w:val="42E874D3"/>
    <w:rsid w:val="43254DBA"/>
    <w:rsid w:val="43C03933"/>
    <w:rsid w:val="441F174E"/>
    <w:rsid w:val="44457410"/>
    <w:rsid w:val="45256A7E"/>
    <w:rsid w:val="45290D07"/>
    <w:rsid w:val="45AB2260"/>
    <w:rsid w:val="45AE0F60"/>
    <w:rsid w:val="460B5A77"/>
    <w:rsid w:val="46340F2E"/>
    <w:rsid w:val="46C50728"/>
    <w:rsid w:val="47257848"/>
    <w:rsid w:val="475A5618"/>
    <w:rsid w:val="478F6EF7"/>
    <w:rsid w:val="4826706B"/>
    <w:rsid w:val="48C857EF"/>
    <w:rsid w:val="49FE46F2"/>
    <w:rsid w:val="4A7843BC"/>
    <w:rsid w:val="4AAD3591"/>
    <w:rsid w:val="4AC12232"/>
    <w:rsid w:val="4B0574A3"/>
    <w:rsid w:val="4BDD55A8"/>
    <w:rsid w:val="4BE37B86"/>
    <w:rsid w:val="4C714177"/>
    <w:rsid w:val="4C783B02"/>
    <w:rsid w:val="4CAC6930"/>
    <w:rsid w:val="4CC67484"/>
    <w:rsid w:val="4E182EAD"/>
    <w:rsid w:val="4E760D0B"/>
    <w:rsid w:val="4ED54C66"/>
    <w:rsid w:val="4EDA2F92"/>
    <w:rsid w:val="4F6A76D8"/>
    <w:rsid w:val="4FFD46C8"/>
    <w:rsid w:val="500B1986"/>
    <w:rsid w:val="500F5C67"/>
    <w:rsid w:val="5091680E"/>
    <w:rsid w:val="509F0A73"/>
    <w:rsid w:val="50F72361"/>
    <w:rsid w:val="5199796C"/>
    <w:rsid w:val="51E26E67"/>
    <w:rsid w:val="51EA3CB4"/>
    <w:rsid w:val="5251711B"/>
    <w:rsid w:val="52E82B11"/>
    <w:rsid w:val="53427D28"/>
    <w:rsid w:val="53522541"/>
    <w:rsid w:val="53801D8B"/>
    <w:rsid w:val="53B35A5D"/>
    <w:rsid w:val="53C02B75"/>
    <w:rsid w:val="53F044BD"/>
    <w:rsid w:val="54233159"/>
    <w:rsid w:val="54C8370B"/>
    <w:rsid w:val="55194778"/>
    <w:rsid w:val="552C52CA"/>
    <w:rsid w:val="55846FDD"/>
    <w:rsid w:val="55F8151B"/>
    <w:rsid w:val="56FE4DFC"/>
    <w:rsid w:val="571F0F7D"/>
    <w:rsid w:val="578B60AE"/>
    <w:rsid w:val="57D275FE"/>
    <w:rsid w:val="57ED3A49"/>
    <w:rsid w:val="58427DDB"/>
    <w:rsid w:val="58444245"/>
    <w:rsid w:val="58863D47"/>
    <w:rsid w:val="588D0C48"/>
    <w:rsid w:val="58C8697C"/>
    <w:rsid w:val="58E84F65"/>
    <w:rsid w:val="59162583"/>
    <w:rsid w:val="592503CD"/>
    <w:rsid w:val="594069F9"/>
    <w:rsid w:val="597F55E4"/>
    <w:rsid w:val="599754D9"/>
    <w:rsid w:val="59C13ACF"/>
    <w:rsid w:val="59EB3120"/>
    <w:rsid w:val="5A685562"/>
    <w:rsid w:val="5A8B6A1B"/>
    <w:rsid w:val="5AE12B22"/>
    <w:rsid w:val="5B122177"/>
    <w:rsid w:val="5B212792"/>
    <w:rsid w:val="5B933E3B"/>
    <w:rsid w:val="5BF175E7"/>
    <w:rsid w:val="5C964AAA"/>
    <w:rsid w:val="5CAF2E9D"/>
    <w:rsid w:val="5D7D47EF"/>
    <w:rsid w:val="5DAF0841"/>
    <w:rsid w:val="5DAF743D"/>
    <w:rsid w:val="5DDA7107"/>
    <w:rsid w:val="5DEA2AC5"/>
    <w:rsid w:val="5E19466D"/>
    <w:rsid w:val="5E341C32"/>
    <w:rsid w:val="5ED2769F"/>
    <w:rsid w:val="5F061586"/>
    <w:rsid w:val="5F1015E2"/>
    <w:rsid w:val="5F8A6E4E"/>
    <w:rsid w:val="600871C3"/>
    <w:rsid w:val="60137CAB"/>
    <w:rsid w:val="609265B4"/>
    <w:rsid w:val="60B97ABD"/>
    <w:rsid w:val="60CF16E3"/>
    <w:rsid w:val="610750C1"/>
    <w:rsid w:val="615728C1"/>
    <w:rsid w:val="61A65EC3"/>
    <w:rsid w:val="62554D62"/>
    <w:rsid w:val="629422C9"/>
    <w:rsid w:val="62FA62CC"/>
    <w:rsid w:val="63375355"/>
    <w:rsid w:val="63716434"/>
    <w:rsid w:val="63DC38E5"/>
    <w:rsid w:val="64135FBD"/>
    <w:rsid w:val="64832DFF"/>
    <w:rsid w:val="6491688B"/>
    <w:rsid w:val="64BE3ED7"/>
    <w:rsid w:val="650A785B"/>
    <w:rsid w:val="657C699F"/>
    <w:rsid w:val="65DF3FAF"/>
    <w:rsid w:val="65FD6DE2"/>
    <w:rsid w:val="66146A07"/>
    <w:rsid w:val="66277C26"/>
    <w:rsid w:val="66F03964"/>
    <w:rsid w:val="677A17D2"/>
    <w:rsid w:val="67B56133"/>
    <w:rsid w:val="680E4244"/>
    <w:rsid w:val="68AD70D7"/>
    <w:rsid w:val="69B226F6"/>
    <w:rsid w:val="69B443D4"/>
    <w:rsid w:val="69E165BD"/>
    <w:rsid w:val="6AAD4A0C"/>
    <w:rsid w:val="6AAD6F8A"/>
    <w:rsid w:val="6AE634E1"/>
    <w:rsid w:val="6B057B25"/>
    <w:rsid w:val="6B0E4BB1"/>
    <w:rsid w:val="6B6B70D3"/>
    <w:rsid w:val="6BBA2ACB"/>
    <w:rsid w:val="6BBF6F53"/>
    <w:rsid w:val="6BE2620E"/>
    <w:rsid w:val="6BF151A3"/>
    <w:rsid w:val="6C2211F6"/>
    <w:rsid w:val="6C6A4E6D"/>
    <w:rsid w:val="6D241DD6"/>
    <w:rsid w:val="6DA64E42"/>
    <w:rsid w:val="6E797A32"/>
    <w:rsid w:val="6E7E1055"/>
    <w:rsid w:val="6E8354DD"/>
    <w:rsid w:val="6E9B2B83"/>
    <w:rsid w:val="6F7D3176"/>
    <w:rsid w:val="6F873A86"/>
    <w:rsid w:val="6F9A108B"/>
    <w:rsid w:val="705D1CCD"/>
    <w:rsid w:val="7080540B"/>
    <w:rsid w:val="710870BE"/>
    <w:rsid w:val="712F2B3D"/>
    <w:rsid w:val="71F13EFF"/>
    <w:rsid w:val="71FD7D12"/>
    <w:rsid w:val="72A33D23"/>
    <w:rsid w:val="73081ED5"/>
    <w:rsid w:val="731C016A"/>
    <w:rsid w:val="73524DC0"/>
    <w:rsid w:val="73897499"/>
    <w:rsid w:val="73C053F4"/>
    <w:rsid w:val="73D9051D"/>
    <w:rsid w:val="7443214A"/>
    <w:rsid w:val="74B61084"/>
    <w:rsid w:val="75042208"/>
    <w:rsid w:val="759A5F7F"/>
    <w:rsid w:val="75EF348B"/>
    <w:rsid w:val="76334E79"/>
    <w:rsid w:val="766864CC"/>
    <w:rsid w:val="76EA22BB"/>
    <w:rsid w:val="7721127E"/>
    <w:rsid w:val="779B69C9"/>
    <w:rsid w:val="77DD0C54"/>
    <w:rsid w:val="77FF2E6B"/>
    <w:rsid w:val="796B11C3"/>
    <w:rsid w:val="796E3F04"/>
    <w:rsid w:val="79B92BB4"/>
    <w:rsid w:val="79E93C90"/>
    <w:rsid w:val="7A0856BE"/>
    <w:rsid w:val="7A306423"/>
    <w:rsid w:val="7A583B82"/>
    <w:rsid w:val="7A610456"/>
    <w:rsid w:val="7A656E5D"/>
    <w:rsid w:val="7AEC72EE"/>
    <w:rsid w:val="7B092CE2"/>
    <w:rsid w:val="7B1014F4"/>
    <w:rsid w:val="7BA23C69"/>
    <w:rsid w:val="7BA82460"/>
    <w:rsid w:val="7BC24B9B"/>
    <w:rsid w:val="7BE350CF"/>
    <w:rsid w:val="7BE372CE"/>
    <w:rsid w:val="7BF043E5"/>
    <w:rsid w:val="7BF5086D"/>
    <w:rsid w:val="7C225D4B"/>
    <w:rsid w:val="7C2737F3"/>
    <w:rsid w:val="7C377ED1"/>
    <w:rsid w:val="7C6D03AB"/>
    <w:rsid w:val="7CD633DE"/>
    <w:rsid w:val="7CD750D1"/>
    <w:rsid w:val="7D2D3DED"/>
    <w:rsid w:val="7D3768FA"/>
    <w:rsid w:val="7E2767BB"/>
    <w:rsid w:val="7E7E276B"/>
    <w:rsid w:val="7EAE0A66"/>
    <w:rsid w:val="7EBB22FA"/>
    <w:rsid w:val="7F4A728E"/>
    <w:rsid w:val="7FA22FE5"/>
    <w:rsid w:val="7FDB01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sz w:val="40"/>
      <w:lang w:val="en-US" w:eastAsia="zh-CN" w:bidi="ar-SA"/>
    </w:rPr>
  </w:style>
  <w:style w:type="paragraph" w:styleId="2">
    <w:name w:val="heading 1"/>
    <w:next w:val="1"/>
    <w:link w:val="16"/>
    <w:qFormat/>
    <w:uiPriority w:val="0"/>
    <w:pPr>
      <w:spacing w:before="0" w:beforeAutospacing="1" w:after="0" w:afterAutospacing="1"/>
      <w:jc w:val="left"/>
      <w:outlineLvl w:val="0"/>
    </w:pPr>
    <w:rPr>
      <w:rFonts w:hint="default" w:ascii="Times New Roman" w:hAnsi="Times New Roman" w:eastAsia="SimSun" w:cs="SimSun"/>
      <w:b/>
      <w:bCs/>
      <w:kern w:val="44"/>
      <w:sz w:val="32"/>
      <w:szCs w:val="48"/>
      <w:lang w:val="en-US" w:eastAsia="zh-CN" w:bidi="ar"/>
    </w:rPr>
  </w:style>
  <w:style w:type="paragraph" w:styleId="3">
    <w:name w:val="heading 2"/>
    <w:basedOn w:val="1"/>
    <w:next w:val="1"/>
    <w:unhideWhenUsed/>
    <w:qFormat/>
    <w:uiPriority w:val="0"/>
    <w:pPr>
      <w:keepNext/>
      <w:keepLines/>
      <w:spacing w:before="260" w:after="260" w:line="416" w:lineRule="auto"/>
      <w:outlineLvl w:val="1"/>
    </w:pPr>
    <w:rPr>
      <w:b/>
      <w:bCs/>
      <w:sz w:val="28"/>
      <w:szCs w:val="32"/>
    </w:rPr>
  </w:style>
  <w:style w:type="paragraph" w:styleId="4">
    <w:name w:val="heading 3"/>
    <w:basedOn w:val="1"/>
    <w:next w:val="1"/>
    <w:unhideWhenUsed/>
    <w:qFormat/>
    <w:uiPriority w:val="0"/>
    <w:pPr>
      <w:keepNext/>
      <w:keepLines/>
      <w:spacing w:before="260" w:after="260" w:line="416" w:lineRule="auto"/>
      <w:outlineLvl w:val="2"/>
    </w:pPr>
    <w:rPr>
      <w:rFonts w:ascii="Times New Roman" w:hAnsi="Times New Roman"/>
      <w:b/>
      <w:bCs/>
      <w:sz w:val="25"/>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character" w:default="1" w:styleId="6">
    <w:name w:val="Default Paragraph Font"/>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character" w:styleId="10">
    <w:name w:val="HTML Code"/>
    <w:basedOn w:val="6"/>
    <w:qFormat/>
    <w:uiPriority w:val="0"/>
    <w:rPr>
      <w:rFonts w:ascii="Courier New" w:hAnsi="Courier New" w:cs="Courier New"/>
      <w:sz w:val="20"/>
      <w:szCs w:val="20"/>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2">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oc 1"/>
    <w:basedOn w:val="1"/>
    <w:link w:val="17"/>
    <w:qFormat/>
    <w:uiPriority w:val="1"/>
    <w:pPr>
      <w:spacing w:before="120"/>
      <w:ind w:left="947"/>
    </w:pPr>
    <w:rPr>
      <w:rFonts w:ascii="Times New Roman" w:hAnsi="Times New Roman" w:eastAsia="Times New Roman" w:cs="Times New Roman"/>
      <w:b/>
      <w:bCs/>
      <w:szCs w:val="32"/>
      <w:lang w:eastAsia="en-US"/>
    </w:rPr>
  </w:style>
  <w:style w:type="paragraph" w:styleId="14">
    <w:name w:val="toc 2"/>
    <w:basedOn w:val="1"/>
    <w:qFormat/>
    <w:uiPriority w:val="1"/>
    <w:pPr>
      <w:spacing w:before="121"/>
      <w:ind w:left="1656" w:hanging="490"/>
    </w:pPr>
    <w:rPr>
      <w:rFonts w:ascii="Times New Roman" w:hAnsi="Times New Roman" w:eastAsia="Times New Roman" w:cs="Times New Roman"/>
      <w:b/>
      <w:bCs/>
      <w:sz w:val="28"/>
      <w:szCs w:val="28"/>
      <w:lang w:val="en-US" w:eastAsia="en-US" w:bidi="ar-SA"/>
    </w:rPr>
  </w:style>
  <w:style w:type="paragraph" w:styleId="15">
    <w:name w:val="toc 3"/>
    <w:basedOn w:val="1"/>
    <w:qFormat/>
    <w:uiPriority w:val="1"/>
    <w:pPr>
      <w:spacing w:before="121"/>
      <w:ind w:left="1943" w:hanging="557"/>
    </w:pPr>
    <w:rPr>
      <w:rFonts w:ascii="Times New Roman" w:hAnsi="Times New Roman" w:eastAsia="Times New Roman" w:cs="Times New Roman"/>
      <w:b/>
      <w:bCs/>
      <w:sz w:val="25"/>
      <w:szCs w:val="25"/>
      <w:lang w:val="en-US" w:eastAsia="en-US" w:bidi="ar-SA"/>
    </w:rPr>
  </w:style>
  <w:style w:type="character" w:customStyle="1" w:styleId="16">
    <w:name w:val="Heading 1 Char"/>
    <w:link w:val="2"/>
    <w:qFormat/>
    <w:uiPriority w:val="0"/>
    <w:rPr>
      <w:rFonts w:hint="default" w:ascii="Times New Roman" w:hAnsi="Times New Roman" w:eastAsia="SimSun" w:cs="SimSun"/>
      <w:b/>
      <w:bCs/>
      <w:kern w:val="44"/>
      <w:sz w:val="32"/>
      <w:szCs w:val="48"/>
      <w:lang w:val="en-US" w:eastAsia="zh-CN" w:bidi="ar"/>
    </w:rPr>
  </w:style>
  <w:style w:type="character" w:customStyle="1" w:styleId="17">
    <w:name w:val="TOC 1 Char"/>
    <w:link w:val="13"/>
    <w:qFormat/>
    <w:uiPriority w:val="1"/>
    <w:rPr>
      <w:rFonts w:ascii="Times New Roman" w:hAnsi="Times New Roman" w:eastAsia="Times New Roman" w:cs="Times New Roman"/>
      <w:b/>
      <w:bCs/>
      <w:sz w:val="40"/>
      <w:szCs w:val="32"/>
      <w:lang w:eastAsia="en-US"/>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1137</Words>
  <Characters>7793</Characters>
  <Lines>0</Lines>
  <Paragraphs>0</Paragraphs>
  <TotalTime>23</TotalTime>
  <ScaleCrop>false</ScaleCrop>
  <LinksUpToDate>false</LinksUpToDate>
  <CharactersWithSpaces>8908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2026-06-08T07:33:00Z</dcterms:created>
  <dc:creator>DELL</dc:creator>
  <cp:lastModifiedBy>WPS_1768210363</cp:lastModifiedBy>
  <dcterms:modified xsi:type="dcterms:W3CDTF">2026-07-13T08:04:27Z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809337F804C04853B97FCB48E584E98D_11</vt:lpwstr>
  </property>
  <property fmtid="{D5CDD505-2E9C-101B-9397-08002B2CF9AE}" pid="4" name="KSOTemplateDocerSaveRecord">
    <vt:lpwstr>eyJoZGlkIjoiYjBhYjM0ZjI0OGNlYzY0NTIwOWJmYzNmNGVmNTIzNTgiLCJ1c2VySWQiOiIxMzkyMjg0ODQ0NDUwIn0=</vt:lpwstr>
  </property>
</Properties>
</file>