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07 Summary – Patterns in Software Development</w:t>
      </w:r>
    </w:p>
    <w:p>
      <w:pPr>
        <w:pStyle w:val="Heading2"/>
      </w:pPr>
      <w:r>
        <w:t>1. What are Design Patterns?</w:t>
      </w:r>
    </w:p>
    <w:p>
      <w:r>
        <w:t>Design patterns are reusable solutions to recurring software design problems. They capture proven design experience and improve communication, reuse, maintainability, and learning.</w:t>
      </w:r>
    </w:p>
    <w:p>
      <w:pPr>
        <w:pStyle w:val="Heading2"/>
      </w:pPr>
      <w:r>
        <w:t>2. Design Patterns vs Other Concepts</w:t>
      </w:r>
    </w:p>
    <w:p>
      <w:r>
        <w:t>- Algorithms solve computational problems.</w:t>
        <w:br/>
        <w:t>- Components are concrete implementations.</w:t>
        <w:br/>
        <w:t>- Frameworks provide a reusable architecture.</w:t>
        <w:br/>
        <w:t>- Patterns describe design solutions independent of specific implementations.</w:t>
      </w:r>
    </w:p>
    <w:p>
      <w:pPr>
        <w:pStyle w:val="Heading2"/>
      </w:pPr>
      <w:r>
        <w:t>3. Idioms</w:t>
      </w:r>
    </w:p>
    <w:p>
      <w:r>
        <w:t>Idioms are language-specific programming techniques.</w:t>
        <w:br/>
        <w:t>Examples:</w:t>
        <w:br/>
        <w:t>- Delegation: an object delegates work to another object.</w:t>
        <w:br/>
        <w:t>- Interface: clients depend on interfaces instead of concrete classes.</w:t>
      </w:r>
    </w:p>
    <w:p>
      <w:pPr>
        <w:pStyle w:val="Heading2"/>
      </w:pPr>
      <w:r>
        <w:t>4. GOF Pattern Format</w:t>
      </w:r>
    </w:p>
    <w:p>
      <w:r>
        <w:t>A pattern description typically includes: Name, Intent, Motivation, Applicability, Structure, Participants, Collaborations, Consequences, Implementation, Known Uses, and Related Patterns.</w:t>
      </w:r>
    </w:p>
    <w:p>
      <w:pPr>
        <w:pStyle w:val="Heading2"/>
      </w:pPr>
      <w:r>
        <w:t>5. Template Method Pattern</w:t>
      </w:r>
    </w:p>
    <w:p>
      <w:r>
        <w:t>Intent: Define the skeleton of an algorithm and allow subclasses to customize specific steps.</w:t>
        <w:br/>
        <w:t>Benefits:</w:t>
        <w:br/>
        <w:t>- Reuses common behavior.</w:t>
        <w:br/>
        <w:t>- Supports extension without changing algorithm structure.</w:t>
        <w:br/>
        <w:t>- Uses inheritance and hook operations.</w:t>
      </w:r>
    </w:p>
    <w:p>
      <w:pPr>
        <w:pStyle w:val="Heading2"/>
      </w:pPr>
      <w:r>
        <w:t>6. Factory Method Pattern</w:t>
      </w:r>
    </w:p>
    <w:p>
      <w:r>
        <w:t>Intent: Define an interface for object creation while allowing subclasses to decide which concrete class to instantiate.</w:t>
        <w:br/>
        <w:t>Benefit: Reduces coupling and improves extensibility.</w:t>
      </w:r>
    </w:p>
    <w:p>
      <w:pPr>
        <w:pStyle w:val="Heading2"/>
      </w:pPr>
      <w:r>
        <w:t>7. Strategy Pattern</w:t>
      </w:r>
    </w:p>
    <w:p>
      <w:r>
        <w:t>Intent: Define a family of algorithms and make them interchangeable.</w:t>
        <w:br/>
        <w:t>Benefit: Algorithms can vary independently from the clients that use them.</w:t>
        <w:br/>
        <w:t>Uses composition/delegation instead of inheritance.</w:t>
      </w:r>
    </w:p>
    <w:p>
      <w:pPr>
        <w:pStyle w:val="Heading2"/>
      </w:pPr>
      <w:r>
        <w:t>8. Key Takeaways</w:t>
      </w:r>
    </w:p>
    <w:p>
      <w:r>
        <w:t>- Patterns capture proven design knowledge.</w:t>
        <w:br/>
        <w:t>- Idioms are language-specific; patterns are generally language-independent.</w:t>
        <w:br/>
        <w:t>- Template Method, Factory Method, and Strategy are fundamental OO design patterns.</w:t>
        <w:br/>
        <w:t>- Patterns improve flexibility, maintainability, and software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