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08518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03894169">
            <w:pPr>
              <w:pStyle w:val="3"/>
              <w:rPr>
                <w:rFonts w:hint="default" w:ascii="Times New Roman" w:hAnsi="Times New Roman" w:cs="Times New Roman"/>
                <w:b w:val="0"/>
                <w:bCs w:val="0"/>
              </w:rPr>
            </w:pPr>
          </w:p>
          <w:p w14:paraId="0C70FEB1">
            <w:pPr>
              <w:pStyle w:val="3"/>
              <w:spacing w:line="480" w:lineRule="auto"/>
              <w:rPr>
                <w:rFonts w:hint="default" w:ascii="Times New Roman" w:hAnsi="Times New Roman" w:cs="Times New Roman"/>
                <w:b w:val="0"/>
                <w:bCs w:val="0"/>
                <w:sz w:val="32"/>
                <w:szCs w:val="28"/>
              </w:rPr>
            </w:pPr>
            <w:r>
              <w:rPr>
                <w:rFonts w:hint="default" w:ascii="Times New Roman" w:hAnsi="Times New Roman" w:cs="Times New Roman"/>
                <w:b w:val="0"/>
                <w:bCs w:val="0"/>
                <w:sz w:val="32"/>
                <w:szCs w:val="28"/>
              </w:rPr>
              <w:t xml:space="preserve">CORNELL NOTES </w:t>
            </w:r>
          </w:p>
          <w:p w14:paraId="5C9532C8">
            <w:pPr>
              <w:pStyle w:val="3"/>
              <w:spacing w:line="480" w:lineRule="auto"/>
              <w:rPr>
                <w:rFonts w:hint="default" w:ascii="Times New Roman" w:hAnsi="Times New Roman" w:cs="Times New Roman"/>
                <w:b w:val="0"/>
                <w:bCs w:val="0"/>
              </w:rPr>
            </w:pPr>
            <w:r>
              <w:rPr>
                <w:rFonts w:hint="default" w:ascii="Times New Roman" w:hAnsi="Times New Roman" w:cs="Times New Roman"/>
                <w:b w:val="0"/>
                <w:bCs w:val="0"/>
                <w:sz w:val="32"/>
                <w:szCs w:val="28"/>
              </w:rPr>
              <w:t>SHEET</w:t>
            </w:r>
          </w:p>
        </w:tc>
        <w:tc>
          <w:tcPr>
            <w:tcW w:w="7865" w:type="dxa"/>
            <w:noWrap w:val="0"/>
            <w:vAlign w:val="top"/>
          </w:tcPr>
          <w:p w14:paraId="7FF50957">
            <w:pPr>
              <w:pStyle w:val="4"/>
              <w:rPr>
                <w:rFonts w:hint="default" w:ascii="Times New Roman" w:hAnsi="Times New Roman" w:cs="Times New Roman"/>
                <w:b w:val="0"/>
                <w:bCs w:val="0"/>
                <w:lang w:val="en-US"/>
              </w:rPr>
            </w:pPr>
            <w:r>
              <w:rPr>
                <w:rFonts w:hint="default" w:ascii="Times New Roman" w:hAnsi="Times New Roman" w:cs="Times New Roman"/>
                <w:b w:val="0"/>
                <w:bCs w:val="0"/>
              </w:rPr>
              <w:t xml:space="preserve">         </w:t>
            </w:r>
          </w:p>
          <w:p w14:paraId="1E1A54E0">
            <w:pPr>
              <w:rPr>
                <w:rFonts w:hint="default" w:ascii="Times New Roman" w:hAnsi="Times New Roman" w:cs="Times New Roman"/>
                <w:b w:val="0"/>
                <w:bCs w:val="0"/>
                <w:lang w:val="en-US"/>
              </w:rPr>
            </w:pPr>
            <w:r>
              <w:rPr>
                <w:rFonts w:hint="default" w:ascii="Times New Roman" w:hAnsi="Times New Roman" w:cs="Times New Roman"/>
                <w:b/>
                <w:bCs/>
              </w:rPr>
              <w:t>C</w:t>
            </w:r>
            <w:r>
              <w:rPr>
                <w:rFonts w:hint="default" w:ascii="Times New Roman" w:hAnsi="Times New Roman" w:cs="Times New Roman"/>
                <w:b/>
                <w:bCs/>
                <w:lang w:val="en-US"/>
              </w:rPr>
              <w:t>ourse</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Software Architecture and Design </w:t>
            </w:r>
          </w:p>
          <w:p w14:paraId="2B83FFA8">
            <w:pPr>
              <w:rPr>
                <w:rFonts w:hint="default" w:ascii="Times New Roman" w:hAnsi="Times New Roman" w:cs="Times New Roman"/>
                <w:b w:val="0"/>
                <w:bCs w:val="0"/>
              </w:rPr>
            </w:pPr>
            <w:r>
              <w:rPr>
                <w:rFonts w:hint="default" w:ascii="Times New Roman" w:hAnsi="Times New Roman" w:cs="Times New Roman"/>
                <w:b/>
                <w:bCs/>
              </w:rPr>
              <w:t>C</w:t>
            </w:r>
            <w:r>
              <w:rPr>
                <w:rFonts w:hint="default" w:ascii="Times New Roman" w:hAnsi="Times New Roman" w:cs="Times New Roman"/>
                <w:b/>
                <w:bCs/>
                <w:lang w:val="en-US"/>
              </w:rPr>
              <w:t>ourse ID</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SWE30003</w:t>
            </w:r>
          </w:p>
          <w:p w14:paraId="5BB3EDCF">
            <w:pPr>
              <w:rPr>
                <w:rFonts w:hint="default" w:ascii="Times New Roman" w:hAnsi="Times New Roman" w:cs="Times New Roman"/>
                <w:b w:val="0"/>
                <w:bCs w:val="0"/>
                <w:lang w:val="en-US"/>
              </w:rPr>
            </w:pPr>
            <w:r>
              <w:rPr>
                <w:rFonts w:hint="default" w:ascii="Times New Roman" w:hAnsi="Times New Roman" w:cs="Times New Roman"/>
                <w:b/>
                <w:bCs/>
                <w:lang w:val="en-US"/>
              </w:rPr>
              <w:t>Book Title</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Software Architecture and Design</w:t>
            </w:r>
          </w:p>
          <w:p w14:paraId="6CBF142C">
            <w:pPr>
              <w:rPr>
                <w:rFonts w:hint="default" w:ascii="Times New Roman" w:hAnsi="Times New Roman" w:cs="Times New Roman"/>
                <w:b w:val="0"/>
                <w:bCs w:val="0"/>
              </w:rPr>
            </w:pPr>
            <w:r>
              <w:rPr>
                <w:rFonts w:hint="default" w:ascii="Times New Roman" w:hAnsi="Times New Roman" w:cs="Times New Roman"/>
                <w:b/>
                <w:bCs/>
                <w:lang w:val="en-US"/>
              </w:rPr>
              <w:t>Author</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Len Pass, Paul Clements, and Rick Kazman</w:t>
            </w:r>
            <w:r>
              <w:rPr>
                <w:rFonts w:hint="default" w:ascii="Times New Roman" w:hAnsi="Times New Roman" w:cs="Times New Roman"/>
                <w:b w:val="0"/>
                <w:bCs w:val="0"/>
              </w:rPr>
              <w:t xml:space="preserve">                               </w:t>
            </w:r>
          </w:p>
          <w:p w14:paraId="26A2C0C8">
            <w:pPr>
              <w:rPr>
                <w:rFonts w:hint="default" w:ascii="Times New Roman" w:hAnsi="Times New Roman" w:cs="Times New Roman"/>
                <w:b w:val="0"/>
                <w:bCs w:val="0"/>
              </w:rPr>
            </w:pPr>
            <w:r>
              <w:rPr>
                <w:rFonts w:hint="default" w:ascii="Times New Roman" w:hAnsi="Times New Roman" w:cs="Times New Roman"/>
                <w:b/>
                <w:bCs/>
                <w:lang w:val="en-US"/>
              </w:rPr>
              <w:t>Section</w:t>
            </w:r>
            <w:r>
              <w:rPr>
                <w:rFonts w:hint="default" w:ascii="Times New Roman" w:hAnsi="Times New Roman" w:cs="Times New Roman"/>
                <w:b w:val="0"/>
                <w:bCs w:val="0"/>
                <w:lang w:val="en-US"/>
              </w:rPr>
              <w:t>: 1.1 (What Software Architecture is and What It Isn’t)</w:t>
            </w:r>
            <w:r>
              <w:rPr>
                <w:rFonts w:hint="default" w:ascii="Times New Roman" w:hAnsi="Times New Roman" w:cs="Times New Roman"/>
                <w:b w:val="0"/>
                <w:bCs w:val="0"/>
              </w:rPr>
              <w:t xml:space="preserve">   </w:t>
            </w:r>
          </w:p>
          <w:p w14:paraId="75571C55">
            <w:pPr>
              <w:rPr>
                <w:rFonts w:hint="default" w:ascii="Times New Roman" w:hAnsi="Times New Roman" w:cs="Times New Roman"/>
                <w:b w:val="0"/>
                <w:bCs w:val="0"/>
                <w:lang w:val="en-US"/>
              </w:rPr>
            </w:pPr>
            <w:r>
              <w:rPr>
                <w:rFonts w:hint="default" w:ascii="Times New Roman" w:hAnsi="Times New Roman" w:cs="Times New Roman"/>
                <w:b/>
                <w:bCs/>
                <w:lang w:val="en-US"/>
              </w:rPr>
              <w:t>Chapter</w:t>
            </w:r>
            <w:r>
              <w:rPr>
                <w:rFonts w:hint="default" w:ascii="Times New Roman" w:hAnsi="Times New Roman" w:cs="Times New Roman"/>
                <w:b w:val="0"/>
                <w:bCs w:val="0"/>
                <w:lang w:val="en-US"/>
              </w:rPr>
              <w:t>: I - What is Software Architecture</w:t>
            </w:r>
          </w:p>
          <w:p w14:paraId="3060709E">
            <w:pPr>
              <w:rPr>
                <w:rFonts w:hint="default" w:ascii="Times New Roman" w:hAnsi="Times New Roman" w:cs="Times New Roman"/>
                <w:b w:val="0"/>
                <w:bCs w:val="0"/>
              </w:rPr>
            </w:pPr>
            <w:r>
              <w:rPr>
                <w:rFonts w:hint="default" w:ascii="Times New Roman" w:hAnsi="Times New Roman" w:cs="Times New Roman"/>
                <w:b/>
                <w:bCs/>
                <w:lang w:val="en-US"/>
              </w:rPr>
              <w:t>Date</w:t>
            </w:r>
            <w:r>
              <w:rPr>
                <w:rFonts w:hint="default" w:ascii="Times New Roman" w:hAnsi="Times New Roman" w:cs="Times New Roman"/>
                <w:b w:val="0"/>
                <w:bCs w:val="0"/>
                <w:lang w:val="en-US"/>
              </w:rPr>
              <w:t>: May 8</w:t>
            </w:r>
            <w:r>
              <w:rPr>
                <w:rFonts w:hint="default" w:ascii="Times New Roman" w:hAnsi="Times New Roman" w:cs="Times New Roman"/>
                <w:b w:val="0"/>
                <w:bCs w:val="0"/>
                <w:vertAlign w:val="superscript"/>
                <w:lang w:val="en-US"/>
              </w:rPr>
              <w:t>th</w:t>
            </w:r>
            <w:r>
              <w:rPr>
                <w:rFonts w:hint="default" w:ascii="Times New Roman" w:hAnsi="Times New Roman" w:cs="Times New Roman"/>
                <w:b w:val="0"/>
                <w:bCs w:val="0"/>
                <w:lang w:val="en-US"/>
              </w:rPr>
              <w:t>, 2026</w:t>
            </w:r>
            <w:r>
              <w:rPr>
                <w:rFonts w:hint="default" w:ascii="Times New Roman" w:hAnsi="Times New Roman" w:cs="Times New Roman"/>
                <w:b w:val="0"/>
                <w:bCs w:val="0"/>
              </w:rPr>
              <w:t xml:space="preserve">        </w:t>
            </w:r>
          </w:p>
          <w:p w14:paraId="7FCFDC1D">
            <w:pPr>
              <w:rPr>
                <w:rFonts w:hint="default" w:ascii="Times New Roman" w:hAnsi="Times New Roman" w:cs="Times New Roman"/>
                <w:b w:val="0"/>
                <w:bCs w:val="0"/>
              </w:rPr>
            </w:pPr>
          </w:p>
        </w:tc>
      </w:tr>
      <w:tr w14:paraId="37226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6B7995BD">
            <w:pPr>
              <w:pStyle w:val="2"/>
              <w:rPr>
                <w:rFonts w:hint="default" w:ascii="Times New Roman" w:hAnsi="Times New Roman" w:cs="Times New Roman"/>
                <w:b w:val="0"/>
                <w:bCs w:val="0"/>
              </w:rPr>
            </w:pPr>
            <w:r>
              <w:rPr>
                <w:rFonts w:hint="default" w:ascii="Times New Roman" w:hAnsi="Times New Roman" w:cs="Times New Roman"/>
                <w:b w:val="0"/>
                <w:bCs w:val="0"/>
              </w:rPr>
              <w:t>QUESTIONS</w:t>
            </w:r>
          </w:p>
        </w:tc>
        <w:tc>
          <w:tcPr>
            <w:tcW w:w="7865" w:type="dxa"/>
            <w:noWrap w:val="0"/>
            <w:vAlign w:val="top"/>
          </w:tcPr>
          <w:p w14:paraId="65C507F3">
            <w:pPr>
              <w:pStyle w:val="2"/>
              <w:rPr>
                <w:rFonts w:hint="default" w:ascii="Times New Roman" w:hAnsi="Times New Roman" w:cs="Times New Roman"/>
                <w:b w:val="0"/>
                <w:bCs w:val="0"/>
              </w:rPr>
            </w:pPr>
            <w:r>
              <w:rPr>
                <w:rFonts w:hint="default" w:ascii="Times New Roman" w:hAnsi="Times New Roman" w:cs="Times New Roman"/>
                <w:b w:val="0"/>
                <w:bCs w:val="0"/>
              </w:rPr>
              <w:t>NOTES</w:t>
            </w:r>
          </w:p>
        </w:tc>
      </w:tr>
      <w:tr w14:paraId="67412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082625B6">
            <w:pPr>
              <w:rPr>
                <w:rFonts w:hint="default" w:ascii="Times New Roman" w:hAnsi="Times New Roman" w:cs="Times New Roman"/>
                <w:b w:val="0"/>
                <w:bCs w:val="0"/>
              </w:rPr>
            </w:pPr>
          </w:p>
        </w:tc>
        <w:tc>
          <w:tcPr>
            <w:tcW w:w="7865" w:type="dxa"/>
            <w:noWrap w:val="0"/>
            <w:vAlign w:val="top"/>
          </w:tcPr>
          <w:p w14:paraId="6E7327A6">
            <w:pPr>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 </w:t>
            </w:r>
          </w:p>
          <w:p w14:paraId="27F02BBB">
            <w:pPr>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lang w:val="en-US"/>
              </w:rPr>
              <w:t xml:space="preserve">- </w:t>
            </w:r>
            <w:r>
              <w:rPr>
                <w:rFonts w:hint="default" w:ascii="Times New Roman" w:hAnsi="Times New Roman" w:eastAsia="SimSun" w:cs="Times New Roman"/>
                <w:b w:val="0"/>
                <w:bCs w:val="0"/>
                <w:sz w:val="25"/>
                <w:szCs w:val="25"/>
              </w:rPr>
              <w:t>Software architecture is a collection of structures</w:t>
            </w:r>
            <w:r>
              <w:rPr>
                <w:rFonts w:hint="default" w:ascii="Times New Roman" w:hAnsi="Times New Roman" w:eastAsia="SimSun" w:cs="Times New Roman"/>
                <w:b w:val="0"/>
                <w:bCs w:val="0"/>
                <w:sz w:val="25"/>
                <w:szCs w:val="25"/>
                <w:lang w:val="en-US"/>
              </w:rPr>
              <w:t xml:space="preserve"> that </w:t>
            </w:r>
            <w:r>
              <w:rPr>
                <w:rFonts w:hint="default" w:ascii="Times New Roman" w:hAnsi="Times New Roman" w:eastAsia="SimSun" w:cs="Times New Roman"/>
                <w:b w:val="0"/>
                <w:bCs w:val="0"/>
                <w:sz w:val="25"/>
                <w:szCs w:val="25"/>
              </w:rPr>
              <w:t>comprising elements, relations, and their properties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 xml:space="preserve">rather than a single entity. </w:t>
            </w:r>
            <w:r>
              <w:rPr>
                <w:rFonts w:hint="default" w:ascii="Times New Roman" w:hAnsi="Times New Roman" w:eastAsia="SimSun" w:cs="Times New Roman"/>
                <w:b w:val="0"/>
                <w:bCs w:val="0"/>
                <w:sz w:val="25"/>
                <w:szCs w:val="25"/>
                <w:lang w:val="en-US"/>
              </w:rPr>
              <w:t>Moreover, t</w:t>
            </w:r>
            <w:r>
              <w:rPr>
                <w:rFonts w:hint="default" w:ascii="Times New Roman" w:hAnsi="Times New Roman" w:eastAsia="SimSun" w:cs="Times New Roman"/>
                <w:b w:val="0"/>
                <w:bCs w:val="0"/>
                <w:sz w:val="25"/>
                <w:szCs w:val="25"/>
              </w:rPr>
              <w:t>hese diverse structures are essential for reasoning about the system and serve as the blueprint for both technical design and team organization</w:t>
            </w:r>
            <w:r>
              <w:rPr>
                <w:rFonts w:hint="default" w:ascii="Times New Roman" w:hAnsi="Times New Roman" w:eastAsia="SimSun" w:cs="Times New Roman"/>
                <w:b w:val="0"/>
                <w:bCs w:val="0"/>
                <w:sz w:val="25"/>
                <w:szCs w:val="25"/>
                <w:lang w:val="en-US"/>
              </w:rPr>
              <w:t>:</w:t>
            </w:r>
          </w:p>
          <w:p w14:paraId="24A18CDC">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Module Structure (Static View): focuses on partitioning the system into implementation units and serves as the basis of work assignments. (Class diagram, layers, and decomposition structures).</w:t>
            </w:r>
          </w:p>
          <w:p w14:paraId="3E3081A4">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Component-and-Connector (C&amp;C)/Dynamic View: Focuses on how elements interact at runtime to carry out functions and deals with service, infrastructure, synchronization, and interaction relations. </w:t>
            </w:r>
          </w:p>
          <w:p w14:paraId="41E70619">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Allocation Structure: Describes the mapping from software architecture to non-software environments. For instance, mapping modules to a file stucture, or deploying components onto specific hardware.</w:t>
            </w:r>
          </w:p>
          <w:p w14:paraId="4D414AC2">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A structure is ‘architectural’ when:</w:t>
            </w:r>
          </w:p>
          <w:p w14:paraId="221CF710">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Support Reasoning: Must allow stakeholders to reason about the system’s properties.</w:t>
            </w:r>
          </w:p>
          <w:p w14:paraId="0C21650D">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Impact Quality Attributes: Must relate to important attributes such as functionality, availability, modifability, and responsiveness.</w:t>
            </w:r>
          </w:p>
          <w:p w14:paraId="7AD11C07">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Architecture is an Abstraction:</w:t>
            </w:r>
          </w:p>
          <w:p w14:paraId="7465EA3E">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Information Hiding: Architecture focuses on details that have external</w:t>
            </w:r>
          </w:p>
          <w:p w14:paraId="7C5489B5">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ramifications and deliberately omits internal information that stays within a single element.</w:t>
            </w:r>
          </w:p>
          <w:p w14:paraId="5FC47AF4">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Public and Private:</w:t>
            </w:r>
          </w:p>
          <w:p w14:paraId="550BA7B4">
            <w:pPr>
              <w:ind w:left="360" w:hanging="375" w:hangingChars="15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     * Architectural: Concerned with public interface, how elements interact, and their system-web properties.</w:t>
            </w:r>
          </w:p>
          <w:p w14:paraId="35E43713">
            <w:pPr>
              <w:ind w:left="360" w:hanging="375" w:hangingChars="15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     * Non-Architectural: </w:t>
            </w:r>
            <w:r>
              <w:rPr>
                <w:rFonts w:hint="default" w:ascii="Times New Roman" w:hAnsi="Times New Roman" w:eastAsia="SimSun" w:cs="Times New Roman"/>
                <w:b w:val="0"/>
                <w:bCs w:val="0"/>
                <w:sz w:val="25"/>
                <w:szCs w:val="25"/>
              </w:rPr>
              <w:t>Private implementation details that do not affect other</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components.</w:t>
            </w:r>
          </w:p>
          <w:p w14:paraId="6FE35D0E">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  + </w:t>
            </w:r>
            <w:r>
              <w:rPr>
                <w:rFonts w:hint="default" w:ascii="Times New Roman" w:hAnsi="Times New Roman" w:eastAsia="SimSun" w:cs="Times New Roman"/>
                <w:b w:val="0"/>
                <w:bCs w:val="0"/>
                <w:sz w:val="25"/>
                <w:szCs w:val="25"/>
              </w:rPr>
              <w:t>Taming Complexity: It provides a simplified model to help stakeholders reason about the system without being overwhelmed by every line of code.</w:t>
            </w:r>
          </w:p>
          <w:p w14:paraId="1EAF719B">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4"/>
                <w:szCs w:val="24"/>
              </w:rPr>
              <w:t>Every software system has an architecture because it always consists of elements and relations, regardless of whether they are well-designed. However, the architecture exists independently of its description, meaning a system still has one even if its documentation or original design knowledge is completely lost.</w:t>
            </w:r>
          </w:p>
          <w:p w14:paraId="53ACDAB3">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Element behavior is part of the architecture because it defines how components interact and influences the system's overall quality attributes. Consequently, simple "box-and-line" drawings are not true architectures unless they include the behavioral descriptions necessary for reasoning about the system.</w:t>
            </w:r>
          </w:p>
          <w:p w14:paraId="77AF66DD">
            <w:pPr>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Every system has an architecture, but not all are good, making deliberate design and evaluation essential to meeting quality requirements. Software architecture is shaped by the constraints of System Architecture (mapping software to hardware and humans) and Enterprise Architecture (aligning systems with business processes and goals). Despite their different scopes, all three disciplines share the core principle of using abstract structures to achieve specific behavioral and quality objectives.</w:t>
            </w:r>
          </w:p>
        </w:tc>
      </w:tr>
      <w:tr w14:paraId="6E7F6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82" w:hRule="atLeast"/>
        </w:trPr>
        <w:tc>
          <w:tcPr>
            <w:tcW w:w="11040" w:type="dxa"/>
            <w:gridSpan w:val="2"/>
            <w:noWrap w:val="0"/>
            <w:vAlign w:val="top"/>
          </w:tcPr>
          <w:p w14:paraId="2598CFA3">
            <w:pPr>
              <w:jc w:val="both"/>
              <w:rPr>
                <w:rFonts w:hint="default" w:ascii="Times New Roman" w:hAnsi="Times New Roman" w:cs="Times New Roman"/>
                <w:b w:val="0"/>
                <w:bCs w:val="0"/>
                <w:lang w:val="en-US"/>
              </w:rPr>
            </w:pPr>
            <w:r>
              <w:rPr>
                <w:rFonts w:hint="default" w:ascii="Times New Roman" w:hAnsi="Times New Roman" w:cs="Times New Roman"/>
                <w:b w:val="0"/>
                <w:bCs w:val="0"/>
                <w:i/>
                <w:iCs/>
                <w:sz w:val="28"/>
              </w:rPr>
              <w:t xml:space="preserve">SUMMARY: </w:t>
            </w:r>
            <w:r>
              <w:rPr>
                <w:rFonts w:hint="default" w:ascii="Times New Roman" w:hAnsi="Times New Roman" w:cs="Times New Roman"/>
                <w:b w:val="0"/>
                <w:bCs w:val="0"/>
                <w:i/>
                <w:iCs/>
                <w:sz w:val="28"/>
                <w:lang w:val="en-US"/>
              </w:rPr>
              <w:t>Throughout the chapter I of the book, authors describe overview the definition of term ‘software architecture’, types of structure, why architecture has abstraction factor, behaviour of each components in a system architecture and finally what is a trully good architectural design</w:t>
            </w:r>
          </w:p>
        </w:tc>
      </w:tr>
    </w:tbl>
    <w:p w14:paraId="69C6A9D7"/>
    <w:p w14:paraId="3D358DA6"/>
    <w:p w14:paraId="7F488A4F"/>
    <w:p w14:paraId="7A2A8513"/>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5E5C4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3D65CB8D">
            <w:pPr>
              <w:pStyle w:val="3"/>
              <w:rPr>
                <w:rFonts w:hint="default" w:ascii="Times New Roman" w:hAnsi="Times New Roman" w:cs="Times New Roman"/>
                <w:b w:val="0"/>
                <w:bCs w:val="0"/>
                <w:sz w:val="24"/>
                <w:szCs w:val="24"/>
              </w:rPr>
            </w:pPr>
          </w:p>
          <w:p w14:paraId="5DED39C9">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CORNELL NOTES </w:t>
            </w:r>
          </w:p>
          <w:p w14:paraId="0F9E7251">
            <w:pPr>
              <w:pStyle w:val="3"/>
              <w:spacing w:line="48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SHEET</w:t>
            </w:r>
          </w:p>
        </w:tc>
        <w:tc>
          <w:tcPr>
            <w:tcW w:w="7865" w:type="dxa"/>
            <w:noWrap w:val="0"/>
            <w:vAlign w:val="top"/>
          </w:tcPr>
          <w:p w14:paraId="3CC8281E">
            <w:pPr>
              <w:pStyle w:val="4"/>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         </w:t>
            </w:r>
          </w:p>
          <w:p w14:paraId="51339841">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Software Architecture and Design </w:t>
            </w:r>
          </w:p>
          <w:p w14:paraId="74C4992B">
            <w:pPr>
              <w:rPr>
                <w:rFonts w:hint="default" w:ascii="Times New Roman" w:hAnsi="Times New Roman" w:cs="Times New Roman"/>
                <w:b w:val="0"/>
                <w:bCs w:val="0"/>
                <w:sz w:val="24"/>
                <w:szCs w:val="24"/>
              </w:rPr>
            </w:pPr>
            <w:r>
              <w:rPr>
                <w:rFonts w:hint="default" w:ascii="Times New Roman" w:hAnsi="Times New Roman" w:cs="Times New Roman"/>
                <w:b/>
                <w:bCs/>
                <w:sz w:val="24"/>
                <w:szCs w:val="24"/>
              </w:rPr>
              <w:t>C</w:t>
            </w:r>
            <w:r>
              <w:rPr>
                <w:rFonts w:hint="default" w:ascii="Times New Roman" w:hAnsi="Times New Roman" w:cs="Times New Roman"/>
                <w:b/>
                <w:bCs/>
                <w:sz w:val="24"/>
                <w:szCs w:val="24"/>
                <w:lang w:val="en-US"/>
              </w:rPr>
              <w:t>ourse ID</w:t>
            </w:r>
            <w:r>
              <w:rPr>
                <w:rFonts w:hint="default" w:ascii="Times New Roman" w:hAnsi="Times New Roman" w:cs="Times New Roman"/>
                <w:b w:val="0"/>
                <w:bCs w:val="0"/>
                <w:sz w:val="24"/>
                <w:szCs w:val="24"/>
              </w:rPr>
              <w:t>:</w:t>
            </w:r>
            <w:r>
              <w:rPr>
                <w:rFonts w:hint="default" w:ascii="Times New Roman" w:hAnsi="Times New Roman" w:cs="Times New Roman"/>
                <w:b w:val="0"/>
                <w:bCs w:val="0"/>
                <w:sz w:val="24"/>
                <w:szCs w:val="24"/>
                <w:lang w:val="en-US"/>
              </w:rPr>
              <w:t xml:space="preserve"> SWE30003</w:t>
            </w:r>
          </w:p>
          <w:p w14:paraId="65AA3967">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Book Title</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Software Architecture and Design</w:t>
            </w:r>
          </w:p>
          <w:p w14:paraId="7201441C">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Author</w:t>
            </w:r>
            <w:r>
              <w:rPr>
                <w:rFonts w:hint="default" w:ascii="Times New Roman" w:hAnsi="Times New Roman" w:cs="Times New Roman"/>
                <w:b w:val="0"/>
                <w:bCs w:val="0"/>
                <w:sz w:val="24"/>
                <w:szCs w:val="24"/>
              </w:rPr>
              <w:t xml:space="preserve">:   </w:t>
            </w:r>
            <w:r>
              <w:rPr>
                <w:rFonts w:hint="default" w:ascii="Times New Roman" w:hAnsi="Times New Roman" w:cs="Times New Roman"/>
                <w:b w:val="0"/>
                <w:bCs w:val="0"/>
                <w:sz w:val="24"/>
                <w:szCs w:val="24"/>
                <w:lang w:val="en-US"/>
              </w:rPr>
              <w:t>Len Pass, Paul Clements, and Rick Kazman</w:t>
            </w:r>
            <w:r>
              <w:rPr>
                <w:rFonts w:hint="default" w:ascii="Times New Roman" w:hAnsi="Times New Roman" w:cs="Times New Roman"/>
                <w:b w:val="0"/>
                <w:bCs w:val="0"/>
                <w:sz w:val="24"/>
                <w:szCs w:val="24"/>
              </w:rPr>
              <w:t xml:space="preserve">                               </w:t>
            </w:r>
          </w:p>
          <w:p w14:paraId="099C0045">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Section</w:t>
            </w:r>
            <w:r>
              <w:rPr>
                <w:rFonts w:hint="default" w:ascii="Times New Roman" w:hAnsi="Times New Roman" w:cs="Times New Roman"/>
                <w:b w:val="0"/>
                <w:bCs w:val="0"/>
                <w:sz w:val="24"/>
                <w:szCs w:val="24"/>
                <w:lang w:val="en-US"/>
              </w:rPr>
              <w:t>: 1.2 (Architectural Structures and Views)</w:t>
            </w:r>
            <w:r>
              <w:rPr>
                <w:rFonts w:hint="default" w:ascii="Times New Roman" w:hAnsi="Times New Roman" w:cs="Times New Roman"/>
                <w:b w:val="0"/>
                <w:bCs w:val="0"/>
                <w:sz w:val="24"/>
                <w:szCs w:val="24"/>
              </w:rPr>
              <w:t xml:space="preserve"> </w:t>
            </w:r>
          </w:p>
          <w:p w14:paraId="070CF738">
            <w:pPr>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Chapter</w:t>
            </w:r>
            <w:r>
              <w:rPr>
                <w:rFonts w:hint="default" w:ascii="Times New Roman" w:hAnsi="Times New Roman" w:cs="Times New Roman"/>
                <w:b w:val="0"/>
                <w:bCs w:val="0"/>
                <w:sz w:val="24"/>
                <w:szCs w:val="24"/>
                <w:lang w:val="en-US"/>
              </w:rPr>
              <w:t>: I - What is Software Architecture</w:t>
            </w:r>
          </w:p>
          <w:p w14:paraId="27159908">
            <w:pPr>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Date</w:t>
            </w:r>
            <w:r>
              <w:rPr>
                <w:rFonts w:hint="default" w:ascii="Times New Roman" w:hAnsi="Times New Roman" w:cs="Times New Roman"/>
                <w:b w:val="0"/>
                <w:bCs w:val="0"/>
                <w:sz w:val="24"/>
                <w:szCs w:val="24"/>
                <w:lang w:val="en-US"/>
              </w:rPr>
              <w:t>: May 8</w:t>
            </w:r>
            <w:r>
              <w:rPr>
                <w:rFonts w:hint="default" w:ascii="Times New Roman" w:hAnsi="Times New Roman" w:cs="Times New Roman"/>
                <w:b w:val="0"/>
                <w:bCs w:val="0"/>
                <w:sz w:val="24"/>
                <w:szCs w:val="24"/>
                <w:vertAlign w:val="superscript"/>
                <w:lang w:val="en-US"/>
              </w:rPr>
              <w:t>th</w:t>
            </w:r>
            <w:r>
              <w:rPr>
                <w:rFonts w:hint="default" w:ascii="Times New Roman" w:hAnsi="Times New Roman" w:cs="Times New Roman"/>
                <w:b w:val="0"/>
                <w:bCs w:val="0"/>
                <w:sz w:val="24"/>
                <w:szCs w:val="24"/>
                <w:lang w:val="en-US"/>
              </w:rPr>
              <w:t>, 2026</w:t>
            </w:r>
            <w:r>
              <w:rPr>
                <w:rFonts w:hint="default" w:ascii="Times New Roman" w:hAnsi="Times New Roman" w:cs="Times New Roman"/>
                <w:b w:val="0"/>
                <w:bCs w:val="0"/>
                <w:sz w:val="24"/>
                <w:szCs w:val="24"/>
              </w:rPr>
              <w:t xml:space="preserve">        </w:t>
            </w:r>
          </w:p>
          <w:p w14:paraId="03F270DF">
            <w:pPr>
              <w:rPr>
                <w:rFonts w:hint="default" w:ascii="Times New Roman" w:hAnsi="Times New Roman" w:cs="Times New Roman"/>
                <w:b w:val="0"/>
                <w:bCs w:val="0"/>
                <w:sz w:val="24"/>
                <w:szCs w:val="24"/>
              </w:rPr>
            </w:pPr>
          </w:p>
        </w:tc>
      </w:tr>
      <w:tr w14:paraId="0263F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06C6AFEE">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QUESTIONS</w:t>
            </w:r>
          </w:p>
        </w:tc>
        <w:tc>
          <w:tcPr>
            <w:tcW w:w="7865" w:type="dxa"/>
            <w:noWrap w:val="0"/>
            <w:vAlign w:val="top"/>
          </w:tcPr>
          <w:p w14:paraId="2C78DFE3">
            <w:pPr>
              <w:pStyle w:val="2"/>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NOTES</w:t>
            </w:r>
          </w:p>
        </w:tc>
      </w:tr>
      <w:tr w14:paraId="2DDFD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2366F401">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How to choose best structure?</w:t>
            </w:r>
          </w:p>
          <w:p w14:paraId="5B55ED9E">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What factors to based on when choosing?</w:t>
            </w:r>
          </w:p>
        </w:tc>
        <w:tc>
          <w:tcPr>
            <w:tcW w:w="7865" w:type="dxa"/>
            <w:noWrap w:val="0"/>
            <w:vAlign w:val="top"/>
          </w:tcPr>
          <w:p w14:paraId="5B1667A6">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6D0119E">
            <w:pPr>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A structure is the set of elements itself, as they exist in software or hardware.</w:t>
            </w:r>
          </w:p>
          <w:p w14:paraId="41E240AF">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SimSun" w:cs="Times New Roman"/>
                <w:b w:val="0"/>
                <w:bCs w:val="0"/>
                <w:sz w:val="24"/>
                <w:szCs w:val="24"/>
                <w:lang w:val="en-US"/>
              </w:rPr>
              <w:t xml:space="preserve">- A view is </w:t>
            </w:r>
            <w:r>
              <w:rPr>
                <w:rFonts w:hint="default" w:ascii="Times New Roman" w:hAnsi="Times New Roman" w:eastAsia="Times" w:cs="Times New Roman"/>
                <w:color w:val="231F20"/>
                <w:kern w:val="0"/>
                <w:sz w:val="24"/>
                <w:szCs w:val="24"/>
                <w:lang w:val="en-US" w:eastAsia="zh-CN" w:bidi="ar"/>
              </w:rPr>
              <w:t xml:space="preserve">a representation of a coherent set of architectural elements, as written by and read by system stakeholders. It consists of a representation of a set of elements and the relations among them. </w:t>
            </w:r>
          </w:p>
          <w:p w14:paraId="64D98D49">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A module structure is the set of the system’s modules and their organization.</w:t>
            </w:r>
          </w:p>
          <w:p w14:paraId="69156247">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A module </w:t>
            </w:r>
            <w:r>
              <w:rPr>
                <w:rFonts w:hint="default" w:ascii="Times New Roman" w:hAnsi="Times New Roman" w:eastAsia="Times-Italic" w:cs="Times New Roman"/>
                <w:i/>
                <w:iCs/>
                <w:color w:val="231F20"/>
                <w:kern w:val="0"/>
                <w:sz w:val="24"/>
                <w:szCs w:val="24"/>
                <w:lang w:val="en-US" w:eastAsia="zh-CN" w:bidi="ar"/>
              </w:rPr>
              <w:t xml:space="preserve">view </w:t>
            </w:r>
            <w:r>
              <w:rPr>
                <w:rFonts w:hint="default" w:ascii="Times New Roman" w:hAnsi="Times New Roman" w:eastAsia="Times" w:cs="Times New Roman"/>
                <w:color w:val="231F20"/>
                <w:kern w:val="0"/>
                <w:sz w:val="24"/>
                <w:szCs w:val="24"/>
                <w:lang w:val="en-US" w:eastAsia="zh-CN" w:bidi="ar"/>
              </w:rPr>
              <w:t>is the representation of that structure, documented according to a template in a chosen notation, and used by some system stakeholders.</w:t>
            </w:r>
          </w:p>
          <w:p w14:paraId="5C1FD3BD">
            <w:pPr>
              <w:keepNext w:val="0"/>
              <w:keepLines w:val="0"/>
              <w:widowControl/>
              <w:suppressLineNumbers w:val="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 Module structure </w:t>
            </w:r>
            <w:r>
              <w:rPr>
                <w:rFonts w:hint="default" w:ascii="Times New Roman" w:hAnsi="Times New Roman" w:eastAsia="Times" w:cs="Times New Roman"/>
                <w:color w:val="231F20"/>
                <w:kern w:val="0"/>
                <w:sz w:val="24"/>
                <w:szCs w:val="24"/>
                <w:lang w:val="en-US" w:eastAsia="zh-CN" w:bidi="ar"/>
              </w:rPr>
              <w:t xml:space="preserve">embody decisions as to how the system is to be structured as a set of code or data units that have to be constructed or procured and </w:t>
            </w:r>
            <w:r>
              <w:rPr>
                <w:rFonts w:hint="default" w:ascii="Times New Roman" w:hAnsi="Times New Roman" w:eastAsia="SimSun" w:cs="Times New Roman"/>
                <w:b w:val="0"/>
                <w:bCs w:val="0"/>
                <w:sz w:val="24"/>
                <w:szCs w:val="24"/>
                <w:lang w:val="en-US"/>
              </w:rPr>
              <w:t>allow to answer these following questions:</w:t>
            </w:r>
          </w:p>
          <w:p w14:paraId="0AF30B81">
            <w:pPr>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What is the primary functional responsibility assigned to each module? </w:t>
            </w:r>
          </w:p>
          <w:p w14:paraId="63BB6F05">
            <w:pPr>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other software elements is a module allowed to use? </w:t>
            </w:r>
            <w:r>
              <w:rPr>
                <w:rFonts w:hint="default" w:ascii="Times New Roman" w:hAnsi="Times New Roman" w:eastAsia="ZapfDingbats" w:cs="Times New Roman"/>
                <w:color w:val="231F20"/>
                <w:kern w:val="0"/>
                <w:sz w:val="24"/>
                <w:szCs w:val="24"/>
                <w:lang w:val="en-US" w:eastAsia="zh-CN" w:bidi="ar"/>
              </w:rPr>
              <w:t xml:space="preserve"> </w:t>
            </w:r>
          </w:p>
          <w:p w14:paraId="302C0A1B">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other software does it actually use and depend on? </w:t>
            </w:r>
          </w:p>
          <w:p w14:paraId="6BD8C9FD">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What modules are related to other modules by generalization or specialzation (i.e., inheritance) relationships?</w:t>
            </w:r>
          </w:p>
          <w:p w14:paraId="6B33A8F8">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Component-and-Connector structure embody decisions as to how the system is to be structured as a set of elements that have runtime behavior (components) and interactions (connectors) and allow to answer these following questions:</w:t>
            </w:r>
          </w:p>
          <w:p w14:paraId="7C31DD48">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are the major executing components and how do they interact at runtime? </w:t>
            </w:r>
          </w:p>
          <w:p w14:paraId="6F724E9D">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What are the major shared data stores? </w:t>
            </w:r>
          </w:p>
          <w:p w14:paraId="5F4F4550">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Which parts of the system are replicated? </w:t>
            </w:r>
          </w:p>
          <w:p w14:paraId="799B4F90">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How does data progress through the system? </w:t>
            </w:r>
          </w:p>
          <w:p w14:paraId="1E135C2B">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What parts of the system can run in parallel? </w:t>
            </w:r>
          </w:p>
          <w:p w14:paraId="0D419BE7">
            <w:pPr>
              <w:keepNext w:val="0"/>
              <w:keepLines w:val="0"/>
              <w:widowControl/>
              <w:suppressLineNumbers w:val="0"/>
              <w:ind w:firstLine="360" w:firstLineChars="15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xml:space="preserve">+ Can the system’s structure change as it executes and, if so, how? </w:t>
            </w:r>
          </w:p>
          <w:p w14:paraId="6BACAC96">
            <w:pPr>
              <w:keepNext w:val="0"/>
              <w:keepLines w:val="0"/>
              <w:widowControl/>
              <w:suppressLineNumbers w:val="0"/>
              <w:jc w:val="both"/>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Allocation structures embody decisions as to how the system will relate to nonsoftware structures in its environment (such as CPUs, file systems, networks, development teams, etc.) and asnwer these questions:</w:t>
            </w:r>
          </w:p>
          <w:p w14:paraId="2BB5C4A3">
            <w:pPr>
              <w:keepNext w:val="0"/>
              <w:keepLines w:val="0"/>
              <w:widowControl/>
              <w:suppressLineNumbers w:val="0"/>
              <w:ind w:firstLine="360" w:firstLineChars="150"/>
              <w:jc w:val="left"/>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w:t>
            </w:r>
            <w:r>
              <w:rPr>
                <w:rFonts w:hint="default" w:ascii="Times New Roman" w:hAnsi="Times New Roman" w:eastAsia="Times" w:cs="Times New Roman"/>
                <w:color w:val="231F20"/>
                <w:kern w:val="0"/>
                <w:sz w:val="24"/>
                <w:szCs w:val="24"/>
                <w:lang w:val="en-US" w:eastAsia="zh-CN" w:bidi="ar"/>
              </w:rPr>
              <w:t xml:space="preserve">What processor does each software element execute on? </w:t>
            </w:r>
          </w:p>
          <w:p w14:paraId="4B5CFA0A">
            <w:pPr>
              <w:keepNext w:val="0"/>
              <w:keepLines w:val="0"/>
              <w:widowControl/>
              <w:suppressLineNumbers w:val="0"/>
              <w:ind w:firstLine="360" w:firstLineChars="150"/>
              <w:jc w:val="left"/>
              <w:rPr>
                <w:rFonts w:hint="default" w:ascii="Times New Roman" w:hAnsi="Times New Roman" w:cs="Times New Roman"/>
                <w:sz w:val="24"/>
                <w:szCs w:val="24"/>
              </w:rPr>
            </w:pPr>
            <w:r>
              <w:rPr>
                <w:rFonts w:hint="default" w:ascii="Times New Roman" w:hAnsi="Times New Roman" w:eastAsia="Times" w:cs="Times New Roman"/>
                <w:color w:val="231F20"/>
                <w:kern w:val="0"/>
                <w:sz w:val="24"/>
                <w:szCs w:val="24"/>
                <w:lang w:val="en-US" w:eastAsia="zh-CN" w:bidi="ar"/>
              </w:rPr>
              <w:t xml:space="preserve">+ In what directories or files is each element stored during development, testing, and system building? </w:t>
            </w:r>
          </w:p>
          <w:p w14:paraId="55733552">
            <w:pPr>
              <w:keepNext w:val="0"/>
              <w:keepLines w:val="0"/>
              <w:widowControl/>
              <w:suppressLineNumbers w:val="0"/>
              <w:ind w:firstLine="360" w:firstLineChars="150"/>
              <w:jc w:val="left"/>
              <w:rPr>
                <w:rFonts w:hint="default" w:ascii="Times New Roman" w:hAnsi="Times New Roman" w:eastAsia="Times" w:cs="Times New Roman"/>
                <w:color w:val="231F20"/>
                <w:kern w:val="0"/>
                <w:sz w:val="24"/>
                <w:szCs w:val="24"/>
                <w:lang w:val="en-US" w:eastAsia="zh-CN" w:bidi="ar"/>
              </w:rPr>
            </w:pPr>
            <w:r>
              <w:rPr>
                <w:rFonts w:hint="default" w:ascii="Times New Roman" w:hAnsi="Times New Roman" w:eastAsia="Times" w:cs="Times New Roman"/>
                <w:color w:val="231F20"/>
                <w:kern w:val="0"/>
                <w:sz w:val="24"/>
                <w:szCs w:val="24"/>
                <w:lang w:val="en-US" w:eastAsia="zh-CN" w:bidi="ar"/>
              </w:rPr>
              <w:t>+ What is the assignment of each software element to development teams?</w:t>
            </w:r>
          </w:p>
          <w:p w14:paraId="504EFF2B">
            <w:pPr>
              <w:keepNext w:val="0"/>
              <w:keepLines w:val="0"/>
              <w:widowControl/>
              <w:suppressLineNumbers w:val="0"/>
              <w:jc w:val="both"/>
              <w:rPr>
                <w:rFonts w:hint="default" w:ascii="Times New Roman" w:hAnsi="Times New Roman" w:eastAsia="SimSun" w:cs="Times New Roman"/>
                <w:sz w:val="24"/>
                <w:szCs w:val="24"/>
              </w:rPr>
            </w:pPr>
            <w:r>
              <w:rPr>
                <w:rFonts w:hint="default" w:ascii="Times New Roman" w:hAnsi="Times New Roman" w:eastAsia="Times" w:cs="Times New Roman"/>
                <w:color w:val="231F20"/>
                <w:kern w:val="0"/>
                <w:sz w:val="24"/>
                <w:szCs w:val="24"/>
                <w:lang w:val="en-US" w:eastAsia="zh-CN" w:bidi="ar"/>
              </w:rPr>
              <w:t xml:space="preserve">- </w:t>
            </w:r>
            <w:r>
              <w:rPr>
                <w:rFonts w:hint="default" w:ascii="Times New Roman" w:hAnsi="Times New Roman" w:eastAsia="SimSun" w:cs="Times New Roman"/>
                <w:sz w:val="24"/>
                <w:szCs w:val="24"/>
              </w:rPr>
              <w:t>Architectural structures provide critical analytical and engineering power by offering different perspectives to reason about specific quality attributes, such as extensibility or performance. By strategically designing these structures—like module, concurrency, or deployment views—architects gain the leverage necessary to ensure desired system properties emerge. Furthermore, these structures are interconnected, requiring engineers to consult multiple views to understand the full impact of any architectural change.</w:t>
            </w:r>
          </w:p>
          <w:p w14:paraId="72FDCA46">
            <w:pPr>
              <w:keepNext w:val="0"/>
              <w:keepLines w:val="0"/>
              <w:widowControl/>
              <w:suppressLineNumbers w:val="0"/>
              <w:jc w:val="both"/>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 Some useful module structures:</w:t>
            </w:r>
          </w:p>
          <w:p w14:paraId="20D8B97D">
            <w:pPr>
              <w:keepNext w:val="0"/>
              <w:keepLines w:val="0"/>
              <w:widowControl/>
              <w:suppressLineNumbers w:val="0"/>
              <w:ind w:firstLine="360" w:firstLineChars="150"/>
              <w:jc w:val="both"/>
              <w:rPr>
                <w:b w:val="0"/>
                <w:bCs w:val="0"/>
                <w:sz w:val="24"/>
                <w:szCs w:val="24"/>
              </w:rPr>
            </w:pPr>
            <w:r>
              <w:rPr>
                <w:rFonts w:hint="default" w:ascii="Times New Roman" w:hAnsi="Times New Roman" w:eastAsia="SimSun" w:cs="Times New Roman"/>
                <w:b w:val="0"/>
                <w:bCs w:val="0"/>
                <w:sz w:val="24"/>
                <w:szCs w:val="24"/>
                <w:lang w:val="en-US"/>
              </w:rPr>
              <w:t xml:space="preserve">+ </w:t>
            </w:r>
            <w:r>
              <w:rPr>
                <w:b w:val="0"/>
                <w:bCs w:val="0"/>
                <w:sz w:val="24"/>
                <w:szCs w:val="24"/>
              </w:rPr>
              <w:t>Decomposition Structure: Breaks the system down into smaller, manageable submodules. It is used to localize changes for better modifiability and serves as the primary basis for team organization and project planning.</w:t>
            </w:r>
          </w:p>
          <w:p w14:paraId="536C6F54">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Uses Structure: Defines dependencies where one module requires the correct presence of another to function. This structure is essential for engineering extensibility and creating functional subsets for incremental development.</w:t>
            </w:r>
          </w:p>
          <w:p w14:paraId="3583CCC1">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Layer Structure: Organizes modules into "virtual machines" that provide cohesive services through managed interfaces. It is primarily used to achieve portability, allowing the underlying platform to be changed with minimal impact.</w:t>
            </w:r>
          </w:p>
          <w:p w14:paraId="6BBCC4D1">
            <w:pPr>
              <w:keepNext w:val="0"/>
              <w:keepLines w:val="0"/>
              <w:widowControl/>
              <w:suppressLineNumbers w:val="0"/>
              <w:ind w:firstLine="360" w:firstLineChars="150"/>
              <w:jc w:val="both"/>
              <w:rPr>
                <w:b w:val="0"/>
                <w:bCs w:val="0"/>
                <w:sz w:val="24"/>
                <w:szCs w:val="24"/>
              </w:rPr>
            </w:pPr>
            <w:r>
              <w:rPr>
                <w:rFonts w:hint="default"/>
                <w:b w:val="0"/>
                <w:bCs w:val="0"/>
                <w:sz w:val="24"/>
                <w:szCs w:val="24"/>
                <w:lang w:val="en-US"/>
              </w:rPr>
              <w:t xml:space="preserve">+ </w:t>
            </w:r>
            <w:r>
              <w:rPr>
                <w:b w:val="0"/>
                <w:bCs w:val="0"/>
                <w:sz w:val="24"/>
                <w:szCs w:val="24"/>
              </w:rPr>
              <w:t>Class (Generalization) Structure: Relates units through inheritance or instantiation to manage similar behaviors and capabilities. It supports reasoning about reuse and the incremental addition of functionality in object-oriented designs.</w:t>
            </w:r>
          </w:p>
          <w:p w14:paraId="66E08653">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b w:val="0"/>
                <w:bCs w:val="0"/>
                <w:sz w:val="24"/>
                <w:szCs w:val="24"/>
                <w:lang w:val="en-US"/>
              </w:rPr>
              <w:t xml:space="preserve">+ </w:t>
            </w:r>
            <w:r>
              <w:rPr>
                <w:b w:val="0"/>
                <w:bCs w:val="0"/>
                <w:sz w:val="24"/>
                <w:szCs w:val="24"/>
              </w:rPr>
              <w:t xml:space="preserve">Data Model: Describes the static information structure by defining data </w:t>
            </w:r>
            <w:r>
              <w:rPr>
                <w:rFonts w:hint="default" w:ascii="Times New Roman" w:hAnsi="Times New Roman" w:cs="Times New Roman"/>
                <w:b w:val="0"/>
                <w:bCs w:val="0"/>
                <w:sz w:val="24"/>
                <w:szCs w:val="24"/>
              </w:rPr>
              <w:t>entities and their relationships. It provides a blueprint for how information (like accounts or customers) is organized and linked within the system.</w:t>
            </w:r>
          </w:p>
          <w:p w14:paraId="73C4C1B8">
            <w:pPr>
              <w:keepNext w:val="0"/>
              <w:keepLines w:val="0"/>
              <w:widowControl/>
              <w:suppressLineNumbers w:val="0"/>
              <w:jc w:val="both"/>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Some C&amp;C structure:</w:t>
            </w:r>
          </w:p>
          <w:p w14:paraId="68BB1CE5">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 S</w:t>
            </w:r>
            <w:r>
              <w:rPr>
                <w:rFonts w:hint="default" w:ascii="Times New Roman" w:hAnsi="Times New Roman" w:eastAsia="SimSun" w:cs="Times New Roman"/>
                <w:b w:val="0"/>
                <w:bCs w:val="0"/>
                <w:sz w:val="24"/>
                <w:szCs w:val="24"/>
              </w:rPr>
              <w:t>ervice Structure: Consists of independent, often anonymously developed services that interoperate via coordination mechanisms (like SOAP). It is crucial for engineering distributed systems and managing independent service integration</w:t>
            </w:r>
            <w:r>
              <w:rPr>
                <w:rFonts w:hint="default" w:ascii="Times New Roman" w:hAnsi="Times New Roman" w:cs="Times New Roman"/>
                <w:b w:val="0"/>
                <w:bCs w:val="0"/>
                <w:sz w:val="24"/>
                <w:szCs w:val="24"/>
              </w:rPr>
              <w:t>.</w:t>
            </w:r>
          </w:p>
          <w:p w14:paraId="659A82F9">
            <w:pPr>
              <w:keepNext w:val="0"/>
              <w:keepLines w:val="0"/>
              <w:widowControl/>
              <w:suppressLineNumbers w:val="0"/>
              <w:ind w:firstLine="360" w:firstLineChars="15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b w:val="0"/>
                <w:bCs w:val="0"/>
                <w:sz w:val="24"/>
                <w:szCs w:val="24"/>
              </w:rPr>
              <w:t>Concurrency Structure: Maps components into logical threads to identify opportunities for parallelism and potential resource contention. It is used early in design to manage the complexities of concurrent execution and synchronization.</w:t>
            </w:r>
          </w:p>
          <w:p w14:paraId="4A3953B6">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Some allocation structure:</w:t>
            </w:r>
          </w:p>
          <w:p w14:paraId="0ADD9A47">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bCs/>
                <w:sz w:val="24"/>
                <w:szCs w:val="24"/>
              </w:rPr>
              <w:t>Deployment Structure:</w:t>
            </w:r>
            <w:r>
              <w:rPr>
                <w:rFonts w:hint="default" w:ascii="Times New Roman" w:hAnsi="Times New Roman" w:cs="Times New Roman"/>
                <w:sz w:val="24"/>
                <w:szCs w:val="24"/>
              </w:rPr>
              <w:t xml:space="preserve"> Maps software elements to hardware processors and communication pathways to reason about performance, security, and availability.</w:t>
            </w:r>
          </w:p>
          <w:p w14:paraId="015C42F4">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b/>
                <w:bCs/>
                <w:sz w:val="24"/>
                <w:szCs w:val="24"/>
              </w:rPr>
              <w:t>Implementation Structure:</w:t>
            </w:r>
            <w:r>
              <w:rPr>
                <w:rFonts w:hint="default" w:ascii="Times New Roman" w:hAnsi="Times New Roman" w:cs="Times New Roman"/>
                <w:sz w:val="24"/>
                <w:szCs w:val="24"/>
              </w:rPr>
              <w:t xml:space="preserve"> Maps software modules to the physical file systems and configuration management environments, which is critical for managing the build process.</w:t>
            </w:r>
          </w:p>
          <w:p w14:paraId="59C945D6">
            <w:pPr>
              <w:keepNext w:val="0"/>
              <w:keepLines w:val="0"/>
              <w:widowControl/>
              <w:suppressLineNumbers w:val="0"/>
              <w:ind w:firstLine="360" w:firstLineChars="15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b/>
                <w:bCs/>
                <w:sz w:val="24"/>
                <w:szCs w:val="24"/>
              </w:rPr>
              <w:t>Work Assignment Structure:</w:t>
            </w:r>
            <w:r>
              <w:rPr>
                <w:rFonts w:hint="default" w:ascii="Times New Roman" w:hAnsi="Times New Roman" w:cs="Times New Roman"/>
                <w:sz w:val="24"/>
                <w:szCs w:val="24"/>
              </w:rPr>
              <w:t xml:space="preserve"> Allocates module responsibilities to specific development teams, defining necessary expertise and establishing communication pathways across the organization.</w:t>
            </w:r>
          </w:p>
          <w:p w14:paraId="47C8BEC1">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Structure relationship: Page 15 of the book.</w:t>
            </w:r>
          </w:p>
          <w:p w14:paraId="6B6A34D9">
            <w:pPr>
              <w:keepNext w:val="0"/>
              <w:keepLines w:val="0"/>
              <w:widowControl/>
              <w:suppressLineNumbers w:val="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r>
              <w:rPr>
                <w:rFonts w:hint="default" w:ascii="Times New Roman" w:hAnsi="Times New Roman" w:eastAsia="SimSun" w:cs="Times New Roman"/>
                <w:sz w:val="24"/>
                <w:szCs w:val="24"/>
              </w:rPr>
              <w:t>Smaller systems require fewer architectural structures, and trivial ones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like a single process or non-distributed deployment</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can be omitted entirely. The guiding principle is to design and document a structure only if it provides a positive return on investment, such as reduced development or maintenance costs. This "fewer is better" approach ensures effort is focused on the structures that truly impact system reasoning and quality.</w:t>
            </w:r>
          </w:p>
        </w:tc>
      </w:tr>
      <w:tr w14:paraId="3EA5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82" w:hRule="atLeast"/>
        </w:trPr>
        <w:tc>
          <w:tcPr>
            <w:tcW w:w="11040" w:type="dxa"/>
            <w:gridSpan w:val="2"/>
            <w:noWrap w:val="0"/>
            <w:vAlign w:val="top"/>
          </w:tcPr>
          <w:p w14:paraId="55E7294F">
            <w:pPr>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i/>
                <w:iCs/>
                <w:sz w:val="24"/>
                <w:szCs w:val="24"/>
              </w:rPr>
              <w:t xml:space="preserve">SUMMARY: </w:t>
            </w:r>
            <w:r>
              <w:rPr>
                <w:rFonts w:hint="default" w:ascii="Times New Roman" w:hAnsi="Times New Roman" w:cs="Times New Roman"/>
                <w:b w:val="0"/>
                <w:bCs w:val="0"/>
                <w:i/>
                <w:iCs/>
                <w:sz w:val="24"/>
                <w:szCs w:val="24"/>
                <w:lang w:val="en-US"/>
              </w:rPr>
              <w:t>In the section 1.2, author group indicates pupose of each structure and its sub-structure. Moreover, they also highlight not much is good but should be depend on the problem. By answering questions, we can choose one of them.</w:t>
            </w:r>
            <w:bookmarkStart w:id="0" w:name="_GoBack"/>
            <w:bookmarkEnd w:id="0"/>
          </w:p>
        </w:tc>
      </w:tr>
    </w:tbl>
    <w:p w14:paraId="0C80E73A"/>
    <w:sectPr>
      <w:pgSz w:w="12240" w:h="15840"/>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Times">
    <w:altName w:val="Times New Roman"/>
    <w:panose1 w:val="00000000000000000000"/>
    <w:charset w:val="00"/>
    <w:family w:val="auto"/>
    <w:pitch w:val="default"/>
    <w:sig w:usb0="00000000" w:usb1="00000000" w:usb2="00000000" w:usb3="00000000" w:csb0="00000000" w:csb1="00000000"/>
  </w:font>
  <w:font w:name="Times-Itali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ZapfDingbats">
    <w:altName w:val="Segoe Print"/>
    <w:panose1 w:val="00000000000000000000"/>
    <w:charset w:val="00"/>
    <w:family w:val="auto"/>
    <w:pitch w:val="default"/>
    <w:sig w:usb0="00000000" w:usb1="00000000" w:usb2="00000000" w:usb3="00000000" w:csb0="00000000" w:csb1="00000000"/>
  </w:font>
  <w:font w:name="Times-Roman">
    <w:altName w:val="Times New Roman"/>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A619C8"/>
    <w:rsid w:val="00781B0A"/>
    <w:rsid w:val="0093389D"/>
    <w:rsid w:val="00BC5E9B"/>
    <w:rsid w:val="00F40262"/>
    <w:rsid w:val="05B36C0F"/>
    <w:rsid w:val="09F4386B"/>
    <w:rsid w:val="13D85518"/>
    <w:rsid w:val="14E764A6"/>
    <w:rsid w:val="161355B4"/>
    <w:rsid w:val="1E6D0ADF"/>
    <w:rsid w:val="233A633B"/>
    <w:rsid w:val="235602DA"/>
    <w:rsid w:val="253E3C41"/>
    <w:rsid w:val="32E03C4B"/>
    <w:rsid w:val="38B06D8E"/>
    <w:rsid w:val="39B94B69"/>
    <w:rsid w:val="3B2B567D"/>
    <w:rsid w:val="3CF439AC"/>
    <w:rsid w:val="404448BC"/>
    <w:rsid w:val="405179C3"/>
    <w:rsid w:val="431F37EA"/>
    <w:rsid w:val="435E3EE6"/>
    <w:rsid w:val="459933EC"/>
    <w:rsid w:val="461B3652"/>
    <w:rsid w:val="46403287"/>
    <w:rsid w:val="46717F86"/>
    <w:rsid w:val="49B72FF8"/>
    <w:rsid w:val="4BC36FDC"/>
    <w:rsid w:val="4D04165B"/>
    <w:rsid w:val="4FA619C8"/>
    <w:rsid w:val="50835C26"/>
    <w:rsid w:val="560B0AE4"/>
    <w:rsid w:val="57462870"/>
    <w:rsid w:val="5B5B0621"/>
    <w:rsid w:val="5D213B63"/>
    <w:rsid w:val="5FB962D5"/>
    <w:rsid w:val="6EB65E42"/>
    <w:rsid w:val="78346A52"/>
    <w:rsid w:val="78D21EA8"/>
    <w:rsid w:val="7B44519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keepNext/>
      <w:jc w:val="center"/>
      <w:outlineLvl w:val="0"/>
    </w:pPr>
    <w:rPr>
      <w:b/>
      <w:bCs/>
      <w:i/>
      <w:iCs/>
    </w:rPr>
  </w:style>
  <w:style w:type="paragraph" w:styleId="3">
    <w:name w:val="heading 2"/>
    <w:basedOn w:val="1"/>
    <w:next w:val="1"/>
    <w:qFormat/>
    <w:uiPriority w:val="0"/>
    <w:pPr>
      <w:keepNext/>
      <w:jc w:val="center"/>
      <w:outlineLvl w:val="1"/>
    </w:pPr>
    <w:rPr>
      <w:sz w:val="32"/>
    </w:rPr>
  </w:style>
  <w:style w:type="paragraph" w:styleId="4">
    <w:name w:val="heading 3"/>
    <w:basedOn w:val="1"/>
    <w:next w:val="1"/>
    <w:qFormat/>
    <w:uiPriority w:val="0"/>
    <w:pPr>
      <w:keepNext/>
      <w:outlineLvl w:val="2"/>
    </w:pPr>
    <w:rPr>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LL\AppData\Roaming\kingsoft\office6\templates\download\90184744\Cornell%20Notes%20Sheet.doc"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Cornell Notes Sheet.doc</Template>
  <Pages>5</Pages>
  <Words>478</Words>
  <Characters>2973</Characters>
  <Lines>6</Lines>
  <Paragraphs>1</Paragraphs>
  <TotalTime>8</TotalTime>
  <ScaleCrop>false</ScaleCrop>
  <LinksUpToDate>false</LinksUpToDate>
  <CharactersWithSpaces>3513</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2026-04-24T06:57:00Z</dcterms:created>
  <dc:creator>DELL</dc:creator>
  <cp:lastModifiedBy>DELL</cp:lastModifiedBy>
  <dcterms:modified xsi:type="dcterms:W3CDTF">2026-05-08T07:30:33Z</dcterms:modified>
  <dc:title>CORNELL NOTES SHEET</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57D30F77E9224B76B6B4B8F1BC2C883F_11</vt:lpwstr>
  </property>
  <property fmtid="{D5CDD505-2E9C-101B-9397-08002B2CF9AE}" pid="4" name="KSOTemplateDocerSaveRecord">
    <vt:lpwstr>eyJoZGlkIjoiYjBhYjM0ZjI0OGNlYzY0NTIwOWJmYzNmNGVmNTIzNTgiLCJ1c2VySWQiOiIxMzkyMjg0ODQ0NDUwIn0=</vt:lpwstr>
  </property>
</Properties>
</file>