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0851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03894169">
            <w:pPr>
              <w:pStyle w:val="3"/>
              <w:rPr>
                <w:rFonts w:hint="default" w:ascii="Times New Roman" w:hAnsi="Times New Roman" w:cs="Times New Roman"/>
                <w:b w:val="0"/>
                <w:bCs w:val="0"/>
              </w:rPr>
            </w:pPr>
          </w:p>
          <w:p w14:paraId="0C70FEB1">
            <w:pPr>
              <w:pStyle w:val="3"/>
              <w:spacing w:line="480" w:lineRule="auto"/>
              <w:rPr>
                <w:rFonts w:hint="default" w:ascii="Times New Roman" w:hAnsi="Times New Roman" w:cs="Times New Roman"/>
                <w:b w:val="0"/>
                <w:bCs w:val="0"/>
                <w:sz w:val="32"/>
                <w:szCs w:val="28"/>
              </w:rPr>
            </w:pPr>
            <w:r>
              <w:rPr>
                <w:rFonts w:hint="default" w:ascii="Times New Roman" w:hAnsi="Times New Roman" w:cs="Times New Roman"/>
                <w:b w:val="0"/>
                <w:bCs w:val="0"/>
                <w:sz w:val="32"/>
                <w:szCs w:val="28"/>
              </w:rPr>
              <w:t xml:space="preserve">CORNELL NOTES </w:t>
            </w:r>
          </w:p>
          <w:p w14:paraId="5C9532C8">
            <w:pPr>
              <w:pStyle w:val="3"/>
              <w:spacing w:line="480" w:lineRule="auto"/>
              <w:rPr>
                <w:rFonts w:hint="default" w:ascii="Times New Roman" w:hAnsi="Times New Roman" w:cs="Times New Roman"/>
                <w:b w:val="0"/>
                <w:bCs w:val="0"/>
              </w:rPr>
            </w:pPr>
            <w:r>
              <w:rPr>
                <w:rFonts w:hint="default" w:ascii="Times New Roman" w:hAnsi="Times New Roman" w:cs="Times New Roman"/>
                <w:b w:val="0"/>
                <w:bCs w:val="0"/>
                <w:sz w:val="32"/>
                <w:szCs w:val="28"/>
              </w:rPr>
              <w:t>SHEET</w:t>
            </w:r>
          </w:p>
        </w:tc>
        <w:tc>
          <w:tcPr>
            <w:tcW w:w="7865" w:type="dxa"/>
            <w:noWrap w:val="0"/>
            <w:vAlign w:val="top"/>
          </w:tcPr>
          <w:p w14:paraId="7FF50957">
            <w:pPr>
              <w:pStyle w:val="4"/>
              <w:rPr>
                <w:rFonts w:hint="default" w:ascii="Times New Roman" w:hAnsi="Times New Roman" w:cs="Times New Roman"/>
                <w:b w:val="0"/>
                <w:bCs w:val="0"/>
                <w:lang w:val="en-US"/>
              </w:rPr>
            </w:pPr>
            <w:r>
              <w:rPr>
                <w:rFonts w:hint="default" w:ascii="Times New Roman" w:hAnsi="Times New Roman" w:cs="Times New Roman"/>
                <w:b w:val="0"/>
                <w:bCs w:val="0"/>
              </w:rPr>
              <w:t xml:space="preserve">         </w:t>
            </w:r>
          </w:p>
          <w:p w14:paraId="1E1A54E0">
            <w:pPr>
              <w:rPr>
                <w:rFonts w:hint="default" w:ascii="Times New Roman" w:hAnsi="Times New Roman" w:cs="Times New Roman"/>
                <w:b w:val="0"/>
                <w:bCs w:val="0"/>
                <w:lang w:val="en-US"/>
              </w:rPr>
            </w:pPr>
            <w:r>
              <w:rPr>
                <w:rFonts w:hint="default" w:ascii="Times New Roman" w:hAnsi="Times New Roman" w:cs="Times New Roman"/>
                <w:b/>
                <w:bCs/>
              </w:rPr>
              <w:t>C</w:t>
            </w:r>
            <w:r>
              <w:rPr>
                <w:rFonts w:hint="default" w:ascii="Times New Roman" w:hAnsi="Times New Roman" w:cs="Times New Roman"/>
                <w:b/>
                <w:bCs/>
                <w:lang w:val="en-US"/>
              </w:rPr>
              <w:t>ourse</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Software Architecture and Design </w:t>
            </w:r>
          </w:p>
          <w:p w14:paraId="2B83FFA8">
            <w:pPr>
              <w:rPr>
                <w:rFonts w:hint="default" w:ascii="Times New Roman" w:hAnsi="Times New Roman" w:cs="Times New Roman"/>
                <w:b w:val="0"/>
                <w:bCs w:val="0"/>
              </w:rPr>
            </w:pPr>
            <w:r>
              <w:rPr>
                <w:rFonts w:hint="default" w:ascii="Times New Roman" w:hAnsi="Times New Roman" w:cs="Times New Roman"/>
                <w:b/>
                <w:bCs/>
              </w:rPr>
              <w:t>C</w:t>
            </w:r>
            <w:r>
              <w:rPr>
                <w:rFonts w:hint="default" w:ascii="Times New Roman" w:hAnsi="Times New Roman" w:cs="Times New Roman"/>
                <w:b/>
                <w:bCs/>
                <w:lang w:val="en-US"/>
              </w:rPr>
              <w:t>ourse ID</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SWE30003</w:t>
            </w:r>
          </w:p>
          <w:p w14:paraId="5BB3EDCF">
            <w:pPr>
              <w:rPr>
                <w:rFonts w:hint="default" w:ascii="Times New Roman" w:hAnsi="Times New Roman" w:cs="Times New Roman"/>
                <w:b w:val="0"/>
                <w:bCs w:val="0"/>
                <w:lang w:val="en-US"/>
              </w:rPr>
            </w:pPr>
            <w:r>
              <w:rPr>
                <w:rFonts w:hint="default" w:ascii="Times New Roman" w:hAnsi="Times New Roman" w:cs="Times New Roman"/>
                <w:b/>
                <w:bCs/>
                <w:lang w:val="en-US"/>
              </w:rPr>
              <w:t>Book Title</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Software Architecture and Design</w:t>
            </w:r>
          </w:p>
          <w:p w14:paraId="6CBF142C">
            <w:pPr>
              <w:rPr>
                <w:rFonts w:hint="default" w:ascii="Times New Roman" w:hAnsi="Times New Roman" w:cs="Times New Roman"/>
                <w:b w:val="0"/>
                <w:bCs w:val="0"/>
              </w:rPr>
            </w:pPr>
            <w:r>
              <w:rPr>
                <w:rFonts w:hint="default" w:ascii="Times New Roman" w:hAnsi="Times New Roman" w:cs="Times New Roman"/>
                <w:b/>
                <w:bCs/>
                <w:lang w:val="en-US"/>
              </w:rPr>
              <w:t>Author</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Len Pass, Paul Clements, and Rick Kazman</w:t>
            </w:r>
            <w:r>
              <w:rPr>
                <w:rFonts w:hint="default" w:ascii="Times New Roman" w:hAnsi="Times New Roman" w:cs="Times New Roman"/>
                <w:b w:val="0"/>
                <w:bCs w:val="0"/>
              </w:rPr>
              <w:t xml:space="preserve">                               </w:t>
            </w:r>
          </w:p>
          <w:p w14:paraId="26A2C0C8">
            <w:pPr>
              <w:rPr>
                <w:rFonts w:hint="default" w:ascii="Times New Roman" w:hAnsi="Times New Roman" w:cs="Times New Roman"/>
                <w:b w:val="0"/>
                <w:bCs w:val="0"/>
              </w:rPr>
            </w:pPr>
            <w:r>
              <w:rPr>
                <w:rFonts w:hint="default" w:ascii="Times New Roman" w:hAnsi="Times New Roman" w:cs="Times New Roman"/>
                <w:b/>
                <w:bCs/>
                <w:lang w:val="en-US"/>
              </w:rPr>
              <w:t>Section</w:t>
            </w:r>
            <w:r>
              <w:rPr>
                <w:rFonts w:hint="default" w:ascii="Times New Roman" w:hAnsi="Times New Roman" w:cs="Times New Roman"/>
                <w:b w:val="0"/>
                <w:bCs w:val="0"/>
                <w:lang w:val="en-US"/>
              </w:rPr>
              <w:t>: 1.1 (What Software Architecture is and What It Isn’t)</w:t>
            </w:r>
            <w:r>
              <w:rPr>
                <w:rFonts w:hint="default" w:ascii="Times New Roman" w:hAnsi="Times New Roman" w:cs="Times New Roman"/>
                <w:b w:val="0"/>
                <w:bCs w:val="0"/>
              </w:rPr>
              <w:t xml:space="preserve">   </w:t>
            </w:r>
          </w:p>
          <w:p w14:paraId="75571C55">
            <w:pPr>
              <w:rPr>
                <w:rFonts w:hint="default" w:ascii="Times New Roman" w:hAnsi="Times New Roman" w:cs="Times New Roman"/>
                <w:b w:val="0"/>
                <w:bCs w:val="0"/>
                <w:lang w:val="en-US"/>
              </w:rPr>
            </w:pPr>
            <w:r>
              <w:rPr>
                <w:rFonts w:hint="default" w:ascii="Times New Roman" w:hAnsi="Times New Roman" w:cs="Times New Roman"/>
                <w:b/>
                <w:bCs/>
                <w:lang w:val="en-US"/>
              </w:rPr>
              <w:t>Chapter</w:t>
            </w:r>
            <w:r>
              <w:rPr>
                <w:rFonts w:hint="default" w:ascii="Times New Roman" w:hAnsi="Times New Roman" w:cs="Times New Roman"/>
                <w:b w:val="0"/>
                <w:bCs w:val="0"/>
                <w:lang w:val="en-US"/>
              </w:rPr>
              <w:t>: I - What is Software Architecture</w:t>
            </w:r>
          </w:p>
          <w:p w14:paraId="3060709E">
            <w:pPr>
              <w:rPr>
                <w:rFonts w:hint="default" w:ascii="Times New Roman" w:hAnsi="Times New Roman" w:cs="Times New Roman"/>
                <w:b w:val="0"/>
                <w:bCs w:val="0"/>
              </w:rPr>
            </w:pPr>
            <w:r>
              <w:rPr>
                <w:rFonts w:hint="default" w:ascii="Times New Roman" w:hAnsi="Times New Roman" w:cs="Times New Roman"/>
                <w:b/>
                <w:bCs/>
                <w:lang w:val="en-US"/>
              </w:rPr>
              <w:t>Date</w:t>
            </w:r>
            <w:r>
              <w:rPr>
                <w:rFonts w:hint="default" w:ascii="Times New Roman" w:hAnsi="Times New Roman" w:cs="Times New Roman"/>
                <w:b w:val="0"/>
                <w:bCs w:val="0"/>
                <w:lang w:val="en-US"/>
              </w:rPr>
              <w:t>: May 8</w:t>
            </w:r>
            <w:r>
              <w:rPr>
                <w:rFonts w:hint="default" w:ascii="Times New Roman" w:hAnsi="Times New Roman" w:cs="Times New Roman"/>
                <w:b w:val="0"/>
                <w:bCs w:val="0"/>
                <w:vertAlign w:val="superscript"/>
                <w:lang w:val="en-US"/>
              </w:rPr>
              <w:t>th</w:t>
            </w:r>
            <w:r>
              <w:rPr>
                <w:rFonts w:hint="default" w:ascii="Times New Roman" w:hAnsi="Times New Roman" w:cs="Times New Roman"/>
                <w:b w:val="0"/>
                <w:bCs w:val="0"/>
                <w:lang w:val="en-US"/>
              </w:rPr>
              <w:t>, 2026</w:t>
            </w:r>
            <w:r>
              <w:rPr>
                <w:rFonts w:hint="default" w:ascii="Times New Roman" w:hAnsi="Times New Roman" w:cs="Times New Roman"/>
                <w:b w:val="0"/>
                <w:bCs w:val="0"/>
              </w:rPr>
              <w:t xml:space="preserve">        </w:t>
            </w:r>
          </w:p>
          <w:p w14:paraId="7FCFDC1D">
            <w:pPr>
              <w:rPr>
                <w:rFonts w:hint="default" w:ascii="Times New Roman" w:hAnsi="Times New Roman" w:cs="Times New Roman"/>
                <w:b w:val="0"/>
                <w:bCs w:val="0"/>
              </w:rPr>
            </w:pPr>
          </w:p>
        </w:tc>
      </w:tr>
      <w:tr w14:paraId="3722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6B7995BD">
            <w:pPr>
              <w:pStyle w:val="2"/>
              <w:rPr>
                <w:rFonts w:hint="default" w:ascii="Times New Roman" w:hAnsi="Times New Roman" w:cs="Times New Roman"/>
                <w:b w:val="0"/>
                <w:bCs w:val="0"/>
              </w:rPr>
            </w:pPr>
            <w:r>
              <w:rPr>
                <w:rFonts w:hint="default" w:ascii="Times New Roman" w:hAnsi="Times New Roman" w:cs="Times New Roman"/>
                <w:b w:val="0"/>
                <w:bCs w:val="0"/>
              </w:rPr>
              <w:t>QUESTIONS</w:t>
            </w:r>
          </w:p>
        </w:tc>
        <w:tc>
          <w:tcPr>
            <w:tcW w:w="7865" w:type="dxa"/>
            <w:noWrap w:val="0"/>
            <w:vAlign w:val="top"/>
          </w:tcPr>
          <w:p w14:paraId="65C507F3">
            <w:pPr>
              <w:pStyle w:val="2"/>
              <w:rPr>
                <w:rFonts w:hint="default" w:ascii="Times New Roman" w:hAnsi="Times New Roman" w:cs="Times New Roman"/>
                <w:b w:val="0"/>
                <w:bCs w:val="0"/>
              </w:rPr>
            </w:pPr>
            <w:r>
              <w:rPr>
                <w:rFonts w:hint="default" w:ascii="Times New Roman" w:hAnsi="Times New Roman" w:cs="Times New Roman"/>
                <w:b w:val="0"/>
                <w:bCs w:val="0"/>
              </w:rPr>
              <w:t>NOTES</w:t>
            </w:r>
          </w:p>
        </w:tc>
      </w:tr>
      <w:tr w14:paraId="67412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082625B6">
            <w:pPr>
              <w:rPr>
                <w:rFonts w:hint="default" w:ascii="Times New Roman" w:hAnsi="Times New Roman" w:cs="Times New Roman"/>
                <w:b w:val="0"/>
                <w:bCs w:val="0"/>
              </w:rPr>
            </w:pPr>
          </w:p>
        </w:tc>
        <w:tc>
          <w:tcPr>
            <w:tcW w:w="7865" w:type="dxa"/>
            <w:noWrap w:val="0"/>
            <w:vAlign w:val="top"/>
          </w:tcPr>
          <w:p w14:paraId="6E7327A6">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p>
          <w:p w14:paraId="27F02BBB">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eastAsia="SimSun" w:cs="Times New Roman"/>
                <w:b w:val="0"/>
                <w:bCs w:val="0"/>
                <w:sz w:val="25"/>
                <w:szCs w:val="25"/>
              </w:rPr>
              <w:t>Software architecture is a collection of structures</w:t>
            </w:r>
            <w:r>
              <w:rPr>
                <w:rFonts w:hint="default" w:ascii="Times New Roman" w:hAnsi="Times New Roman" w:eastAsia="SimSun" w:cs="Times New Roman"/>
                <w:b w:val="0"/>
                <w:bCs w:val="0"/>
                <w:sz w:val="25"/>
                <w:szCs w:val="25"/>
                <w:lang w:val="en-US"/>
              </w:rPr>
              <w:t xml:space="preserve"> that </w:t>
            </w:r>
            <w:r>
              <w:rPr>
                <w:rFonts w:hint="default" w:ascii="Times New Roman" w:hAnsi="Times New Roman" w:eastAsia="SimSun" w:cs="Times New Roman"/>
                <w:b w:val="0"/>
                <w:bCs w:val="0"/>
                <w:sz w:val="25"/>
                <w:szCs w:val="25"/>
              </w:rPr>
              <w:t>comprising elements, relations, and their properties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rather than a single entity. </w:t>
            </w:r>
            <w:r>
              <w:rPr>
                <w:rFonts w:hint="default" w:ascii="Times New Roman" w:hAnsi="Times New Roman" w:eastAsia="SimSun" w:cs="Times New Roman"/>
                <w:b w:val="0"/>
                <w:bCs w:val="0"/>
                <w:sz w:val="25"/>
                <w:szCs w:val="25"/>
                <w:lang w:val="en-US"/>
              </w:rPr>
              <w:t>Moreover, t</w:t>
            </w:r>
            <w:r>
              <w:rPr>
                <w:rFonts w:hint="default" w:ascii="Times New Roman" w:hAnsi="Times New Roman" w:eastAsia="SimSun" w:cs="Times New Roman"/>
                <w:b w:val="0"/>
                <w:bCs w:val="0"/>
                <w:sz w:val="25"/>
                <w:szCs w:val="25"/>
              </w:rPr>
              <w:t>hese diverse structures are essential for reasoning about the system and serve as the blueprint for both technical design and team organization</w:t>
            </w:r>
            <w:r>
              <w:rPr>
                <w:rFonts w:hint="default" w:ascii="Times New Roman" w:hAnsi="Times New Roman" w:eastAsia="SimSun" w:cs="Times New Roman"/>
                <w:b w:val="0"/>
                <w:bCs w:val="0"/>
                <w:sz w:val="25"/>
                <w:szCs w:val="25"/>
                <w:lang w:val="en-US"/>
              </w:rPr>
              <w:t>:</w:t>
            </w:r>
          </w:p>
          <w:p w14:paraId="24A18CDC">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Module Structure (Static View): focuses on partitioning the system into implementation units and serves as the basis of work assignments. (Class diagram, layers, and decomposition structures).</w:t>
            </w:r>
          </w:p>
          <w:p w14:paraId="3E3081A4">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Component-and-Connector (C&amp;C)/Dynamic View: Focuses on how elements interact at runtime to carry out functions and deals with service, infrastructure, synchronization, and interaction relations. </w:t>
            </w:r>
          </w:p>
          <w:p w14:paraId="41E70619">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Allocation Structure: Describes the mapping from software architecture to non-software environments. For instance, mapping modules to a file stucture, or deploying components onto specific hardware.</w:t>
            </w:r>
          </w:p>
          <w:p w14:paraId="4D414AC2">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 structure is ‘architectural’ when:</w:t>
            </w:r>
          </w:p>
          <w:p w14:paraId="221CF710">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Support Reasoning: Must allow stakeholders to reason about the system’s properties.</w:t>
            </w:r>
          </w:p>
          <w:p w14:paraId="0C21650D">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Impact Quality Attributes: Must relate to important attributes such as functionality, availability, modifability, and responsiveness.</w:t>
            </w:r>
          </w:p>
          <w:p w14:paraId="7AD11C07">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Architecture is an Abstraction:</w:t>
            </w:r>
          </w:p>
          <w:p w14:paraId="7465EA3E">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Information Hiding: Architecture focuses on details that have external</w:t>
            </w:r>
          </w:p>
          <w:p w14:paraId="7C5489B5">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ramifications and deliberately omits internal information that stays within a single element.</w:t>
            </w:r>
          </w:p>
          <w:p w14:paraId="5FC47AF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Public and Private:</w:t>
            </w:r>
          </w:p>
          <w:p w14:paraId="550BA7B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Architectural: Concerned with public interface, how elements interact, and their system-web properties.</w:t>
            </w:r>
          </w:p>
          <w:p w14:paraId="35E43713">
            <w:pPr>
              <w:ind w:left="360" w:hanging="375" w:hangingChars="15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Non-Architectural: </w:t>
            </w:r>
            <w:r>
              <w:rPr>
                <w:rFonts w:hint="default" w:ascii="Times New Roman" w:hAnsi="Times New Roman" w:eastAsia="SimSun" w:cs="Times New Roman"/>
                <w:b w:val="0"/>
                <w:bCs w:val="0"/>
                <w:sz w:val="25"/>
                <w:szCs w:val="25"/>
              </w:rPr>
              <w:t>Private implementation details that do not affect other</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components.</w:t>
            </w:r>
          </w:p>
          <w:p w14:paraId="6FE35D0E">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w:t>
            </w:r>
            <w:r>
              <w:rPr>
                <w:rFonts w:hint="default" w:ascii="Times New Roman" w:hAnsi="Times New Roman" w:eastAsia="SimSun" w:cs="Times New Roman"/>
                <w:b w:val="0"/>
                <w:bCs w:val="0"/>
                <w:sz w:val="25"/>
                <w:szCs w:val="25"/>
              </w:rPr>
              <w:t>Taming Complexity: It provides a simplified model to help stakeholders reason about the system without being overwhelmed by every line of code.</w:t>
            </w:r>
          </w:p>
          <w:p w14:paraId="1EAF719B">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4"/>
                <w:szCs w:val="24"/>
              </w:rPr>
              <w:t>Every software system has an architecture because it always consists of elements and relations, regardless of whether they are well-designed. However, the architecture exists independently of its description, meaning a system still has one even if its documentation or original design knowledge is completely lost.</w:t>
            </w:r>
          </w:p>
          <w:p w14:paraId="53ACDAB3">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Element behavior is part of the architecture because it defines how components interact and influences the system's overall quality attributes. Consequently, simple "box-and-line" drawings are not true architectures unless they include the behavioral descriptions necessary for reasoning about the system.</w:t>
            </w:r>
          </w:p>
          <w:p w14:paraId="77AF66DD">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Every system has an architecture, but not all are good, making deliberate design and evaluation essential to meeting quality requirements. Software architecture is shaped by the constraints of System Architecture (mapping software to hardware and humans) and Enterprise Architecture (aligning systems with business processes and goals). Despite their different scopes, all three disciplines share the core principle of using abstract structures to achieve specific behavioral and quality objectives.</w:t>
            </w:r>
          </w:p>
        </w:tc>
      </w:tr>
      <w:tr w14:paraId="6E7F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2598CFA3">
            <w:pPr>
              <w:jc w:val="both"/>
              <w:rPr>
                <w:rFonts w:hint="default" w:ascii="Times New Roman" w:hAnsi="Times New Roman" w:cs="Times New Roman"/>
                <w:b w:val="0"/>
                <w:bCs w:val="0"/>
                <w:lang w:val="en-US"/>
              </w:rPr>
            </w:pPr>
            <w:r>
              <w:rPr>
                <w:rFonts w:hint="default" w:ascii="Times New Roman" w:hAnsi="Times New Roman" w:cs="Times New Roman"/>
                <w:b w:val="0"/>
                <w:bCs w:val="0"/>
                <w:i/>
                <w:iCs/>
                <w:sz w:val="28"/>
              </w:rPr>
              <w:t xml:space="preserve">SUMMARY: </w:t>
            </w:r>
            <w:r>
              <w:rPr>
                <w:rFonts w:hint="default" w:ascii="Times New Roman" w:hAnsi="Times New Roman" w:cs="Times New Roman"/>
                <w:b w:val="0"/>
                <w:bCs w:val="0"/>
                <w:i/>
                <w:iCs/>
                <w:sz w:val="28"/>
                <w:lang w:val="en-US"/>
              </w:rPr>
              <w:t>Throughout the chapter I of the book, authors describe overview the definition of term ‘software architecture’, types of structure, why architecture has abstraction factor, behaviour of each components in a system architecture and finally what is a trully good architectural design</w:t>
            </w:r>
          </w:p>
        </w:tc>
      </w:tr>
    </w:tbl>
    <w:p w14:paraId="69C6A9D7"/>
    <w:p w14:paraId="3D358DA6"/>
    <w:p w14:paraId="7F488A4F"/>
    <w:p w14:paraId="7A2A8513"/>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5E5C4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3D65CB8D">
            <w:pPr>
              <w:pStyle w:val="3"/>
              <w:rPr>
                <w:rFonts w:hint="default" w:ascii="Times New Roman" w:hAnsi="Times New Roman" w:cs="Times New Roman"/>
                <w:b w:val="0"/>
                <w:bCs w:val="0"/>
                <w:sz w:val="24"/>
                <w:szCs w:val="24"/>
              </w:rPr>
            </w:pPr>
          </w:p>
          <w:p w14:paraId="5DED39C9">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0F9E7251">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3CC8281E">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51339841">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74C4992B">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65AA3967">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7201441C">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099C0045">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1.2 (Architectural Structures and Views)</w:t>
            </w:r>
            <w:r>
              <w:rPr>
                <w:rFonts w:hint="default" w:ascii="Times New Roman" w:hAnsi="Times New Roman" w:cs="Times New Roman"/>
                <w:b w:val="0"/>
                <w:bCs w:val="0"/>
                <w:sz w:val="24"/>
                <w:szCs w:val="24"/>
              </w:rPr>
              <w:t xml:space="preserve"> </w:t>
            </w:r>
          </w:p>
          <w:p w14:paraId="070CF738">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27159908">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03F270DF">
            <w:pPr>
              <w:rPr>
                <w:rFonts w:hint="default" w:ascii="Times New Roman" w:hAnsi="Times New Roman" w:cs="Times New Roman"/>
                <w:b w:val="0"/>
                <w:bCs w:val="0"/>
                <w:sz w:val="24"/>
                <w:szCs w:val="24"/>
              </w:rPr>
            </w:pPr>
          </w:p>
        </w:tc>
      </w:tr>
      <w:tr w14:paraId="0263F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06C6AFEE">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2C78DFE3">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2DDFD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2366F401">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How to choose best structure?</w:t>
            </w:r>
          </w:p>
          <w:p w14:paraId="5B55ED9E">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What factors to based on when choosing?</w:t>
            </w:r>
          </w:p>
        </w:tc>
        <w:tc>
          <w:tcPr>
            <w:tcW w:w="7865" w:type="dxa"/>
            <w:noWrap w:val="0"/>
            <w:vAlign w:val="top"/>
          </w:tcPr>
          <w:p w14:paraId="5B1667A6">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6D0119E">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A structure is the set of elements itself, as they exist in software or hardware.</w:t>
            </w:r>
          </w:p>
          <w:p w14:paraId="41E240AF">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SimSun" w:cs="Times New Roman"/>
                <w:b w:val="0"/>
                <w:bCs w:val="0"/>
                <w:sz w:val="24"/>
                <w:szCs w:val="24"/>
                <w:lang w:val="en-US"/>
              </w:rPr>
              <w:t xml:space="preserve">- A view is </w:t>
            </w:r>
            <w:r>
              <w:rPr>
                <w:rFonts w:hint="default" w:ascii="Times New Roman" w:hAnsi="Times New Roman" w:eastAsia="Times" w:cs="Times New Roman"/>
                <w:color w:val="231F20"/>
                <w:kern w:val="0"/>
                <w:sz w:val="24"/>
                <w:szCs w:val="24"/>
                <w:lang w:val="en-US" w:eastAsia="zh-CN" w:bidi="ar"/>
              </w:rPr>
              <w:t xml:space="preserve">a representation of a coherent set of architectural elements, as written by and read by system stakeholders. It consists of a representation of a set of elements and the relations among them. </w:t>
            </w:r>
          </w:p>
          <w:p w14:paraId="64D98D49">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A module structure is the set of the system’s modules and their organization.</w:t>
            </w:r>
          </w:p>
          <w:p w14:paraId="69156247">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A module </w:t>
            </w:r>
            <w:r>
              <w:rPr>
                <w:rFonts w:hint="default" w:ascii="Times New Roman" w:hAnsi="Times New Roman" w:eastAsia="Times-Italic" w:cs="Times New Roman"/>
                <w:i/>
                <w:iCs/>
                <w:color w:val="231F20"/>
                <w:kern w:val="0"/>
                <w:sz w:val="24"/>
                <w:szCs w:val="24"/>
                <w:lang w:val="en-US" w:eastAsia="zh-CN" w:bidi="ar"/>
              </w:rPr>
              <w:t xml:space="preserve">view </w:t>
            </w:r>
            <w:r>
              <w:rPr>
                <w:rFonts w:hint="default" w:ascii="Times New Roman" w:hAnsi="Times New Roman" w:eastAsia="Times" w:cs="Times New Roman"/>
                <w:color w:val="231F20"/>
                <w:kern w:val="0"/>
                <w:sz w:val="24"/>
                <w:szCs w:val="24"/>
                <w:lang w:val="en-US" w:eastAsia="zh-CN" w:bidi="ar"/>
              </w:rPr>
              <w:t>is the representation of that structure, documented according to a template in a chosen notation, and used by some system stakeholders.</w:t>
            </w:r>
          </w:p>
          <w:p w14:paraId="5C1FD3BD">
            <w:pPr>
              <w:keepNext w:val="0"/>
              <w:keepLines w:val="0"/>
              <w:widowControl/>
              <w:suppressLineNumbers w:val="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Module structure </w:t>
            </w:r>
            <w:r>
              <w:rPr>
                <w:rFonts w:hint="default" w:ascii="Times New Roman" w:hAnsi="Times New Roman" w:eastAsia="Times" w:cs="Times New Roman"/>
                <w:color w:val="231F20"/>
                <w:kern w:val="0"/>
                <w:sz w:val="24"/>
                <w:szCs w:val="24"/>
                <w:lang w:val="en-US" w:eastAsia="zh-CN" w:bidi="ar"/>
              </w:rPr>
              <w:t xml:space="preserve">embody decisions as to how the system is to be structured as a set of code or data units that have to be constructed or procured and </w:t>
            </w:r>
            <w:r>
              <w:rPr>
                <w:rFonts w:hint="default" w:ascii="Times New Roman" w:hAnsi="Times New Roman" w:eastAsia="SimSun" w:cs="Times New Roman"/>
                <w:b w:val="0"/>
                <w:bCs w:val="0"/>
                <w:sz w:val="24"/>
                <w:szCs w:val="24"/>
                <w:lang w:val="en-US"/>
              </w:rPr>
              <w:t>allow to answer these following questions:</w:t>
            </w:r>
          </w:p>
          <w:p w14:paraId="0AF30B81">
            <w:pPr>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What is the primary functional responsibility assigned to each module? </w:t>
            </w:r>
          </w:p>
          <w:p w14:paraId="63BB6F05">
            <w:pPr>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other software elements is a module allowed to use? </w:t>
            </w:r>
            <w:r>
              <w:rPr>
                <w:rFonts w:hint="default" w:ascii="Times New Roman" w:hAnsi="Times New Roman" w:eastAsia="ZapfDingbats" w:cs="Times New Roman"/>
                <w:color w:val="231F20"/>
                <w:kern w:val="0"/>
                <w:sz w:val="24"/>
                <w:szCs w:val="24"/>
                <w:lang w:val="en-US" w:eastAsia="zh-CN" w:bidi="ar"/>
              </w:rPr>
              <w:t xml:space="preserve"> </w:t>
            </w:r>
          </w:p>
          <w:p w14:paraId="302C0A1B">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other software does it actually use and depend on? </w:t>
            </w:r>
          </w:p>
          <w:p w14:paraId="6BD8C9FD">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What modules are related to other modules by generalization or specialzation (i.e., inheritance) relationships?</w:t>
            </w:r>
          </w:p>
          <w:p w14:paraId="6B33A8F8">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Component-and-Connector structure embody decisions as to how the system is to be structured as a set of elements that have runtime behavior (components) and interactions (connectors) and allow to answer these following questions:</w:t>
            </w:r>
          </w:p>
          <w:p w14:paraId="7C31DD48">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are the major executing components and how do they interact at runtime? </w:t>
            </w:r>
          </w:p>
          <w:p w14:paraId="6F724E9D">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are the major shared data stores? </w:t>
            </w:r>
          </w:p>
          <w:p w14:paraId="5F4F4550">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Which parts of the system are replicated? </w:t>
            </w:r>
          </w:p>
          <w:p w14:paraId="799B4F90">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How does data progress through the system? </w:t>
            </w:r>
          </w:p>
          <w:p w14:paraId="1E135C2B">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What parts of the system can run in parallel? </w:t>
            </w:r>
          </w:p>
          <w:p w14:paraId="0D419BE7">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Can the system’s structure change as it executes and, if so, how? </w:t>
            </w:r>
          </w:p>
          <w:p w14:paraId="6BACAC96">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Allocation structures embody decisions as to how the system will relate to nonsoftware structures in its environment (such as CPUs, file systems, networks, development teams, etc.) and asnwer these questions:</w:t>
            </w:r>
          </w:p>
          <w:p w14:paraId="2BB5C4A3">
            <w:pPr>
              <w:keepNext w:val="0"/>
              <w:keepLines w:val="0"/>
              <w:widowControl/>
              <w:suppressLineNumbers w:val="0"/>
              <w:ind w:firstLine="360" w:firstLineChars="150"/>
              <w:jc w:val="left"/>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processor does each software element execute on? </w:t>
            </w:r>
          </w:p>
          <w:p w14:paraId="4B5CFA0A">
            <w:pPr>
              <w:keepNext w:val="0"/>
              <w:keepLines w:val="0"/>
              <w:widowControl/>
              <w:suppressLineNumbers w:val="0"/>
              <w:ind w:firstLine="360" w:firstLineChars="150"/>
              <w:jc w:val="left"/>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In what directories or files is each element stored during development, testing, and system building? </w:t>
            </w:r>
          </w:p>
          <w:p w14:paraId="55733552">
            <w:pPr>
              <w:keepNext w:val="0"/>
              <w:keepLines w:val="0"/>
              <w:widowControl/>
              <w:suppressLineNumbers w:val="0"/>
              <w:ind w:firstLine="360" w:firstLineChars="150"/>
              <w:jc w:val="left"/>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What is the assignment of each software element to development teams?</w:t>
            </w:r>
          </w:p>
          <w:p w14:paraId="504EFF2B">
            <w:pPr>
              <w:keepNext w:val="0"/>
              <w:keepLines w:val="0"/>
              <w:widowControl/>
              <w:suppressLineNumbers w:val="0"/>
              <w:jc w:val="both"/>
              <w:rPr>
                <w:rFonts w:hint="default" w:ascii="Times New Roman" w:hAnsi="Times New Roman" w:eastAsia="SimSun" w:cs="Times New Roman"/>
                <w:sz w:val="24"/>
                <w:szCs w:val="24"/>
              </w:rPr>
            </w:pPr>
            <w:r>
              <w:rPr>
                <w:rFonts w:hint="default" w:ascii="Times New Roman" w:hAnsi="Times New Roman" w:eastAsia="Times" w:cs="Times New Roman"/>
                <w:color w:val="231F20"/>
                <w:kern w:val="0"/>
                <w:sz w:val="24"/>
                <w:szCs w:val="24"/>
                <w:lang w:val="en-US" w:eastAsia="zh-CN" w:bidi="ar"/>
              </w:rPr>
              <w:t xml:space="preserve">- </w:t>
            </w:r>
            <w:r>
              <w:rPr>
                <w:rFonts w:hint="default" w:ascii="Times New Roman" w:hAnsi="Times New Roman" w:eastAsia="SimSun" w:cs="Times New Roman"/>
                <w:sz w:val="24"/>
                <w:szCs w:val="24"/>
              </w:rPr>
              <w:t>Architectural structures provide critical analytical and engineering power by offering different perspectives to reason about specific quality attributes, such as extensibility or performance. By strategically designing these structures—like module, concurrency, or deployment views—architects gain the leverage necessary to ensure desired system properties emerge. Furthermore, these structures are interconnected, requiring engineers to consult multiple views to understand the full impact of any architectural change.</w:t>
            </w:r>
          </w:p>
          <w:p w14:paraId="72FDCA46">
            <w:pPr>
              <w:keepNext w:val="0"/>
              <w:keepLines w:val="0"/>
              <w:widowControl/>
              <w:suppressLineNumbers w:val="0"/>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Some useful module structures:</w:t>
            </w:r>
          </w:p>
          <w:p w14:paraId="20D8B97D">
            <w:pPr>
              <w:keepNext w:val="0"/>
              <w:keepLines w:val="0"/>
              <w:widowControl/>
              <w:suppressLineNumbers w:val="0"/>
              <w:ind w:firstLine="360" w:firstLineChars="150"/>
              <w:jc w:val="both"/>
              <w:rPr>
                <w:b w:val="0"/>
                <w:bCs w:val="0"/>
                <w:sz w:val="24"/>
                <w:szCs w:val="24"/>
              </w:rPr>
            </w:pPr>
            <w:r>
              <w:rPr>
                <w:rFonts w:hint="default" w:ascii="Times New Roman" w:hAnsi="Times New Roman" w:eastAsia="SimSun" w:cs="Times New Roman"/>
                <w:b w:val="0"/>
                <w:bCs w:val="0"/>
                <w:sz w:val="24"/>
                <w:szCs w:val="24"/>
                <w:lang w:val="en-US"/>
              </w:rPr>
              <w:t xml:space="preserve">+ </w:t>
            </w:r>
            <w:r>
              <w:rPr>
                <w:b w:val="0"/>
                <w:bCs w:val="0"/>
                <w:sz w:val="24"/>
                <w:szCs w:val="24"/>
              </w:rPr>
              <w:t>Decomposition Structure: Breaks the system down into smaller, manageable submodules. It is used to localize changes for better modifiability and serves as the primary basis for team organization and project planning.</w:t>
            </w:r>
          </w:p>
          <w:p w14:paraId="536C6F54">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Uses Structure: Defines dependencies where one module requires the correct presence of another to function. This structure is essential for engineering extensibility and creating functional subsets for incremental development.</w:t>
            </w:r>
          </w:p>
          <w:p w14:paraId="3583CCC1">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Layer Structure: Organizes modules into "virtual machines" that provide cohesive services through managed interfaces. It is primarily used to achieve portability, allowing the underlying platform to be changed with minimal impact.</w:t>
            </w:r>
          </w:p>
          <w:p w14:paraId="6BBCC4D1">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Class (Generalization) Structure: Relates units through inheritance or instantiation to manage similar behaviors and capabilities. It supports reasoning about reuse and the incremental addition of functionality in object-oriented designs.</w:t>
            </w:r>
          </w:p>
          <w:p w14:paraId="66E08653">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b w:val="0"/>
                <w:bCs w:val="0"/>
                <w:sz w:val="24"/>
                <w:szCs w:val="24"/>
                <w:lang w:val="en-US"/>
              </w:rPr>
              <w:t xml:space="preserve">+ </w:t>
            </w:r>
            <w:r>
              <w:rPr>
                <w:b w:val="0"/>
                <w:bCs w:val="0"/>
                <w:sz w:val="24"/>
                <w:szCs w:val="24"/>
              </w:rPr>
              <w:t xml:space="preserve">Data Model: Describes the static information structure by defining data </w:t>
            </w:r>
            <w:r>
              <w:rPr>
                <w:rFonts w:hint="default" w:ascii="Times New Roman" w:hAnsi="Times New Roman" w:cs="Times New Roman"/>
                <w:b w:val="0"/>
                <w:bCs w:val="0"/>
                <w:sz w:val="24"/>
                <w:szCs w:val="24"/>
              </w:rPr>
              <w:t>entities and their relationships. It provides a blueprint for how information (like accounts or customers) is organized and linked within the system.</w:t>
            </w:r>
          </w:p>
          <w:p w14:paraId="73C4C1B8">
            <w:pPr>
              <w:keepNext w:val="0"/>
              <w:keepLines w:val="0"/>
              <w:widowControl/>
              <w:suppressLineNumbers w:val="0"/>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Some C&amp;C structure:</w:t>
            </w:r>
          </w:p>
          <w:p w14:paraId="68BB1CE5">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S</w:t>
            </w:r>
            <w:r>
              <w:rPr>
                <w:rFonts w:hint="default" w:ascii="Times New Roman" w:hAnsi="Times New Roman" w:eastAsia="SimSun" w:cs="Times New Roman"/>
                <w:b w:val="0"/>
                <w:bCs w:val="0"/>
                <w:sz w:val="24"/>
                <w:szCs w:val="24"/>
              </w:rPr>
              <w:t>ervice Structure: Consists of independent, often anonymously developed services that interoperate via coordination mechanisms (like SOAP). It is crucial for engineering distributed systems and managing independent service integration</w:t>
            </w:r>
            <w:r>
              <w:rPr>
                <w:rFonts w:hint="default" w:ascii="Times New Roman" w:hAnsi="Times New Roman" w:cs="Times New Roman"/>
                <w:b w:val="0"/>
                <w:bCs w:val="0"/>
                <w:sz w:val="24"/>
                <w:szCs w:val="24"/>
              </w:rPr>
              <w:t>.</w:t>
            </w:r>
          </w:p>
          <w:p w14:paraId="659A82F9">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b w:val="0"/>
                <w:bCs w:val="0"/>
                <w:sz w:val="24"/>
                <w:szCs w:val="24"/>
              </w:rPr>
              <w:t>Concurrency Structure: Maps components into logical threads to identify opportunities for parallelism and potential resource contention. It is used early in design to manage the complexities of concurrent execution and synchronization.</w:t>
            </w:r>
          </w:p>
          <w:p w14:paraId="4A3953B6">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Some allocation structure:</w:t>
            </w:r>
          </w:p>
          <w:p w14:paraId="0ADD9A47">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bCs/>
                <w:sz w:val="24"/>
                <w:szCs w:val="24"/>
              </w:rPr>
              <w:t>Deployment Structure:</w:t>
            </w:r>
            <w:r>
              <w:rPr>
                <w:rFonts w:hint="default" w:ascii="Times New Roman" w:hAnsi="Times New Roman" w:cs="Times New Roman"/>
                <w:sz w:val="24"/>
                <w:szCs w:val="24"/>
              </w:rPr>
              <w:t xml:space="preserve"> Maps software elements to hardware processors and communication pathways to reason about performance, security, and availability.</w:t>
            </w:r>
          </w:p>
          <w:p w14:paraId="015C42F4">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rPr>
              <w:t>Implementation Structure:</w:t>
            </w:r>
            <w:r>
              <w:rPr>
                <w:rFonts w:hint="default" w:ascii="Times New Roman" w:hAnsi="Times New Roman" w:cs="Times New Roman"/>
                <w:sz w:val="24"/>
                <w:szCs w:val="24"/>
              </w:rPr>
              <w:t xml:space="preserve"> Maps software modules to the physical file systems and configuration management environments, which is critical for managing the build process.</w:t>
            </w:r>
          </w:p>
          <w:p w14:paraId="59C945D6">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rPr>
              <w:t>Work Assignment Structure:</w:t>
            </w:r>
            <w:r>
              <w:rPr>
                <w:rFonts w:hint="default" w:ascii="Times New Roman" w:hAnsi="Times New Roman" w:cs="Times New Roman"/>
                <w:sz w:val="24"/>
                <w:szCs w:val="24"/>
              </w:rPr>
              <w:t xml:space="preserve"> Allocates module responsibilities to specific development teams, defining necessary expertise and establishing communication pathways across the organization.</w:t>
            </w:r>
          </w:p>
          <w:p w14:paraId="47C8BEC1">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Structure relationship: Page 15 of the book.</w:t>
            </w:r>
          </w:p>
          <w:p w14:paraId="6B6A34D9">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Smaller systems require fewer architectural structures, and trivial ones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like a single process or non-distributed deployment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can be omitted entirely. The guiding principle is to design and document a structure only if it provides a positive return on investment, such as reduced development or maintenance costs. This "fewer is better" approach ensures effort is focused on the structures that truly impact system reasoning and quality.</w:t>
            </w:r>
          </w:p>
        </w:tc>
      </w:tr>
      <w:tr w14:paraId="3EA5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55E7294F">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cs="Times New Roman"/>
                <w:b w:val="0"/>
                <w:bCs w:val="0"/>
                <w:i/>
                <w:iCs/>
                <w:sz w:val="24"/>
                <w:szCs w:val="24"/>
                <w:lang w:val="en-US"/>
              </w:rPr>
              <w:t>In the section 1.2, author group indicates pupose of each structure and its sub-structure. Moreover, they also highlight not much is good but should be depend on the problem. By answering questions, we can choose one of them.</w:t>
            </w:r>
          </w:p>
        </w:tc>
      </w:tr>
    </w:tbl>
    <w:p w14:paraId="0C80E73A"/>
    <w:p w14:paraId="10FB7808"/>
    <w:p w14:paraId="316A0437"/>
    <w:p w14:paraId="1AEAE79B"/>
    <w:p w14:paraId="1453BF48"/>
    <w:p w14:paraId="6C514F25"/>
    <w:p w14:paraId="7B7B87D6"/>
    <w:p w14:paraId="372C0CBB"/>
    <w:p w14:paraId="3CFDCABD"/>
    <w:p w14:paraId="30877079"/>
    <w:p w14:paraId="36FCC384"/>
    <w:p w14:paraId="613F8B53"/>
    <w:p w14:paraId="67A99E4D"/>
    <w:p w14:paraId="0252646C"/>
    <w:p w14:paraId="2F62BC44"/>
    <w:p w14:paraId="477570C1"/>
    <w:p w14:paraId="036B7D8F"/>
    <w:p w14:paraId="112326B4"/>
    <w:p w14:paraId="59102A92"/>
    <w:p w14:paraId="08453798"/>
    <w:p w14:paraId="28A2A7D0"/>
    <w:p w14:paraId="13929D95"/>
    <w:p w14:paraId="4C30D129"/>
    <w:p w14:paraId="10869C37"/>
    <w:p w14:paraId="212876B0"/>
    <w:p w14:paraId="704062DC"/>
    <w:p w14:paraId="21FCC832"/>
    <w:p w14:paraId="1C399370"/>
    <w:p w14:paraId="1C88DFCA"/>
    <w:p w14:paraId="55297558"/>
    <w:p w14:paraId="658C6A88"/>
    <w:p w14:paraId="7D6BA217"/>
    <w:p w14:paraId="5AAA5BC8"/>
    <w:p w14:paraId="3D881CF2"/>
    <w:p w14:paraId="35BB7725"/>
    <w:p w14:paraId="5BC46941"/>
    <w:p w14:paraId="1D5F5022"/>
    <w:p w14:paraId="1D33BCA9"/>
    <w:p w14:paraId="1FFDB995"/>
    <w:p w14:paraId="576F851B"/>
    <w:p w14:paraId="65FE5ECF"/>
    <w:p w14:paraId="7DDEC279"/>
    <w:p w14:paraId="274C019F"/>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207E5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2AAD7D60">
            <w:pPr>
              <w:pStyle w:val="3"/>
              <w:rPr>
                <w:rFonts w:hint="default" w:ascii="Times New Roman" w:hAnsi="Times New Roman" w:cs="Times New Roman"/>
                <w:b w:val="0"/>
                <w:bCs w:val="0"/>
                <w:sz w:val="24"/>
                <w:szCs w:val="24"/>
              </w:rPr>
            </w:pPr>
          </w:p>
          <w:p w14:paraId="6EF76B3E">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0850050C">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14FBAE7F">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1CB74249">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68BE0143">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1760E219">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0BD07FA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22DE5D40">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w:t>
            </w:r>
            <w:r>
              <w:rPr>
                <w:rFonts w:hint="default" w:cs="Times New Roman"/>
                <w:b w:val="0"/>
                <w:bCs w:val="0"/>
                <w:sz w:val="24"/>
                <w:szCs w:val="24"/>
                <w:lang w:val="en-US"/>
              </w:rPr>
              <w:t>3</w:t>
            </w:r>
            <w:r>
              <w:rPr>
                <w:rFonts w:hint="default" w:ascii="Times New Roman" w:hAnsi="Times New Roman" w:cs="Times New Roman"/>
                <w:b w:val="0"/>
                <w:bCs w:val="0"/>
                <w:sz w:val="24"/>
                <w:szCs w:val="24"/>
                <w:lang w:val="en-US"/>
              </w:rPr>
              <w:t xml:space="preserve"> (Architectural </w:t>
            </w:r>
            <w:r>
              <w:rPr>
                <w:rFonts w:hint="default" w:cs="Times New Roman"/>
                <w:b w:val="0"/>
                <w:bCs w:val="0"/>
                <w:sz w:val="24"/>
                <w:szCs w:val="24"/>
                <w:lang w:val="en-US"/>
              </w:rPr>
              <w:t>Patterns</w:t>
            </w:r>
            <w:r>
              <w:rPr>
                <w:rFonts w:hint="default" w:ascii="Times New Roman" w:hAnsi="Times New Roman" w:cs="Times New Roman"/>
                <w:b w:val="0"/>
                <w:bCs w:val="0"/>
                <w:sz w:val="24"/>
                <w:szCs w:val="24"/>
                <w:lang w:val="en-US"/>
              </w:rPr>
              <w:t>)</w:t>
            </w:r>
            <w:r>
              <w:rPr>
                <w:rFonts w:hint="default" w:ascii="Times New Roman" w:hAnsi="Times New Roman" w:cs="Times New Roman"/>
                <w:b w:val="0"/>
                <w:bCs w:val="0"/>
                <w:sz w:val="24"/>
                <w:szCs w:val="24"/>
              </w:rPr>
              <w:t xml:space="preserve"> </w:t>
            </w:r>
          </w:p>
          <w:p w14:paraId="09AC1C80">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2F81D34E">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2AAD9825">
            <w:pPr>
              <w:rPr>
                <w:rFonts w:hint="default" w:ascii="Times New Roman" w:hAnsi="Times New Roman" w:cs="Times New Roman"/>
                <w:b w:val="0"/>
                <w:bCs w:val="0"/>
                <w:sz w:val="24"/>
                <w:szCs w:val="24"/>
              </w:rPr>
            </w:pPr>
          </w:p>
        </w:tc>
      </w:tr>
      <w:tr w14:paraId="22A0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18AB756B">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6B277985">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6BEE7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76DED6CC">
            <w:pPr>
              <w:jc w:val="both"/>
              <w:rPr>
                <w:rFonts w:hint="default" w:ascii="Times New Roman" w:hAnsi="Times New Roman" w:cs="Times New Roman"/>
                <w:b w:val="0"/>
                <w:bCs w:val="0"/>
                <w:sz w:val="24"/>
                <w:szCs w:val="24"/>
                <w:lang w:val="en-US"/>
              </w:rPr>
            </w:pPr>
          </w:p>
        </w:tc>
        <w:tc>
          <w:tcPr>
            <w:tcW w:w="7865" w:type="dxa"/>
            <w:noWrap w:val="0"/>
            <w:vAlign w:val="top"/>
          </w:tcPr>
          <w:p w14:paraId="434BF6E0">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04EFC199">
            <w:pPr>
              <w:keepNext w:val="0"/>
              <w:keepLines w:val="0"/>
              <w:widowControl/>
              <w:suppressLineNumbers w:val="0"/>
              <w:jc w:val="both"/>
              <w:rPr>
                <w:rFonts w:hint="default" w:ascii="Times New Roman" w:hAnsi="Times New Roman" w:eastAsia="SimSun" w:cs="Times New Roman"/>
                <w:sz w:val="24"/>
                <w:szCs w:val="24"/>
              </w:rPr>
            </w:pPr>
            <w:r>
              <w:rPr>
                <w:rFonts w:hint="default" w:ascii="Times New Roman" w:hAnsi="Times New Roman" w:cs="Times New Roman"/>
                <w:b w:val="0"/>
                <w:bCs w:val="0"/>
                <w:sz w:val="24"/>
                <w:szCs w:val="24"/>
                <w:lang w:val="en-US"/>
              </w:rPr>
              <w:t xml:space="preserve">- Common module type pattern =&gt; Layered Pattern: </w:t>
            </w:r>
            <w:r>
              <w:rPr>
                <w:rFonts w:hint="default" w:ascii="Times New Roman" w:hAnsi="Times New Roman" w:eastAsia="SimSun" w:cs="Times New Roman"/>
                <w:sz w:val="24"/>
                <w:szCs w:val="24"/>
              </w:rPr>
              <w:t>Organizes software into functional layers. Elements in one layer can only use services from the layer directly below it. This promotes portability and hides implementation details.</w:t>
            </w:r>
          </w:p>
          <w:p w14:paraId="502DC94E">
            <w:pPr>
              <w:keepNext w:val="0"/>
              <w:keepLines w:val="0"/>
              <w:widowControl/>
              <w:suppressLineNumbers w:val="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 Component and connector common type pattern: </w:t>
            </w:r>
          </w:p>
          <w:p w14:paraId="2D658B0F">
            <w:pPr>
              <w:keepNext w:val="0"/>
              <w:keepLines w:val="0"/>
              <w:widowControl/>
              <w:suppressLineNumbers w:val="0"/>
              <w:ind w:firstLine="361" w:firstLineChars="15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Shared-data (Repository) Pattern:</w:t>
            </w:r>
            <w:r>
              <w:rPr>
                <w:rFonts w:hint="default" w:ascii="Times New Roman" w:hAnsi="Times New Roman" w:eastAsia="SimSun" w:cs="Times New Roman"/>
                <w:sz w:val="24"/>
                <w:szCs w:val="24"/>
              </w:rPr>
              <w:t xml:space="preserve"> Components interact by creating, storing, and accessing persistent data in a central repository (typically a database) using protocols like SQL.</w:t>
            </w:r>
          </w:p>
          <w:p w14:paraId="30F893E5">
            <w:pPr>
              <w:keepNext w:val="0"/>
              <w:keepLines w:val="0"/>
              <w:widowControl/>
              <w:suppressLineNumbers w:val="0"/>
              <w:ind w:firstLine="360" w:firstLineChars="150"/>
              <w:jc w:val="both"/>
            </w:pPr>
            <w:r>
              <w:rPr>
                <w:rFonts w:hint="default"/>
                <w:b/>
                <w:bCs/>
                <w:lang w:val="en-US"/>
              </w:rPr>
              <w:t xml:space="preserve">+ </w:t>
            </w:r>
            <w:r>
              <w:rPr>
                <w:b/>
                <w:bCs/>
              </w:rPr>
              <w:t>Client-Server Pattern:</w:t>
            </w:r>
            <w:r>
              <w:t xml:space="preserve"> Distributes work between service providers (</w:t>
            </w:r>
            <w:r>
              <w:rPr>
                <w:b/>
                <w:bCs/>
              </w:rPr>
              <w:t>servers</w:t>
            </w:r>
            <w:r>
              <w:t>) and service requesters (</w:t>
            </w:r>
            <w:r>
              <w:rPr>
                <w:b/>
                <w:bCs/>
              </w:rPr>
              <w:t>clients</w:t>
            </w:r>
            <w:r>
              <w:t>) via defined messaging protocols.</w:t>
            </w:r>
          </w:p>
          <w:p w14:paraId="744E8E5A">
            <w:pPr>
              <w:keepNext w:val="0"/>
              <w:keepLines w:val="0"/>
              <w:widowControl/>
              <w:suppressLineNumbers w:val="0"/>
              <w:jc w:val="both"/>
              <w:rPr>
                <w:rFonts w:hint="default"/>
                <w:lang w:val="en-US"/>
              </w:rPr>
            </w:pPr>
            <w:r>
              <w:rPr>
                <w:rFonts w:hint="default"/>
                <w:lang w:val="en-US"/>
              </w:rPr>
              <w:t xml:space="preserve">- Allocation common pattern: </w:t>
            </w:r>
          </w:p>
          <w:p w14:paraId="4128D62D">
            <w:pPr>
              <w:keepNext w:val="0"/>
              <w:keepLines w:val="0"/>
              <w:widowControl/>
              <w:suppressLineNumbers w:val="0"/>
              <w:ind w:firstLine="360" w:firstLineChars="150"/>
              <w:jc w:val="both"/>
            </w:pPr>
            <w:r>
              <w:rPr>
                <w:rFonts w:hint="default"/>
                <w:lang w:val="en-US"/>
              </w:rPr>
              <w:t xml:space="preserve">+ </w:t>
            </w:r>
            <w:r>
              <w:rPr>
                <w:b/>
                <w:bCs/>
              </w:rPr>
              <w:t>Multi-tier Pattern:</w:t>
            </w:r>
            <w:r>
              <w:t xml:space="preserve"> Focuses on distributing software components across distinct hardware and software subsets (deployment).</w:t>
            </w:r>
          </w:p>
          <w:p w14:paraId="7CA99C5C">
            <w:pPr>
              <w:keepNext w:val="0"/>
              <w:keepLines w:val="0"/>
              <w:widowControl/>
              <w:suppressLineNumbers w:val="0"/>
              <w:ind w:firstLine="360" w:firstLineChars="150"/>
              <w:jc w:val="both"/>
            </w:pPr>
            <w:r>
              <w:rPr>
                <w:rFonts w:hint="default"/>
                <w:lang w:val="en-US"/>
              </w:rPr>
              <w:t xml:space="preserve">+ </w:t>
            </w:r>
            <w:r>
              <w:rPr>
                <w:b/>
                <w:bCs/>
              </w:rPr>
              <w:t>Competence Center:</w:t>
            </w:r>
            <w:r>
              <w:t xml:space="preserve"> Allocates work based on the specific technical or domain expertise available at a particular site.</w:t>
            </w:r>
          </w:p>
          <w:p w14:paraId="36A72A4E">
            <w:pPr>
              <w:keepNext w:val="0"/>
              <w:keepLines w:val="0"/>
              <w:widowControl/>
              <w:suppressLineNumbers w:val="0"/>
              <w:ind w:firstLine="360" w:firstLineChars="150"/>
              <w:jc w:val="both"/>
              <w:rPr>
                <w:rFonts w:hint="default" w:ascii="Times New Roman" w:hAnsi="Times New Roman" w:eastAsia="SimSun" w:cs="Times New Roman"/>
                <w:sz w:val="24"/>
                <w:szCs w:val="24"/>
                <w:lang w:val="en-US"/>
              </w:rPr>
            </w:pPr>
            <w:r>
              <w:rPr>
                <w:rFonts w:hint="default"/>
                <w:lang w:val="en-US"/>
              </w:rPr>
              <w:t xml:space="preserve">+ </w:t>
            </w:r>
            <w:r>
              <w:rPr>
                <w:b/>
                <w:bCs/>
              </w:rPr>
              <w:t>Platform:</w:t>
            </w:r>
            <w:r>
              <w:t xml:space="preserve"> Assigns one site to develop reusable core assets, while other sites build specific applications using those assets.</w:t>
            </w:r>
          </w:p>
        </w:tc>
      </w:tr>
      <w:tr w14:paraId="0831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456" w:hRule="atLeast"/>
        </w:trPr>
        <w:tc>
          <w:tcPr>
            <w:tcW w:w="11040" w:type="dxa"/>
            <w:gridSpan w:val="2"/>
            <w:noWrap w:val="0"/>
            <w:vAlign w:val="top"/>
          </w:tcPr>
          <w:p w14:paraId="5EAAEB03">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eastAsia="SimSun" w:cs="Times New Roman"/>
                <w:b w:val="0"/>
                <w:bCs w:val="0"/>
                <w:sz w:val="24"/>
                <w:szCs w:val="24"/>
              </w:rPr>
              <w:t>These architectural patterns are categorized into three groups: Module patterns organize internal structure through functional layers, Component-and-Connector patterns manage interactions via shared data or client-server models, and Allocation patterns coordinate hardware deployment and specialized labor. Together, they provide a standardized framework to solve complex problems regarding data management, system communication, and development resource optimization.</w:t>
            </w:r>
          </w:p>
        </w:tc>
      </w:tr>
    </w:tbl>
    <w:p w14:paraId="618DCB57"/>
    <w:p w14:paraId="16CCB249"/>
    <w:p w14:paraId="66AFD137"/>
    <w:p w14:paraId="4C5BB8A5"/>
    <w:p w14:paraId="622FA597"/>
    <w:p w14:paraId="7C435357"/>
    <w:p w14:paraId="12AFF691"/>
    <w:p w14:paraId="18D965E8"/>
    <w:p w14:paraId="5C6CBDB9"/>
    <w:p w14:paraId="3B53C6C6"/>
    <w:p w14:paraId="4977E119"/>
    <w:p w14:paraId="53BECA1E"/>
    <w:p w14:paraId="4BB29C2F"/>
    <w:p w14:paraId="345C2633"/>
    <w:p w14:paraId="18B30E78"/>
    <w:p w14:paraId="7148DFC3"/>
    <w:p w14:paraId="665ADDB6"/>
    <w:p w14:paraId="0C9D28E2"/>
    <w:p w14:paraId="7C0B4E97"/>
    <w:p w14:paraId="7296599E"/>
    <w:p w14:paraId="0EF902AF"/>
    <w:p w14:paraId="429F6DC3"/>
    <w:p w14:paraId="2ED8A07F"/>
    <w:p w14:paraId="2964F09A"/>
    <w:p w14:paraId="5471D02A"/>
    <w:p w14:paraId="65091655"/>
    <w:p w14:paraId="4265D898"/>
    <w:p w14:paraId="6A662A1D"/>
    <w:p w14:paraId="2B0F1E10"/>
    <w:p w14:paraId="723AF027"/>
    <w:p w14:paraId="7C6CC6A4"/>
    <w:p w14:paraId="197471D9"/>
    <w:p w14:paraId="1C7B82E1"/>
    <w:p w14:paraId="1B9FAE2F"/>
    <w:p w14:paraId="71D89507"/>
    <w:p w14:paraId="59C5C138"/>
    <w:p w14:paraId="3ADFA164"/>
    <w:p w14:paraId="2E637B50"/>
    <w:p w14:paraId="3ADEA2AD"/>
    <w:p w14:paraId="43420B10"/>
    <w:p w14:paraId="01A71B40"/>
    <w:p w14:paraId="323CA329"/>
    <w:p w14:paraId="1290339D"/>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3B93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6EFBC380">
            <w:pPr>
              <w:pStyle w:val="3"/>
              <w:rPr>
                <w:rFonts w:hint="default" w:ascii="Times New Roman" w:hAnsi="Times New Roman" w:cs="Times New Roman"/>
                <w:b w:val="0"/>
                <w:bCs w:val="0"/>
                <w:sz w:val="24"/>
                <w:szCs w:val="24"/>
              </w:rPr>
            </w:pPr>
          </w:p>
          <w:p w14:paraId="33AE0C78">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74468252">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771303CD">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5E9B1268">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56A23FF8">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24371327">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0CFD9170">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5850B5F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w:t>
            </w:r>
            <w:r>
              <w:rPr>
                <w:rFonts w:hint="default" w:cs="Times New Roman"/>
                <w:b w:val="0"/>
                <w:bCs w:val="0"/>
                <w:sz w:val="24"/>
                <w:szCs w:val="24"/>
                <w:lang w:val="en-US"/>
              </w:rPr>
              <w:t>4</w:t>
            </w:r>
            <w:r>
              <w:rPr>
                <w:rFonts w:hint="default" w:ascii="Times New Roman" w:hAnsi="Times New Roman" w:cs="Times New Roman"/>
                <w:b w:val="0"/>
                <w:bCs w:val="0"/>
                <w:sz w:val="24"/>
                <w:szCs w:val="24"/>
                <w:lang w:val="en-US"/>
              </w:rPr>
              <w:t xml:space="preserve"> (</w:t>
            </w:r>
            <w:r>
              <w:rPr>
                <w:rFonts w:hint="default" w:cs="Times New Roman"/>
                <w:b w:val="0"/>
                <w:bCs w:val="0"/>
                <w:sz w:val="24"/>
                <w:szCs w:val="24"/>
                <w:lang w:val="en-US"/>
              </w:rPr>
              <w:t>What makes a good architecture)</w:t>
            </w:r>
            <w:r>
              <w:rPr>
                <w:rFonts w:hint="default" w:ascii="Times New Roman" w:hAnsi="Times New Roman" w:cs="Times New Roman"/>
                <w:b w:val="0"/>
                <w:bCs w:val="0"/>
                <w:sz w:val="24"/>
                <w:szCs w:val="24"/>
              </w:rPr>
              <w:t xml:space="preserve"> </w:t>
            </w:r>
          </w:p>
          <w:p w14:paraId="53283D0C">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6EEB993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28DFD69A">
            <w:pPr>
              <w:rPr>
                <w:rFonts w:hint="default" w:ascii="Times New Roman" w:hAnsi="Times New Roman" w:cs="Times New Roman"/>
                <w:b w:val="0"/>
                <w:bCs w:val="0"/>
                <w:sz w:val="24"/>
                <w:szCs w:val="24"/>
              </w:rPr>
            </w:pPr>
          </w:p>
        </w:tc>
      </w:tr>
      <w:tr w14:paraId="05F3A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400E31B3">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130FBD7A">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5FB4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48037C49">
            <w:pPr>
              <w:jc w:val="both"/>
              <w:rPr>
                <w:rFonts w:hint="default" w:ascii="Times New Roman" w:hAnsi="Times New Roman" w:cs="Times New Roman"/>
                <w:b w:val="0"/>
                <w:bCs w:val="0"/>
                <w:sz w:val="24"/>
                <w:szCs w:val="24"/>
                <w:lang w:val="en-US"/>
              </w:rPr>
            </w:pPr>
          </w:p>
        </w:tc>
        <w:tc>
          <w:tcPr>
            <w:tcW w:w="7865" w:type="dxa"/>
            <w:noWrap w:val="0"/>
            <w:vAlign w:val="top"/>
          </w:tcPr>
          <w:p w14:paraId="52E542DB">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8696360">
            <w:pPr>
              <w:jc w:val="both"/>
              <w:rPr>
                <w:rFonts w:hint="default" w:ascii="Times New Roman" w:hAnsi="Times New Roman" w:eastAsia="SimSun" w:cs="Times New Roman"/>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 xml:space="preserve">A "good" architecture is defined by its </w:t>
            </w:r>
            <w:r>
              <w:rPr>
                <w:rFonts w:hint="default" w:ascii="Times New Roman" w:hAnsi="Times New Roman" w:eastAsia="SimSun" w:cs="Times New Roman"/>
                <w:b/>
                <w:bCs/>
                <w:sz w:val="24"/>
                <w:szCs w:val="24"/>
              </w:rPr>
              <w:t>fitness for purpose</w:t>
            </w:r>
            <w:r>
              <w:rPr>
                <w:rFonts w:hint="default" w:ascii="Times New Roman" w:hAnsi="Times New Roman" w:eastAsia="SimSun" w:cs="Times New Roman"/>
                <w:sz w:val="24"/>
                <w:szCs w:val="24"/>
              </w:rPr>
              <w:t xml:space="preserve"> rather than absolute standards. It must be evaluated against specific goals.</w:t>
            </w:r>
          </w:p>
          <w:p w14:paraId="772F93E8">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Process Recommendations:</w:t>
            </w:r>
          </w:p>
          <w:p w14:paraId="2B856C21">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Conceptual Integrity:</w:t>
            </w:r>
            <w:r>
              <w:rPr>
                <w:rFonts w:hint="default" w:ascii="Times New Roman" w:hAnsi="Times New Roman" w:cs="Times New Roman"/>
                <w:sz w:val="24"/>
                <w:szCs w:val="24"/>
              </w:rPr>
              <w:t xml:space="preserve"> Led by a single architect or a small core group to ensure technical consistency.</w:t>
            </w:r>
          </w:p>
          <w:p w14:paraId="20D87C68">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Quality Attribute Focus:</w:t>
            </w:r>
            <w:r>
              <w:rPr>
                <w:rFonts w:hint="default" w:ascii="Times New Roman" w:hAnsi="Times New Roman" w:cs="Times New Roman"/>
                <w:sz w:val="24"/>
                <w:szCs w:val="24"/>
              </w:rPr>
              <w:t xml:space="preserve"> Driven by a prioritized list of well-specified quality requirements (e.g., security, scalability) rather than just functionality.</w:t>
            </w:r>
          </w:p>
          <w:p w14:paraId="7BF2EDC8">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View-Based Documentation:</w:t>
            </w:r>
            <w:r>
              <w:rPr>
                <w:rFonts w:hint="default" w:ascii="Times New Roman" w:hAnsi="Times New Roman" w:cs="Times New Roman"/>
                <w:sz w:val="24"/>
                <w:szCs w:val="24"/>
              </w:rPr>
              <w:t xml:space="preserve"> Documented using different "views" tailored to the concerns of specific stakeholders.</w:t>
            </w:r>
          </w:p>
          <w:p w14:paraId="6F2D8FD6">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Early Evaluation:</w:t>
            </w:r>
            <w:r>
              <w:rPr>
                <w:rFonts w:hint="default" w:ascii="Times New Roman" w:hAnsi="Times New Roman" w:cs="Times New Roman"/>
                <w:sz w:val="24"/>
                <w:szCs w:val="24"/>
              </w:rPr>
              <w:t xml:space="preserve"> Constantly validated against quality goals early in the life cycle to catch flaws before they become expensive.</w:t>
            </w:r>
          </w:p>
          <w:p w14:paraId="6139C3F8">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Incremental Growth:</w:t>
            </w:r>
            <w:r>
              <w:rPr>
                <w:rFonts w:hint="default" w:ascii="Times New Roman" w:hAnsi="Times New Roman" w:cs="Times New Roman"/>
                <w:sz w:val="24"/>
                <w:szCs w:val="24"/>
              </w:rPr>
              <w:t xml:space="preserve"> Designed as a "skeletal system" that allows for gradual implementation and early integration.</w:t>
            </w:r>
          </w:p>
          <w:p w14:paraId="3D5CDE9B">
            <w:pPr>
              <w:pStyle w:val="7"/>
              <w:keepNext w:val="0"/>
              <w:keepLines w:val="0"/>
              <w:widowControl/>
              <w:numPr>
                <w:ilvl w:val="0"/>
                <w:numId w:val="0"/>
              </w:numPr>
              <w:suppressLineNumbers w:val="0"/>
              <w:ind w:leftChars="0" w:right="0" w:right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Structural Recommendations:</w:t>
            </w:r>
          </w:p>
          <w:p w14:paraId="435AC09D">
            <w:pPr>
              <w:pStyle w:val="7"/>
              <w:keepNext w:val="0"/>
              <w:keepLines w:val="0"/>
              <w:widowControl/>
              <w:numPr>
                <w:ilvl w:val="0"/>
                <w:numId w:val="2"/>
              </w:numPr>
              <w:suppressLineNumbers w:val="0"/>
              <w:tabs>
                <w:tab w:val="clear" w:pos="420"/>
              </w:tabs>
              <w:ind w:left="960" w:leftChars="0" w:right="0" w:rightChars="0" w:hanging="420" w:firstLineChars="0"/>
            </w:pPr>
            <w:r>
              <w:rPr>
                <w:b/>
                <w:bCs/>
              </w:rPr>
              <w:t>Encapsulation:</w:t>
            </w:r>
            <w:r>
              <w:t xml:space="preserve"> Uses well-defined modules based on </w:t>
            </w:r>
            <w:r>
              <w:rPr>
                <w:b/>
                <w:bCs/>
              </w:rPr>
              <w:t>information hiding</w:t>
            </w:r>
            <w:r>
              <w:t xml:space="preserve"> and </w:t>
            </w:r>
            <w:r>
              <w:rPr>
                <w:b/>
                <w:bCs/>
              </w:rPr>
              <w:t>separation of concerns</w:t>
            </w:r>
            <w:r>
              <w:t xml:space="preserve"> to insulate the system from changes.</w:t>
            </w:r>
          </w:p>
          <w:p w14:paraId="44CC97FC">
            <w:pPr>
              <w:pStyle w:val="7"/>
              <w:keepNext w:val="0"/>
              <w:keepLines w:val="0"/>
              <w:widowControl/>
              <w:numPr>
                <w:ilvl w:val="0"/>
                <w:numId w:val="3"/>
              </w:numPr>
              <w:suppressLineNumbers w:val="0"/>
              <w:tabs>
                <w:tab w:val="clear" w:pos="420"/>
              </w:tabs>
              <w:ind w:left="960" w:leftChars="0" w:hanging="420" w:firstLineChars="0"/>
            </w:pPr>
            <w:r>
              <w:rPr>
                <w:b/>
                <w:bCs/>
              </w:rPr>
              <w:t>Proven Patterns:</w:t>
            </w:r>
            <w:r>
              <w:t xml:space="preserve"> Relies on well-known architectural patterns and tactics rather than inventing untested solutions.</w:t>
            </w:r>
          </w:p>
          <w:p w14:paraId="16130F8A">
            <w:pPr>
              <w:pStyle w:val="7"/>
              <w:keepNext w:val="0"/>
              <w:keepLines w:val="0"/>
              <w:widowControl/>
              <w:numPr>
                <w:ilvl w:val="0"/>
                <w:numId w:val="3"/>
              </w:numPr>
              <w:suppressLineNumbers w:val="0"/>
              <w:tabs>
                <w:tab w:val="clear" w:pos="420"/>
              </w:tabs>
              <w:ind w:left="960" w:leftChars="0" w:hanging="420" w:firstLineChars="0"/>
            </w:pPr>
            <w:r>
              <w:rPr>
                <w:b/>
                <w:bCs/>
              </w:rPr>
              <w:t>Tool Independence:</w:t>
            </w:r>
            <w:r>
              <w:t xml:space="preserve"> Avoids strict dependency on specific versions of commercial tools or products.</w:t>
            </w:r>
          </w:p>
          <w:p w14:paraId="48CF4AE1">
            <w:pPr>
              <w:pStyle w:val="7"/>
              <w:keepNext w:val="0"/>
              <w:keepLines w:val="0"/>
              <w:widowControl/>
              <w:numPr>
                <w:ilvl w:val="0"/>
                <w:numId w:val="3"/>
              </w:numPr>
              <w:suppressLineNumbers w:val="0"/>
              <w:tabs>
                <w:tab w:val="clear" w:pos="420"/>
              </w:tabs>
              <w:ind w:left="960" w:leftChars="0" w:hanging="420" w:firstLineChars="0"/>
            </w:pPr>
            <w:r>
              <w:rPr>
                <w:b/>
                <w:bCs/>
              </w:rPr>
              <w:t>Decoupled Data:</w:t>
            </w:r>
            <w:r>
              <w:t xml:space="preserve"> Separates data producers from data consumers to enhance modifiability.</w:t>
            </w:r>
          </w:p>
          <w:p w14:paraId="1ED45788">
            <w:pPr>
              <w:pStyle w:val="7"/>
              <w:keepNext w:val="0"/>
              <w:keepLines w:val="0"/>
              <w:widowControl/>
              <w:numPr>
                <w:ilvl w:val="0"/>
                <w:numId w:val="3"/>
              </w:numPr>
              <w:suppressLineNumbers w:val="0"/>
              <w:tabs>
                <w:tab w:val="clear" w:pos="420"/>
              </w:tabs>
              <w:ind w:left="960" w:leftChars="0" w:hanging="420" w:firstLineChars="0"/>
            </w:pPr>
            <w:r>
              <w:rPr>
                <w:b/>
                <w:bCs/>
              </w:rPr>
              <w:t>Consistency:</w:t>
            </w:r>
            <w:r>
              <w:t xml:space="preserve"> Features a small, uniform set of interaction patterns between components to improve understandability.</w:t>
            </w:r>
          </w:p>
          <w:p w14:paraId="7A7B7BC3">
            <w:pPr>
              <w:pStyle w:val="7"/>
              <w:keepNext w:val="0"/>
              <w:keepLines w:val="0"/>
              <w:widowControl/>
              <w:numPr>
                <w:ilvl w:val="0"/>
                <w:numId w:val="3"/>
              </w:numPr>
              <w:suppressLineNumbers w:val="0"/>
              <w:tabs>
                <w:tab w:val="clear" w:pos="420"/>
              </w:tabs>
              <w:ind w:left="960" w:leftChars="0" w:hanging="420" w:firstLineChars="0"/>
            </w:pPr>
            <w:r>
              <w:rPr>
                <w:b/>
                <w:bCs/>
              </w:rPr>
              <w:t>Resource Management:</w:t>
            </w:r>
            <w:r>
              <w:t xml:space="preserve"> Clearly identifies and manages resource contention areas (like CPU or network) with strict guidelines or budgets.</w:t>
            </w:r>
          </w:p>
          <w:p w14:paraId="4B1FE30B">
            <w:pPr>
              <w:jc w:val="both"/>
              <w:rPr>
                <w:rFonts w:hint="default" w:ascii="Times New Roman" w:hAnsi="Times New Roman" w:eastAsia="SimSun" w:cs="Times New Roman"/>
                <w:sz w:val="24"/>
                <w:szCs w:val="24"/>
                <w:lang w:val="en-US"/>
              </w:rPr>
            </w:pPr>
          </w:p>
        </w:tc>
      </w:tr>
      <w:tr w14:paraId="0F613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456" w:hRule="atLeast"/>
        </w:trPr>
        <w:tc>
          <w:tcPr>
            <w:tcW w:w="11040" w:type="dxa"/>
            <w:gridSpan w:val="2"/>
            <w:noWrap w:val="0"/>
            <w:vAlign w:val="top"/>
          </w:tcPr>
          <w:p w14:paraId="47268713">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eastAsia="SimSun" w:cs="Times New Roman"/>
                <w:sz w:val="24"/>
                <w:szCs w:val="24"/>
              </w:rPr>
              <w:t xml:space="preserve">These architectural patterns are categorized into three strategic groups: </w:t>
            </w:r>
            <w:r>
              <w:rPr>
                <w:rFonts w:hint="default" w:ascii="Times New Roman" w:hAnsi="Times New Roman" w:eastAsia="SimSun" w:cs="Times New Roman"/>
                <w:b/>
                <w:bCs/>
                <w:sz w:val="24"/>
                <w:szCs w:val="24"/>
              </w:rPr>
              <w:t>Module</w:t>
            </w:r>
            <w:r>
              <w:rPr>
                <w:rFonts w:hint="default" w:ascii="Times New Roman" w:hAnsi="Times New Roman" w:eastAsia="SimSun" w:cs="Times New Roman"/>
                <w:sz w:val="24"/>
                <w:szCs w:val="24"/>
              </w:rPr>
              <w:t xml:space="preserve"> patterns structure internal logic through functional layers, </w:t>
            </w:r>
            <w:r>
              <w:rPr>
                <w:rFonts w:hint="default" w:ascii="Times New Roman" w:hAnsi="Times New Roman" w:eastAsia="SimSun" w:cs="Times New Roman"/>
                <w:b/>
                <w:bCs/>
                <w:sz w:val="24"/>
                <w:szCs w:val="24"/>
              </w:rPr>
              <w:t>Component-and-Connector</w:t>
            </w:r>
            <w:r>
              <w:rPr>
                <w:rFonts w:hint="default" w:ascii="Times New Roman" w:hAnsi="Times New Roman" w:eastAsia="SimSun" w:cs="Times New Roman"/>
                <w:sz w:val="24"/>
                <w:szCs w:val="24"/>
              </w:rPr>
              <w:t xml:space="preserve"> patterns manage interactions via shared repositories or client-server models, and </w:t>
            </w:r>
            <w:r>
              <w:rPr>
                <w:rFonts w:hint="default" w:ascii="Times New Roman" w:hAnsi="Times New Roman" w:eastAsia="SimSun" w:cs="Times New Roman"/>
                <w:b/>
                <w:bCs/>
                <w:sz w:val="24"/>
                <w:szCs w:val="24"/>
              </w:rPr>
              <w:t>Allocation</w:t>
            </w:r>
            <w:r>
              <w:rPr>
                <w:rFonts w:hint="default" w:ascii="Times New Roman" w:hAnsi="Times New Roman" w:eastAsia="SimSun" w:cs="Times New Roman"/>
                <w:sz w:val="24"/>
                <w:szCs w:val="24"/>
              </w:rPr>
              <w:t xml:space="preserve"> patterns coordinate hardware deployment and specialized team assignments. Ultimately, they provide a standardized framework to optimize data management, system communication, and development resources.</w:t>
            </w:r>
          </w:p>
        </w:tc>
      </w:tr>
    </w:tbl>
    <w:p w14:paraId="0D4D15C4"/>
    <w:p w14:paraId="5FDE58E6">
      <w:pPr>
        <w:rPr>
          <w:rFonts w:hint="default"/>
          <w:lang w:val="en-US"/>
        </w:rPr>
      </w:pPr>
      <w:r>
        <w:rPr>
          <w:rFonts w:hint="default"/>
          <w:lang w:val="en-US"/>
        </w:rPr>
        <w:t>.</w:t>
      </w:r>
    </w:p>
    <w:p w14:paraId="21600692">
      <w:pPr>
        <w:rPr>
          <w:rFonts w:hint="default"/>
          <w:lang w:val="en-US"/>
        </w:rPr>
      </w:pPr>
    </w:p>
    <w:p w14:paraId="5CBBEFDE">
      <w:pPr>
        <w:rPr>
          <w:rFonts w:hint="default"/>
          <w:lang w:val="en-US"/>
        </w:rPr>
      </w:pPr>
    </w:p>
    <w:p w14:paraId="21F95A66">
      <w:pPr>
        <w:rPr>
          <w:rFonts w:hint="default"/>
          <w:lang w:val="en-US"/>
        </w:rPr>
      </w:pPr>
    </w:p>
    <w:p w14:paraId="0F8B9822">
      <w:pPr>
        <w:rPr>
          <w:rFonts w:hint="default"/>
          <w:lang w:val="en-US"/>
        </w:rPr>
      </w:pPr>
    </w:p>
    <w:p w14:paraId="0647F966">
      <w:pPr>
        <w:rPr>
          <w:rFonts w:hint="default"/>
          <w:lang w:val="en-US"/>
        </w:rPr>
      </w:pPr>
    </w:p>
    <w:p w14:paraId="687216A5">
      <w:pPr>
        <w:rPr>
          <w:rFonts w:hint="default"/>
          <w:lang w:val="en-US"/>
        </w:rPr>
      </w:pPr>
    </w:p>
    <w:p w14:paraId="39D2CCFB">
      <w:pPr>
        <w:rPr>
          <w:rFonts w:hint="default"/>
          <w:lang w:val="en-US"/>
        </w:rPr>
      </w:pPr>
    </w:p>
    <w:p w14:paraId="50660645">
      <w:pPr>
        <w:rPr>
          <w:rFonts w:hint="default"/>
          <w:lang w:val="en-US"/>
        </w:rPr>
      </w:pPr>
    </w:p>
    <w:p w14:paraId="68A870CB">
      <w:pPr>
        <w:rPr>
          <w:rFonts w:hint="default"/>
          <w:lang w:val="en-US"/>
        </w:rPr>
      </w:pPr>
    </w:p>
    <w:p w14:paraId="0DE2C6F9">
      <w:pPr>
        <w:rPr>
          <w:rFonts w:hint="default"/>
          <w:lang w:val="en-US"/>
        </w:rPr>
      </w:pPr>
    </w:p>
    <w:p w14:paraId="3EA53BC5">
      <w:pPr>
        <w:rPr>
          <w:rFonts w:hint="default"/>
          <w:lang w:val="en-US"/>
        </w:rPr>
      </w:pPr>
    </w:p>
    <w:p w14:paraId="2709D4F0">
      <w:pPr>
        <w:rPr>
          <w:rFonts w:hint="default"/>
          <w:lang w:val="en-US"/>
        </w:rPr>
      </w:pPr>
    </w:p>
    <w:p w14:paraId="6D3D58AC">
      <w:pPr>
        <w:rPr>
          <w:rFonts w:hint="default"/>
          <w:lang w:val="en-US"/>
        </w:rPr>
      </w:pPr>
    </w:p>
    <w:p w14:paraId="664D54DE">
      <w:pPr>
        <w:rPr>
          <w:rFonts w:hint="default"/>
          <w:lang w:val="en-US"/>
        </w:rPr>
      </w:pPr>
    </w:p>
    <w:p w14:paraId="735A2373">
      <w:pPr>
        <w:rPr>
          <w:rFonts w:hint="default"/>
          <w:lang w:val="en-US"/>
        </w:rPr>
      </w:pPr>
    </w:p>
    <w:p w14:paraId="20AF3BDB">
      <w:pPr>
        <w:rPr>
          <w:rFonts w:hint="default"/>
          <w:lang w:val="en-US"/>
        </w:rPr>
      </w:pPr>
    </w:p>
    <w:p w14:paraId="53E4855F">
      <w:pPr>
        <w:rPr>
          <w:rFonts w:hint="default"/>
          <w:lang w:val="en-US"/>
        </w:rPr>
      </w:pPr>
    </w:p>
    <w:p w14:paraId="1E44697A">
      <w:pPr>
        <w:rPr>
          <w:rFonts w:hint="default"/>
          <w:lang w:val="en-US"/>
        </w:rPr>
      </w:pPr>
    </w:p>
    <w:p w14:paraId="245F0530">
      <w:pPr>
        <w:rPr>
          <w:rFonts w:hint="default"/>
          <w:lang w:val="en-US"/>
        </w:rPr>
      </w:pPr>
    </w:p>
    <w:p w14:paraId="619F09E9">
      <w:pPr>
        <w:rPr>
          <w:rFonts w:hint="default"/>
          <w:lang w:val="en-US"/>
        </w:rPr>
      </w:pPr>
    </w:p>
    <w:p w14:paraId="0C70777A">
      <w:pPr>
        <w:rPr>
          <w:rFonts w:hint="default"/>
          <w:lang w:val="en-US"/>
        </w:rPr>
      </w:pPr>
    </w:p>
    <w:p w14:paraId="6D644ED8">
      <w:pPr>
        <w:rPr>
          <w:rFonts w:hint="default"/>
          <w:lang w:val="en-US"/>
        </w:rPr>
      </w:pPr>
    </w:p>
    <w:p w14:paraId="77E51D1E">
      <w:pPr>
        <w:rPr>
          <w:rFonts w:hint="default"/>
          <w:lang w:val="en-US"/>
        </w:rPr>
      </w:pPr>
    </w:p>
    <w:p w14:paraId="7ED60FD4">
      <w:pPr>
        <w:rPr>
          <w:rFonts w:hint="default"/>
          <w:lang w:val="en-US"/>
        </w:rPr>
      </w:pPr>
    </w:p>
    <w:p w14:paraId="040E5223">
      <w:pPr>
        <w:rPr>
          <w:rFonts w:hint="default"/>
          <w:lang w:val="en-US"/>
        </w:rPr>
      </w:pPr>
    </w:p>
    <w:p w14:paraId="36745B05">
      <w:pPr>
        <w:rPr>
          <w:rFonts w:hint="default"/>
          <w:lang w:val="en-US"/>
        </w:rPr>
      </w:pPr>
    </w:p>
    <w:p w14:paraId="5F729010">
      <w:pPr>
        <w:rPr>
          <w:rFonts w:hint="default"/>
          <w:lang w:val="en-US"/>
        </w:rPr>
      </w:pPr>
    </w:p>
    <w:p w14:paraId="02E52D40">
      <w:pPr>
        <w:rPr>
          <w:rFonts w:hint="default"/>
          <w:lang w:val="en-US"/>
        </w:rPr>
      </w:pPr>
    </w:p>
    <w:p w14:paraId="61774696">
      <w:pPr>
        <w:rPr>
          <w:rFonts w:hint="default"/>
          <w:lang w:val="en-US"/>
        </w:rPr>
      </w:pPr>
    </w:p>
    <w:p w14:paraId="79E317FF">
      <w:pPr>
        <w:rPr>
          <w:rFonts w:hint="default"/>
          <w:lang w:val="en-US"/>
        </w:rPr>
      </w:pPr>
    </w:p>
    <w:p w14:paraId="01D6F0E4">
      <w:pPr>
        <w:rPr>
          <w:rFonts w:hint="default"/>
          <w:lang w:val="en-US"/>
        </w:rPr>
      </w:pPr>
    </w:p>
    <w:p w14:paraId="79D78EAD">
      <w:pPr>
        <w:rPr>
          <w:rFonts w:hint="default"/>
          <w:lang w:val="en-US"/>
        </w:rPr>
      </w:pPr>
    </w:p>
    <w:p w14:paraId="028B874C">
      <w:pPr>
        <w:rPr>
          <w:rFonts w:hint="default"/>
          <w:lang w:val="en-US"/>
        </w:rPr>
      </w:pPr>
    </w:p>
    <w:p w14:paraId="67B5051D">
      <w:pPr>
        <w:rPr>
          <w:rFonts w:hint="default"/>
          <w:lang w:val="en-US"/>
        </w:rPr>
      </w:pPr>
    </w:p>
    <w:p w14:paraId="70A361FE">
      <w:pPr>
        <w:rPr>
          <w:rFonts w:hint="default"/>
          <w:lang w:val="en-US"/>
        </w:rPr>
      </w:pPr>
    </w:p>
    <w:p w14:paraId="4424F289">
      <w:pPr>
        <w:rPr>
          <w:rFonts w:hint="default"/>
          <w:lang w:val="en-US"/>
        </w:rPr>
      </w:pPr>
    </w:p>
    <w:p w14:paraId="1B79684A">
      <w:pPr>
        <w:rPr>
          <w:rFonts w:hint="default"/>
          <w:lang w:val="en-US"/>
        </w:rPr>
      </w:pPr>
    </w:p>
    <w:p w14:paraId="52AD7556">
      <w:pPr>
        <w:rPr>
          <w:rFonts w:hint="default"/>
          <w:lang w:val="en-US"/>
        </w:rPr>
      </w:pPr>
    </w:p>
    <w:p w14:paraId="16196343">
      <w:pPr>
        <w:rPr>
          <w:rFonts w:hint="default"/>
          <w:lang w:val="en-US"/>
        </w:rPr>
      </w:pPr>
    </w:p>
    <w:p w14:paraId="3BE5C7FA">
      <w:pPr>
        <w:rPr>
          <w:rFonts w:hint="default"/>
          <w:lang w:val="en-US"/>
        </w:rPr>
      </w:pPr>
    </w:p>
    <w:p w14:paraId="0A003344">
      <w:pPr>
        <w:rPr>
          <w:rFonts w:hint="default"/>
          <w:lang w:val="en-US"/>
        </w:rPr>
      </w:pPr>
    </w:p>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03478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32B35727">
            <w:pPr>
              <w:pStyle w:val="3"/>
              <w:rPr>
                <w:rFonts w:hint="default" w:ascii="Times New Roman" w:hAnsi="Times New Roman" w:cs="Times New Roman"/>
                <w:b w:val="0"/>
                <w:bCs w:val="0"/>
                <w:sz w:val="24"/>
                <w:szCs w:val="24"/>
              </w:rPr>
            </w:pPr>
          </w:p>
          <w:p w14:paraId="40A85DA8">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7D3FEAB4">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53391C7D">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49C9549E">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388FBA76">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703E9569">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6D3FFEA5">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548B7DF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w:t>
            </w:r>
            <w:r>
              <w:rPr>
                <w:rFonts w:hint="default" w:cs="Times New Roman"/>
                <w:b w:val="0"/>
                <w:bCs w:val="0"/>
                <w:sz w:val="24"/>
                <w:szCs w:val="24"/>
                <w:lang w:val="en-US"/>
              </w:rPr>
              <w:t>4</w:t>
            </w:r>
            <w:r>
              <w:rPr>
                <w:rFonts w:hint="default" w:ascii="Times New Roman" w:hAnsi="Times New Roman" w:cs="Times New Roman"/>
                <w:b w:val="0"/>
                <w:bCs w:val="0"/>
                <w:sz w:val="24"/>
                <w:szCs w:val="24"/>
                <w:lang w:val="en-US"/>
              </w:rPr>
              <w:t xml:space="preserve"> (</w:t>
            </w:r>
            <w:r>
              <w:rPr>
                <w:rFonts w:hint="default" w:cs="Times New Roman"/>
                <w:b w:val="0"/>
                <w:bCs w:val="0"/>
                <w:sz w:val="24"/>
                <w:szCs w:val="24"/>
                <w:lang w:val="en-US"/>
              </w:rPr>
              <w:t>What makes a good architecture)</w:t>
            </w:r>
            <w:r>
              <w:rPr>
                <w:rFonts w:hint="default" w:ascii="Times New Roman" w:hAnsi="Times New Roman" w:cs="Times New Roman"/>
                <w:b w:val="0"/>
                <w:bCs w:val="0"/>
                <w:sz w:val="24"/>
                <w:szCs w:val="24"/>
              </w:rPr>
              <w:t xml:space="preserve"> </w:t>
            </w:r>
          </w:p>
          <w:p w14:paraId="4D0E2461">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710E071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7C6B6096">
            <w:pPr>
              <w:rPr>
                <w:rFonts w:hint="default" w:ascii="Times New Roman" w:hAnsi="Times New Roman" w:cs="Times New Roman"/>
                <w:b w:val="0"/>
                <w:bCs w:val="0"/>
                <w:sz w:val="24"/>
                <w:szCs w:val="24"/>
              </w:rPr>
            </w:pPr>
          </w:p>
        </w:tc>
      </w:tr>
      <w:tr w14:paraId="6D2FE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1040" w:type="dxa"/>
            <w:gridSpan w:val="2"/>
            <w:noWrap w:val="0"/>
            <w:vAlign w:val="top"/>
          </w:tcPr>
          <w:p w14:paraId="498FD0CB">
            <w:pPr>
              <w:pStyle w:val="2"/>
              <w:rPr>
                <w:rFonts w:hint="default" w:ascii="Times New Roman" w:hAnsi="Times New Roman" w:cs="Times New Roman"/>
                <w:b w:val="0"/>
                <w:bCs w:val="0"/>
                <w:sz w:val="24"/>
                <w:szCs w:val="24"/>
                <w:lang w:val="en-US"/>
              </w:rPr>
            </w:pPr>
            <w:r>
              <w:rPr>
                <w:rFonts w:hint="default" w:cs="Times New Roman"/>
                <w:b w:val="0"/>
                <w:bCs w:val="0"/>
                <w:sz w:val="24"/>
                <w:szCs w:val="24"/>
                <w:lang w:val="en-US"/>
              </w:rPr>
              <w:t>DISCUSSION/RESEARCH</w:t>
            </w:r>
          </w:p>
        </w:tc>
      </w:tr>
      <w:tr w14:paraId="78D12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11040" w:type="dxa"/>
            <w:gridSpan w:val="2"/>
            <w:noWrap w:val="0"/>
            <w:vAlign w:val="top"/>
          </w:tcPr>
          <w:p w14:paraId="20A04B91">
            <w:pPr>
              <w:keepNext w:val="0"/>
              <w:keepLines w:val="0"/>
              <w:widowControl/>
              <w:numPr>
                <w:ilvl w:val="0"/>
                <w:numId w:val="4"/>
              </w:numPr>
              <w:suppressLineNumbers w:val="0"/>
              <w:jc w:val="both"/>
              <w:rPr>
                <w:sz w:val="24"/>
                <w:szCs w:val="24"/>
              </w:rPr>
            </w:pPr>
            <w:r>
              <w:rPr>
                <w:rFonts w:ascii="Times" w:hAnsi="Times" w:eastAsia="Times" w:cs="Times"/>
                <w:color w:val="231F20"/>
                <w:kern w:val="0"/>
                <w:sz w:val="24"/>
                <w:szCs w:val="24"/>
                <w:lang w:val="en-US" w:eastAsia="zh-CN" w:bidi="ar"/>
              </w:rPr>
              <w:t xml:space="preserve">Software architecture is often compared to the architecture of buildings as a </w:t>
            </w:r>
            <w:r>
              <w:rPr>
                <w:rFonts w:hint="default" w:ascii="Times" w:hAnsi="Times" w:eastAsia="Times" w:cs="Times"/>
                <w:color w:val="231F20"/>
                <w:kern w:val="0"/>
                <w:sz w:val="24"/>
                <w:szCs w:val="24"/>
                <w:lang w:val="en-US" w:eastAsia="zh-CN" w:bidi="ar"/>
              </w:rPr>
              <w:t xml:space="preserve">conceptual analogy. What are the strong points of that analogy? What is the correspondence in buildings to software architecture structures and views? To patterns? What are the weaknesses of the analogy? When does it break down? </w:t>
            </w:r>
          </w:p>
          <w:p w14:paraId="637C049B">
            <w:pPr>
              <w:keepNext w:val="0"/>
              <w:keepLines w:val="0"/>
              <w:widowControl/>
              <w:numPr>
                <w:numId w:val="0"/>
              </w:numPr>
              <w:suppressLineNumbers w:val="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The strong points of the analogy </w:t>
            </w:r>
            <w:r>
              <w:rPr>
                <w:rFonts w:hint="default" w:ascii="Times New Roman" w:hAnsi="Times New Roman" w:eastAsia="SimSun" w:cs="Times New Roman"/>
                <w:sz w:val="24"/>
                <w:szCs w:val="24"/>
              </w:rPr>
              <w:t>lies in the "hard to change" nature of foundational decisions, where both building and software architectures represent critical structures that determine longevity. Both disciplines prioritize rigorous pre-implementation planning and documentation to meet specific stakeholder needs and non-functional requirements</w:t>
            </w:r>
            <w:r>
              <w:rPr>
                <w:rFonts w:hint="default" w:ascii="Times New Roman" w:hAnsi="Times New Roman" w:cs="Times New Roman"/>
                <w:sz w:val="24"/>
                <w:szCs w:val="24"/>
                <w:lang w:val="en-US"/>
              </w:rPr>
              <w:t>.</w:t>
            </w:r>
          </w:p>
          <w:p w14:paraId="11877D79">
            <w:pPr>
              <w:keepNext w:val="0"/>
              <w:keepLines w:val="0"/>
              <w:widowControl/>
              <w:numPr>
                <w:numId w:val="0"/>
              </w:numPr>
              <w:suppressLineNumbers w:val="0"/>
              <w:jc w:val="both"/>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In buildings, structures and views correspond to different sets of blueprints—such as electrical, plumbing, or structural plans—which address specific concerns like software's logical or deployment views. Architectural patterns are equivalent to established building styles or recurring floor plan solutions that provide proven ways to organize complex systems</w:t>
            </w:r>
            <w:r>
              <w:rPr>
                <w:rFonts w:hint="default" w:ascii="Times New Roman" w:hAnsi="Times New Roman" w:eastAsia="SimSun" w:cs="Times New Roman"/>
                <w:sz w:val="24"/>
                <w:szCs w:val="24"/>
                <w:lang w:val="en-US"/>
              </w:rPr>
              <w:t>.</w:t>
            </w:r>
          </w:p>
          <w:p w14:paraId="2DBED5E4">
            <w:pPr>
              <w:keepNext w:val="0"/>
              <w:keepLines w:val="0"/>
              <w:widowControl/>
              <w:numPr>
                <w:numId w:val="0"/>
              </w:numPr>
              <w:suppressLineNumbers w:val="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The analogy breaks down because software is fundamentally malleable and can be refactored, whereas modifying a physical building's foundation after construction is nearly impossible. Furthermore, software "construction" (compilation) is automated and cheap, shifting the primary effort toward continuous design and rationalized judgment within a rapidly changing operational context.</w:t>
            </w:r>
          </w:p>
          <w:p w14:paraId="16DDE040">
            <w:pPr>
              <w:keepNext w:val="0"/>
              <w:keepLines w:val="0"/>
              <w:widowControl/>
              <w:numPr>
                <w:numId w:val="0"/>
              </w:numPr>
              <w:suppressLineNumbers w:val="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5E9EA2D">
            <w:pPr>
              <w:keepNext w:val="0"/>
              <w:keepLines w:val="0"/>
              <w:widowControl/>
              <w:numPr>
                <w:ilvl w:val="0"/>
                <w:numId w:val="4"/>
              </w:numPr>
              <w:suppressLineNumbers w:val="0"/>
              <w:ind w:left="0" w:leftChars="0" w:firstLine="0" w:firstLineChars="0"/>
              <w:jc w:val="both"/>
              <w:rPr>
                <w:rFonts w:hint="default" w:ascii="Times" w:hAnsi="Times" w:eastAsia="Times" w:cs="Times"/>
                <w:color w:val="231F20"/>
                <w:kern w:val="0"/>
                <w:sz w:val="24"/>
                <w:szCs w:val="24"/>
                <w:lang w:val="en-US" w:eastAsia="zh-CN" w:bidi="ar"/>
              </w:rPr>
            </w:pPr>
            <w:r>
              <w:rPr>
                <w:rFonts w:hint="default" w:ascii="Times" w:hAnsi="Times" w:eastAsia="Times" w:cs="Times"/>
                <w:color w:val="231F20"/>
                <w:kern w:val="0"/>
                <w:sz w:val="24"/>
                <w:szCs w:val="24"/>
                <w:lang w:val="en-US" w:eastAsia="zh-CN" w:bidi="ar"/>
              </w:rPr>
              <w:t xml:space="preserve">Do the architectures you’ve been exposed to document different structures and relations like those described in this chapter? If so, which ones? If not, why not? </w:t>
            </w:r>
          </w:p>
          <w:p w14:paraId="0E9D800D">
            <w:pPr>
              <w:keepNext w:val="0"/>
              <w:keepLines w:val="0"/>
              <w:widowControl/>
              <w:numPr>
                <w:numId w:val="0"/>
              </w:numPr>
              <w:suppressLineNumbers w:val="0"/>
              <w:ind w:leftChars="0"/>
              <w:jc w:val="both"/>
            </w:pPr>
            <w:r>
              <w:rPr>
                <w:rFonts w:hint="default" w:ascii="Times" w:hAnsi="Times" w:eastAsia="Times" w:cs="Times"/>
                <w:color w:val="231F20"/>
                <w:kern w:val="0"/>
                <w:sz w:val="24"/>
                <w:szCs w:val="24"/>
                <w:lang w:val="en-US" w:eastAsia="zh-CN" w:bidi="ar"/>
              </w:rPr>
              <w:t xml:space="preserve">- </w:t>
            </w:r>
            <w:r>
              <w:t xml:space="preserve">Yes, the architectures I have encountered utilize these structures, though they are often documented through "Clean Code" organization and directory hierarchies rather than formal diagrams. I have specifically used Module Structures in </w:t>
            </w:r>
            <w:r>
              <w:rPr>
                <w:b/>
                <w:bCs/>
              </w:rPr>
              <w:t>Flutter</w:t>
            </w:r>
            <w:r>
              <w:t xml:space="preserve"> by separating UI from API logic and in </w:t>
            </w:r>
            <w:r>
              <w:rPr>
                <w:b/>
                <w:bCs/>
              </w:rPr>
              <w:t>C#</w:t>
            </w:r>
            <w:r>
              <w:t xml:space="preserve"> projects to organize utility classes. Furthermore, I apply Component-and-Connector views when integrating </w:t>
            </w:r>
            <w:r>
              <w:rPr>
                <w:b/>
                <w:bCs/>
              </w:rPr>
              <w:t>backend APIs</w:t>
            </w:r>
            <w:r>
              <w:t xml:space="preserve"> into communication apps to manage data flow, while Allocation Structures are managed through the </w:t>
            </w:r>
            <w:r>
              <w:rPr>
                <w:b/>
                <w:bCs/>
              </w:rPr>
              <w:t>AWS Management Console</w:t>
            </w:r>
            <w:r>
              <w:t xml:space="preserve"> to map services to cloud infrastructure. The reason for any lack of formal documentation is often due to a "lean" approach where the priority is writing simple, direct logic that acts as its own documentation to avoid technical debt in fast-paced academic or club projects.</w:t>
            </w:r>
          </w:p>
          <w:p w14:paraId="7A330E04">
            <w:pPr>
              <w:keepNext w:val="0"/>
              <w:keepLines w:val="0"/>
              <w:widowControl/>
              <w:numPr>
                <w:numId w:val="0"/>
              </w:numPr>
              <w:suppressLineNumbers w:val="0"/>
              <w:ind w:leftChars="0"/>
              <w:jc w:val="both"/>
              <w:rPr>
                <w:rFonts w:hint="default"/>
                <w:lang w:val="en-US" w:eastAsia="zh-CN"/>
              </w:rPr>
            </w:pPr>
          </w:p>
          <w:p w14:paraId="5B3F47B6">
            <w:pPr>
              <w:keepNext w:val="0"/>
              <w:keepLines w:val="0"/>
              <w:widowControl/>
              <w:numPr>
                <w:ilvl w:val="0"/>
                <w:numId w:val="4"/>
              </w:numPr>
              <w:suppressLineNumbers w:val="0"/>
              <w:ind w:left="0" w:leftChars="0" w:firstLine="0" w:firstLineChars="0"/>
              <w:jc w:val="both"/>
              <w:rPr>
                <w:rFonts w:hint="default" w:ascii="Times" w:hAnsi="Times" w:eastAsia="Times" w:cs="Times"/>
                <w:color w:val="231F20"/>
                <w:kern w:val="0"/>
                <w:sz w:val="24"/>
                <w:szCs w:val="24"/>
                <w:lang w:val="en-US" w:eastAsia="zh-CN" w:bidi="ar"/>
              </w:rPr>
            </w:pPr>
            <w:r>
              <w:rPr>
                <w:rFonts w:hint="default" w:ascii="Times" w:hAnsi="Times" w:eastAsia="Times" w:cs="Times"/>
                <w:color w:val="231F20"/>
                <w:kern w:val="0"/>
                <w:sz w:val="24"/>
                <w:szCs w:val="24"/>
                <w:lang w:val="en-US" w:eastAsia="zh-CN" w:bidi="ar"/>
              </w:rPr>
              <w:t xml:space="preserve">Is there a different definition of software architecture that you are familiar with? If so, compare and contrast it with the definition given in this chapter. Many definitions include considerations like “rationale” (stating the reasons why the architecture is what it is) or how the architecture will evolve over time. Do you agree or disagree that these considerations should be part of the definition of software architecture? </w:t>
            </w:r>
          </w:p>
          <w:p w14:paraId="4D8BE6F5">
            <w:pPr>
              <w:keepNext w:val="0"/>
              <w:keepLines w:val="0"/>
              <w:widowControl/>
              <w:numPr>
                <w:numId w:val="0"/>
              </w:numPr>
              <w:suppressLineNumbers w:val="0"/>
              <w:ind w:leftChars="0"/>
              <w:jc w:val="both"/>
              <w:rPr>
                <w:rFonts w:hint="default" w:ascii="Times New Roman" w:hAnsi="Times New Roman" w:eastAsia="SimSun" w:cs="Times New Roman"/>
                <w:b w:val="0"/>
                <w:bCs w:val="0"/>
                <w:sz w:val="24"/>
                <w:szCs w:val="24"/>
              </w:rPr>
            </w:pPr>
            <w:r>
              <w:rPr>
                <w:rFonts w:hint="default" w:ascii="Times New Roman" w:hAnsi="Times New Roman" w:eastAsia="Times" w:cs="Times New Roman"/>
                <w:b w:val="0"/>
                <w:bCs w:val="0"/>
                <w:color w:val="231F20"/>
                <w:kern w:val="0"/>
                <w:sz w:val="24"/>
                <w:szCs w:val="24"/>
                <w:lang w:val="en-US" w:eastAsia="zh-CN" w:bidi="ar"/>
              </w:rPr>
              <w:t xml:space="preserve">- </w:t>
            </w:r>
            <w:r>
              <w:rPr>
                <w:rFonts w:hint="default" w:ascii="Times New Roman" w:hAnsi="Times New Roman" w:eastAsia="SimSun" w:cs="Times New Roman"/>
                <w:b w:val="0"/>
                <w:bCs w:val="0"/>
                <w:sz w:val="24"/>
                <w:szCs w:val="24"/>
              </w:rPr>
              <w:t>I am familiar with the IEEE 1471 definition of software architecture, which contrasts with the textbook by explicitly including the principles guiding a system's design and evolution. I strongly agree that rationale and evolution should be integral to the definition, as architecture is not just a static blueprint but a series of "rationalized" judgments. In my experience with Clean Code, documenting the "why" is the only way to maintain rigorous, simple logic and prevent technical debt as the system grows. Furthermore, since software exists in a dynamic environment, an architecture's success depends on its ability to evolve over time while remaining "simple and direct" for future developers.</w:t>
            </w:r>
          </w:p>
          <w:p w14:paraId="4F1B406C">
            <w:pPr>
              <w:keepNext w:val="0"/>
              <w:keepLines w:val="0"/>
              <w:widowControl/>
              <w:numPr>
                <w:numId w:val="0"/>
              </w:numPr>
              <w:suppressLineNumbers w:val="0"/>
              <w:ind w:leftChars="0"/>
              <w:jc w:val="both"/>
              <w:rPr>
                <w:rFonts w:hint="default" w:ascii="Times New Roman" w:hAnsi="Times New Roman" w:eastAsia="SimSun" w:cs="Times New Roman"/>
                <w:b w:val="0"/>
                <w:bCs w:val="0"/>
                <w:sz w:val="24"/>
                <w:szCs w:val="24"/>
                <w:lang w:val="en-US" w:eastAsia="zh-CN"/>
              </w:rPr>
            </w:pPr>
          </w:p>
          <w:p w14:paraId="3062467C">
            <w:pPr>
              <w:keepNext w:val="0"/>
              <w:keepLines w:val="0"/>
              <w:widowControl/>
              <w:numPr>
                <w:numId w:val="0"/>
              </w:numPr>
              <w:suppressLineNumbers w:val="0"/>
              <w:ind w:leftChars="0"/>
              <w:jc w:val="both"/>
              <w:rPr>
                <w:rFonts w:hint="default" w:ascii="Times New Roman" w:hAnsi="Times New Roman" w:eastAsia="SimSun" w:cs="Times New Roman"/>
                <w:b w:val="0"/>
                <w:bCs w:val="0"/>
                <w:sz w:val="24"/>
                <w:szCs w:val="24"/>
                <w:lang w:val="en-US" w:eastAsia="zh-CN"/>
              </w:rPr>
            </w:pPr>
          </w:p>
          <w:p w14:paraId="724B99B6">
            <w:pPr>
              <w:keepNext w:val="0"/>
              <w:keepLines w:val="0"/>
              <w:widowControl/>
              <w:numPr>
                <w:numId w:val="0"/>
              </w:numPr>
              <w:suppressLineNumbers w:val="0"/>
              <w:ind w:leftChars="0"/>
              <w:jc w:val="both"/>
              <w:rPr>
                <w:rFonts w:hint="default" w:ascii="Times New Roman" w:hAnsi="Times New Roman" w:eastAsia="SimSun" w:cs="Times New Roman"/>
                <w:b w:val="0"/>
                <w:bCs w:val="0"/>
                <w:sz w:val="24"/>
                <w:szCs w:val="24"/>
                <w:lang w:val="en-US" w:eastAsia="zh-CN"/>
              </w:rPr>
            </w:pPr>
          </w:p>
          <w:p w14:paraId="42BEB9F1">
            <w:pPr>
              <w:keepNext w:val="0"/>
              <w:keepLines w:val="0"/>
              <w:widowControl/>
              <w:numPr>
                <w:ilvl w:val="0"/>
                <w:numId w:val="4"/>
              </w:numPr>
              <w:suppressLineNumbers w:val="0"/>
              <w:ind w:left="0" w:leftChars="0" w:firstLine="0" w:firstLineChars="0"/>
              <w:jc w:val="both"/>
              <w:rPr>
                <w:rFonts w:hint="default" w:ascii="Times" w:hAnsi="Times" w:eastAsia="Times" w:cs="Times"/>
                <w:color w:val="231F20"/>
                <w:kern w:val="0"/>
                <w:sz w:val="24"/>
                <w:szCs w:val="24"/>
                <w:lang w:val="en-US" w:eastAsia="zh-CN" w:bidi="ar"/>
              </w:rPr>
            </w:pPr>
            <w:r>
              <w:rPr>
                <w:rFonts w:hint="default" w:ascii="Times" w:hAnsi="Times" w:eastAsia="Times" w:cs="Times"/>
                <w:color w:val="231F20"/>
                <w:kern w:val="0"/>
                <w:sz w:val="24"/>
                <w:szCs w:val="24"/>
                <w:lang w:val="en-US" w:eastAsia="zh-CN" w:bidi="ar"/>
              </w:rPr>
              <w:t xml:space="preserve">Discuss how an architecture serves as a basis for analysis. What about decision-making? What kinds of decision-making does an architecture empower? </w:t>
            </w:r>
          </w:p>
          <w:p w14:paraId="108DD863">
            <w:pPr>
              <w:keepNext w:val="0"/>
              <w:keepLines w:val="0"/>
              <w:widowControl/>
              <w:numPr>
                <w:numId w:val="0"/>
              </w:numPr>
              <w:suppressLineNumbers w:val="0"/>
              <w:ind w:leftChars="0"/>
              <w:jc w:val="both"/>
              <w:rPr>
                <w:rFonts w:hint="default" w:ascii="Times New Roman" w:hAnsi="Times New Roman" w:eastAsia="SimSun" w:cs="Times New Roman"/>
                <w:b w:val="0"/>
                <w:bCs w:val="0"/>
                <w:sz w:val="24"/>
                <w:szCs w:val="24"/>
              </w:rPr>
            </w:pPr>
            <w:r>
              <w:rPr>
                <w:rFonts w:hint="default" w:ascii="Times New Roman" w:hAnsi="Times New Roman" w:eastAsia="Times" w:cs="Times New Roman"/>
                <w:b w:val="0"/>
                <w:bCs w:val="0"/>
                <w:color w:val="231F20"/>
                <w:kern w:val="0"/>
                <w:sz w:val="24"/>
                <w:szCs w:val="24"/>
                <w:lang w:val="en-US" w:eastAsia="zh-CN" w:bidi="ar"/>
              </w:rPr>
              <w:t xml:space="preserve">=&gt; </w:t>
            </w:r>
            <w:r>
              <w:rPr>
                <w:rFonts w:hint="default" w:ascii="Times New Roman" w:hAnsi="Times New Roman" w:eastAsia="SimSun" w:cs="Times New Roman"/>
                <w:b w:val="0"/>
                <w:bCs w:val="0"/>
                <w:sz w:val="24"/>
                <w:szCs w:val="24"/>
              </w:rPr>
              <w:t>Software architecture serves as a basis for analysis by providing a high-level abstraction that allows stakeholders to evaluate whether a system will meet its non-functional requirements, such as scalability or security, before implementation begins. This analytical framework empowers a shift from "black-and-white" thinking to making rationalized judgments, enabling developers to identify trade-offs and ensure the logic is rigorous enough to prevent technical debt. Specifically, architecture empowers technical decisions regarding patterns and frameworks , organizational decisions on how to structure teams around modular boundaries to ensure consistent outcomes, and strategic decisions concerning project feasibility and cost. By making these subjective but justified decisions early, teams can avoid "hacking" and maintain a Clean Code environment that functions exactly as expected.</w:t>
            </w:r>
          </w:p>
          <w:p w14:paraId="1A3C9887">
            <w:pPr>
              <w:keepNext w:val="0"/>
              <w:keepLines w:val="0"/>
              <w:widowControl/>
              <w:numPr>
                <w:numId w:val="0"/>
              </w:numPr>
              <w:suppressLineNumbers w:val="0"/>
              <w:ind w:leftChars="0"/>
              <w:jc w:val="both"/>
              <w:rPr>
                <w:rFonts w:hint="default" w:ascii="Times New Roman" w:hAnsi="Times New Roman" w:eastAsia="SimSun" w:cs="Times New Roman"/>
                <w:b w:val="0"/>
                <w:bCs w:val="0"/>
                <w:sz w:val="24"/>
                <w:szCs w:val="24"/>
                <w:lang w:val="en-US" w:eastAsia="zh-CN"/>
              </w:rPr>
            </w:pPr>
          </w:p>
          <w:p w14:paraId="7FB1B342">
            <w:pPr>
              <w:keepNext w:val="0"/>
              <w:keepLines w:val="0"/>
              <w:widowControl/>
              <w:numPr>
                <w:ilvl w:val="0"/>
                <w:numId w:val="4"/>
              </w:numPr>
              <w:suppressLineNumbers w:val="0"/>
              <w:ind w:left="0" w:leftChars="0" w:firstLine="0" w:firstLineChars="0"/>
              <w:jc w:val="both"/>
              <w:rPr>
                <w:rFonts w:hint="default" w:ascii="Helvetica" w:hAnsi="Helvetica" w:eastAsia="Helvetica" w:cs="Helvetica"/>
                <w:color w:val="231F20"/>
                <w:kern w:val="0"/>
                <w:sz w:val="24"/>
                <w:szCs w:val="24"/>
                <w:lang w:val="en-US" w:eastAsia="zh-CN" w:bidi="ar"/>
              </w:rPr>
            </w:pPr>
            <w:r>
              <w:rPr>
                <w:rFonts w:hint="default" w:ascii="Times" w:hAnsi="Times" w:eastAsia="Times" w:cs="Times"/>
                <w:color w:val="231F20"/>
                <w:kern w:val="0"/>
                <w:sz w:val="24"/>
                <w:szCs w:val="24"/>
                <w:lang w:val="en-US" w:eastAsia="zh-CN" w:bidi="ar"/>
              </w:rPr>
              <w:t>What is architecture’s role in project risk reduction?</w:t>
            </w:r>
            <w:r>
              <w:rPr>
                <w:rFonts w:ascii="Helvetica-Bold" w:hAnsi="Helvetica-Bold" w:eastAsia="Helvetica-Bold" w:cs="Helvetica-Bold"/>
                <w:b/>
                <w:bCs/>
                <w:color w:val="231F20"/>
                <w:kern w:val="0"/>
                <w:sz w:val="24"/>
                <w:szCs w:val="24"/>
                <w:lang w:val="en-US" w:eastAsia="zh-CN" w:bidi="ar"/>
              </w:rPr>
              <w:t xml:space="preserve">24 </w:t>
            </w:r>
            <w:r>
              <w:rPr>
                <w:rFonts w:hint="default" w:ascii="Helvetica-Bold" w:hAnsi="Helvetica-Bold" w:eastAsia="Helvetica-Bold" w:cs="Helvetica-Bold"/>
                <w:b/>
                <w:bCs/>
                <w:color w:val="231F20"/>
                <w:kern w:val="0"/>
                <w:sz w:val="24"/>
                <w:szCs w:val="24"/>
                <w:lang w:val="en-US" w:eastAsia="zh-CN" w:bidi="ar"/>
              </w:rPr>
              <w:t>Part One Introduction 1—</w:t>
            </w:r>
            <w:r>
              <w:rPr>
                <w:rFonts w:ascii="Helvetica" w:hAnsi="Helvetica" w:eastAsia="Helvetica" w:cs="Helvetica"/>
                <w:color w:val="231F20"/>
                <w:kern w:val="0"/>
                <w:sz w:val="24"/>
                <w:szCs w:val="24"/>
                <w:lang w:val="en-US" w:eastAsia="zh-CN" w:bidi="ar"/>
              </w:rPr>
              <w:t xml:space="preserve">What Is Software Architecture? </w:t>
            </w:r>
            <w:bookmarkStart w:id="0" w:name="_GoBack"/>
            <w:bookmarkEnd w:id="0"/>
          </w:p>
          <w:p w14:paraId="76962808">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 xml:space="preserve">6. Find a commonly accepted definition of </w:t>
            </w:r>
            <w:r>
              <w:rPr>
                <w:rFonts w:ascii="Times-Italic" w:hAnsi="Times-Italic" w:eastAsia="Times-Italic" w:cs="Times-Italic"/>
                <w:i/>
                <w:iCs/>
                <w:color w:val="231F20"/>
                <w:kern w:val="0"/>
                <w:sz w:val="24"/>
                <w:szCs w:val="24"/>
                <w:lang w:val="en-US" w:eastAsia="zh-CN" w:bidi="ar"/>
              </w:rPr>
              <w:t>system architecture</w:t>
            </w:r>
            <w:r>
              <w:rPr>
                <w:rFonts w:ascii="Times-Roman" w:hAnsi="Times-Roman" w:eastAsia="Times-Roman" w:cs="Times-Roman"/>
                <w:color w:val="231F20"/>
                <w:kern w:val="0"/>
                <w:sz w:val="24"/>
                <w:szCs w:val="24"/>
                <w:lang w:val="en-US" w:eastAsia="zh-CN" w:bidi="ar"/>
              </w:rPr>
              <w:t xml:space="preserve"> and discuss </w:t>
            </w:r>
            <w:r>
              <w:rPr>
                <w:rFonts w:hint="default" w:ascii="Times" w:hAnsi="Times" w:eastAsia="Times" w:cs="Times"/>
                <w:color w:val="231F20"/>
                <w:kern w:val="0"/>
                <w:sz w:val="24"/>
                <w:szCs w:val="24"/>
                <w:lang w:val="en-US" w:eastAsia="zh-CN" w:bidi="ar"/>
              </w:rPr>
              <w:t xml:space="preserve">what it has in common with software architecture. Do the same for </w:t>
            </w:r>
            <w:r>
              <w:rPr>
                <w:rFonts w:hint="default" w:ascii="Times-Italic" w:hAnsi="Times-Italic" w:eastAsia="Times-Italic" w:cs="Times-Italic"/>
                <w:i/>
                <w:iCs/>
                <w:color w:val="231F20"/>
                <w:kern w:val="0"/>
                <w:sz w:val="24"/>
                <w:szCs w:val="24"/>
                <w:lang w:val="en-US" w:eastAsia="zh-CN" w:bidi="ar"/>
              </w:rPr>
              <w:t>enterprise architecture</w:t>
            </w:r>
            <w:r>
              <w:rPr>
                <w:rFonts w:hint="default" w:ascii="Times-Roman" w:hAnsi="Times-Roman" w:eastAsia="Times-Roman" w:cs="Times-Roman"/>
                <w:color w:val="231F20"/>
                <w:kern w:val="0"/>
                <w:sz w:val="24"/>
                <w:szCs w:val="24"/>
                <w:lang w:val="en-US" w:eastAsia="zh-CN" w:bidi="ar"/>
              </w:rPr>
              <w:t xml:space="preserve">. </w:t>
            </w:r>
          </w:p>
          <w:p w14:paraId="4A0FCC65">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 xml:space="preserve">7. Find a published example of an architecture. What structure or structures are shown? Given its purpose, what structure or structures </w:t>
            </w:r>
            <w:r>
              <w:rPr>
                <w:rFonts w:hint="default" w:ascii="Times-Italic" w:hAnsi="Times-Italic" w:eastAsia="Times-Italic" w:cs="Times-Italic"/>
                <w:i/>
                <w:iCs/>
                <w:color w:val="231F20"/>
                <w:kern w:val="0"/>
                <w:sz w:val="24"/>
                <w:szCs w:val="24"/>
                <w:lang w:val="en-US" w:eastAsia="zh-CN" w:bidi="ar"/>
              </w:rPr>
              <w:t>should</w:t>
            </w:r>
            <w:r>
              <w:rPr>
                <w:rFonts w:hint="default" w:ascii="Times" w:hAnsi="Times" w:eastAsia="Times" w:cs="Times"/>
                <w:color w:val="231F20"/>
                <w:kern w:val="0"/>
                <w:sz w:val="24"/>
                <w:szCs w:val="24"/>
                <w:lang w:val="en-US" w:eastAsia="zh-CN" w:bidi="ar"/>
              </w:rPr>
              <w:t xml:space="preserve"> have been shown? What analysis does the architecture support? Critique it: What questions do you have that the representation does not answer? </w:t>
            </w:r>
          </w:p>
          <w:p w14:paraId="7864A4A1">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 xml:space="preserve">8. Sailing ships have architectures, which means they have “structures” that lend themselves to reasoning about the ship’s performance and other quality attributes. Look up the technical definitions for </w:t>
            </w:r>
            <w:r>
              <w:rPr>
                <w:rFonts w:hint="default" w:ascii="Times-Italic" w:hAnsi="Times-Italic" w:eastAsia="Times-Italic" w:cs="Times-Italic"/>
                <w:i/>
                <w:iCs/>
                <w:color w:val="231F20"/>
                <w:kern w:val="0"/>
                <w:sz w:val="24"/>
                <w:szCs w:val="24"/>
                <w:lang w:val="en-US" w:eastAsia="zh-CN" w:bidi="ar"/>
              </w:rPr>
              <w:t>barque</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brig</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cutter</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frigate</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ketch</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schooner</w:t>
            </w:r>
            <w:r>
              <w:rPr>
                <w:rFonts w:hint="default" w:ascii="Times-Roman" w:hAnsi="Times-Roman" w:eastAsia="Times-Roman" w:cs="Times-Roman"/>
                <w:color w:val="231F20"/>
                <w:kern w:val="0"/>
                <w:sz w:val="24"/>
                <w:szCs w:val="24"/>
                <w:lang w:val="en-US" w:eastAsia="zh-CN" w:bidi="ar"/>
              </w:rPr>
              <w:t xml:space="preserve">, and </w:t>
            </w:r>
            <w:r>
              <w:rPr>
                <w:rFonts w:hint="default" w:ascii="Times-Italic" w:hAnsi="Times-Italic" w:eastAsia="Times-Italic" w:cs="Times-Italic"/>
                <w:i/>
                <w:iCs/>
                <w:color w:val="231F20"/>
                <w:kern w:val="0"/>
                <w:sz w:val="24"/>
                <w:szCs w:val="24"/>
                <w:lang w:val="en-US" w:eastAsia="zh-CN" w:bidi="ar"/>
              </w:rPr>
              <w:t>sloop</w:t>
            </w:r>
            <w:r>
              <w:rPr>
                <w:rFonts w:hint="default" w:ascii="Times" w:hAnsi="Times" w:eastAsia="Times" w:cs="Times"/>
                <w:color w:val="231F20"/>
                <w:kern w:val="0"/>
                <w:sz w:val="24"/>
                <w:szCs w:val="24"/>
                <w:lang w:val="en-US" w:eastAsia="zh-CN" w:bidi="ar"/>
              </w:rPr>
              <w:t>. Propose a useful set of “structures” for distinguishing and reasoning about ship architectures.</w:t>
            </w:r>
          </w:p>
          <w:p w14:paraId="34E54342">
            <w:pPr>
              <w:jc w:val="both"/>
              <w:rPr>
                <w:rFonts w:hint="default" w:ascii="Times New Roman" w:hAnsi="Times New Roman" w:cs="Times New Roman"/>
                <w:b w:val="0"/>
                <w:bCs w:val="0"/>
                <w:sz w:val="24"/>
                <w:szCs w:val="24"/>
                <w:lang w:val="en-US"/>
              </w:rPr>
            </w:pPr>
          </w:p>
          <w:p w14:paraId="7CA8C362">
            <w:pPr>
              <w:pStyle w:val="7"/>
              <w:keepNext w:val="0"/>
              <w:keepLines w:val="0"/>
              <w:widowControl/>
              <w:numPr>
                <w:ilvl w:val="0"/>
                <w:numId w:val="0"/>
              </w:numPr>
              <w:suppressLineNumbers w:val="0"/>
              <w:ind w:right="0" w:rightChars="0"/>
            </w:pPr>
          </w:p>
          <w:p w14:paraId="2308D111">
            <w:pPr>
              <w:jc w:val="both"/>
              <w:rPr>
                <w:rFonts w:hint="default" w:ascii="Times New Roman" w:hAnsi="Times New Roman" w:eastAsia="SimSun" w:cs="Times New Roman"/>
                <w:sz w:val="24"/>
                <w:szCs w:val="24"/>
                <w:lang w:val="en-US"/>
              </w:rPr>
            </w:pPr>
          </w:p>
        </w:tc>
      </w:tr>
      <w:tr w14:paraId="0A10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0" w:hRule="atLeast"/>
        </w:trPr>
        <w:tc>
          <w:tcPr>
            <w:tcW w:w="11040" w:type="dxa"/>
            <w:gridSpan w:val="2"/>
            <w:noWrap w:val="0"/>
            <w:vAlign w:val="top"/>
          </w:tcPr>
          <w:p w14:paraId="4D0FD588">
            <w:pPr>
              <w:jc w:val="both"/>
              <w:rPr>
                <w:rFonts w:hint="default" w:ascii="Times New Roman" w:hAnsi="Times New Roman" w:cs="Times New Roman"/>
                <w:b w:val="0"/>
                <w:bCs w:val="0"/>
                <w:sz w:val="24"/>
                <w:szCs w:val="24"/>
                <w:lang w:val="en-US"/>
              </w:rPr>
            </w:pPr>
          </w:p>
        </w:tc>
      </w:tr>
    </w:tbl>
    <w:p w14:paraId="1652ADF8">
      <w:pPr>
        <w:rPr>
          <w:rFonts w:hint="default"/>
          <w:lang w:val="en-US"/>
        </w:rPr>
      </w:pPr>
    </w:p>
    <w:sectPr>
      <w:pgSz w:w="12240" w:h="15840"/>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w:altName w:val="Times New Roman"/>
    <w:panose1 w:val="00000000000000000000"/>
    <w:charset w:val="00"/>
    <w:family w:val="auto"/>
    <w:pitch w:val="default"/>
    <w:sig w:usb0="00000000" w:usb1="00000000" w:usb2="00000000" w:usb3="00000000" w:csb0="00000000" w:csb1="00000000"/>
  </w:font>
  <w:font w:name="Times-Itali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ZapfDingbats">
    <w:altName w:val="Segoe Print"/>
    <w:panose1 w:val="00000000000000000000"/>
    <w:charset w:val="00"/>
    <w:family w:val="auto"/>
    <w:pitch w:val="default"/>
    <w:sig w:usb0="00000000" w:usb1="00000000" w:usb2="00000000" w:usb3="00000000" w:csb0="00000000" w:csb1="00000000"/>
  </w:font>
  <w:font w:name="Helvetica-Bold">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Times-Roman">
    <w:altName w:val="Times New Roman"/>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270F3CF"/>
    <w:multiLevelType w:val="singleLevel"/>
    <w:tmpl w:val="A270F3C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B8E951A3"/>
    <w:multiLevelType w:val="singleLevel"/>
    <w:tmpl w:val="B8E951A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C93E3C1B"/>
    <w:multiLevelType w:val="singleLevel"/>
    <w:tmpl w:val="C93E3C1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7DDDA922"/>
    <w:multiLevelType w:val="singleLevel"/>
    <w:tmpl w:val="7DDDA922"/>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A619C8"/>
    <w:rsid w:val="00781B0A"/>
    <w:rsid w:val="0093389D"/>
    <w:rsid w:val="00BC5E9B"/>
    <w:rsid w:val="00F40262"/>
    <w:rsid w:val="05B36C0F"/>
    <w:rsid w:val="091C0198"/>
    <w:rsid w:val="09F4386B"/>
    <w:rsid w:val="0A1E12A6"/>
    <w:rsid w:val="0D0728B5"/>
    <w:rsid w:val="0DEE24FE"/>
    <w:rsid w:val="13D85518"/>
    <w:rsid w:val="14E764A6"/>
    <w:rsid w:val="161355B4"/>
    <w:rsid w:val="1A2024D1"/>
    <w:rsid w:val="1E6D0ADF"/>
    <w:rsid w:val="1E7B061E"/>
    <w:rsid w:val="233A633B"/>
    <w:rsid w:val="235602DA"/>
    <w:rsid w:val="253E3C41"/>
    <w:rsid w:val="2B932E48"/>
    <w:rsid w:val="2DD91849"/>
    <w:rsid w:val="2E6803DA"/>
    <w:rsid w:val="32E03C4B"/>
    <w:rsid w:val="36D84407"/>
    <w:rsid w:val="379D45FD"/>
    <w:rsid w:val="38B06D8E"/>
    <w:rsid w:val="395A55A8"/>
    <w:rsid w:val="39B94B69"/>
    <w:rsid w:val="3B2B567D"/>
    <w:rsid w:val="3CF439AC"/>
    <w:rsid w:val="3F7140F2"/>
    <w:rsid w:val="404448BC"/>
    <w:rsid w:val="405179C3"/>
    <w:rsid w:val="431F37EA"/>
    <w:rsid w:val="435E3EE6"/>
    <w:rsid w:val="438A73BE"/>
    <w:rsid w:val="459933EC"/>
    <w:rsid w:val="461B3652"/>
    <w:rsid w:val="46403287"/>
    <w:rsid w:val="46717F86"/>
    <w:rsid w:val="49B72FF8"/>
    <w:rsid w:val="4BC36FDC"/>
    <w:rsid w:val="4C586C2C"/>
    <w:rsid w:val="4D04165B"/>
    <w:rsid w:val="4FA619C8"/>
    <w:rsid w:val="50835C26"/>
    <w:rsid w:val="55D1679A"/>
    <w:rsid w:val="560B0AE4"/>
    <w:rsid w:val="57462870"/>
    <w:rsid w:val="583F5C3D"/>
    <w:rsid w:val="5B5B0621"/>
    <w:rsid w:val="5BA109BC"/>
    <w:rsid w:val="5BEA7A1E"/>
    <w:rsid w:val="5C222EEC"/>
    <w:rsid w:val="5D213B63"/>
    <w:rsid w:val="5FB962D5"/>
    <w:rsid w:val="673426E5"/>
    <w:rsid w:val="67EC1211"/>
    <w:rsid w:val="6B2C02A3"/>
    <w:rsid w:val="6C4C0AD1"/>
    <w:rsid w:val="6DA700B4"/>
    <w:rsid w:val="6EB65E42"/>
    <w:rsid w:val="76AF1D88"/>
    <w:rsid w:val="78346A52"/>
    <w:rsid w:val="78D21EA8"/>
    <w:rsid w:val="7B445194"/>
    <w:rsid w:val="7DA360E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keepNext/>
      <w:jc w:val="center"/>
      <w:outlineLvl w:val="0"/>
    </w:pPr>
    <w:rPr>
      <w:b/>
      <w:bCs/>
      <w:i/>
      <w:iCs/>
    </w:rPr>
  </w:style>
  <w:style w:type="paragraph" w:styleId="3">
    <w:name w:val="heading 2"/>
    <w:basedOn w:val="1"/>
    <w:next w:val="1"/>
    <w:qFormat/>
    <w:uiPriority w:val="0"/>
    <w:pPr>
      <w:keepNext/>
      <w:jc w:val="center"/>
      <w:outlineLvl w:val="1"/>
    </w:pPr>
    <w:rPr>
      <w:sz w:val="32"/>
    </w:rPr>
  </w:style>
  <w:style w:type="paragraph" w:styleId="4">
    <w:name w:val="heading 3"/>
    <w:basedOn w:val="1"/>
    <w:next w:val="1"/>
    <w:qFormat/>
    <w:uiPriority w:val="0"/>
    <w:pPr>
      <w:keepNext/>
      <w:outlineLvl w:val="2"/>
    </w:pPr>
    <w:rPr>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AppData\Roaming\kingsoft\office6\templates\download\90184744\Cornell%20Notes%20Sheet.doc"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Cornell Notes Sheet.doc</Template>
  <Pages>11</Pages>
  <Words>2221</Words>
  <Characters>13416</Characters>
  <Lines>6</Lines>
  <Paragraphs>1</Paragraphs>
  <TotalTime>53</TotalTime>
  <ScaleCrop>false</ScaleCrop>
  <LinksUpToDate>false</LinksUpToDate>
  <CharactersWithSpaces>15826</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2026-04-24T06:57:00Z</dcterms:created>
  <dc:creator>DELL</dc:creator>
  <cp:lastModifiedBy>DELL</cp:lastModifiedBy>
  <dcterms:modified xsi:type="dcterms:W3CDTF">2026-05-09T07:40:08Z</dcterms:modified>
  <dc:title>CORNELL NOTES SHEET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57D30F77E9224B76B6B4B8F1BC2C883F_11</vt:lpwstr>
  </property>
  <property fmtid="{D5CDD505-2E9C-101B-9397-08002B2CF9AE}" pid="4" name="KSOTemplateDocerSaveRecord">
    <vt:lpwstr>eyJoZGlkIjoiYjBhYjM0ZjI0OGNlYzY0NTIwOWJmYzNmNGVmNTIzNTgiLCJ1c2VySWQiOiIxMzkyMjg0ODQ0NDUwIn0=</vt:lpwstr>
  </property>
</Properties>
</file>