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9A37" w14:textId="7E035700" w:rsidR="003D511B" w:rsidRDefault="003D511B">
      <w:pPr>
        <w:pStyle w:val="BodyText"/>
        <w:ind w:left="0"/>
        <w:jc w:val="left"/>
        <w:rPr>
          <w:sz w:val="28"/>
        </w:rPr>
      </w:pPr>
    </w:p>
    <w:p w14:paraId="4792EFD2" w14:textId="77777777" w:rsidR="003D511B" w:rsidRDefault="003D511B">
      <w:pPr>
        <w:pStyle w:val="BodyText"/>
        <w:spacing w:before="60"/>
        <w:ind w:left="0"/>
        <w:jc w:val="left"/>
        <w:rPr>
          <w:sz w:val="28"/>
        </w:rPr>
      </w:pPr>
    </w:p>
    <w:p w14:paraId="355572A6" w14:textId="77777777" w:rsidR="002C64D5" w:rsidRDefault="002C64D5" w:rsidP="002C64D5">
      <w:pPr>
        <w:spacing w:after="120"/>
        <w:jc w:val="center"/>
        <w:rPr>
          <w:b/>
          <w:bCs/>
          <w:color w:val="000000"/>
          <w:szCs w:val="24"/>
        </w:rPr>
      </w:pPr>
      <w:r w:rsidRPr="005C78E5">
        <w:rPr>
          <w:b/>
          <w:bCs/>
          <w:noProof/>
          <w:color w:val="000000"/>
          <w:sz w:val="24"/>
          <w:szCs w:val="24"/>
        </w:rPr>
        <w:drawing>
          <wp:anchor distT="0" distB="0" distL="114300" distR="114300" simplePos="0" relativeHeight="487592960" behindDoc="0" locked="0" layoutInCell="1" allowOverlap="1" wp14:anchorId="2A1C27AB" wp14:editId="152A8B0A">
            <wp:simplePos x="0" y="0"/>
            <wp:positionH relativeFrom="margin">
              <wp:align>center</wp:align>
            </wp:positionH>
            <wp:positionV relativeFrom="paragraph">
              <wp:posOffset>505460</wp:posOffset>
            </wp:positionV>
            <wp:extent cx="1492327" cy="1206562"/>
            <wp:effectExtent l="0" t="0" r="0" b="0"/>
            <wp:wrapSquare wrapText="bothSides"/>
            <wp:docPr id="372070610" name="Picture 1" descr="A red and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0610" name="Picture 1" descr="A red and black rectangular sig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92327" cy="1206562"/>
                    </a:xfrm>
                    <a:prstGeom prst="rect">
                      <a:avLst/>
                    </a:prstGeom>
                  </pic:spPr>
                </pic:pic>
              </a:graphicData>
            </a:graphic>
            <wp14:sizeRelH relativeFrom="page">
              <wp14:pctWidth>0</wp14:pctWidth>
            </wp14:sizeRelH>
            <wp14:sizeRelV relativeFrom="page">
              <wp14:pctHeight>0</wp14:pctHeight>
            </wp14:sizeRelV>
          </wp:anchor>
        </w:drawing>
      </w:r>
      <w:r w:rsidRPr="005C78E5">
        <w:rPr>
          <w:b/>
          <w:bCs/>
          <w:color w:val="000000"/>
          <w:sz w:val="24"/>
          <w:szCs w:val="24"/>
        </w:rPr>
        <w:t>SWINBURNE VIETNAM</w:t>
      </w:r>
      <w:r w:rsidRPr="005C78E5">
        <w:rPr>
          <w:b/>
          <w:bCs/>
          <w:color w:val="000000"/>
          <w:sz w:val="24"/>
          <w:szCs w:val="24"/>
        </w:rPr>
        <w:br/>
        <w:t>ALLIANCE PROGRAM</w:t>
      </w:r>
    </w:p>
    <w:p w14:paraId="37902FE4" w14:textId="77777777" w:rsidR="003D511B" w:rsidRDefault="003D511B">
      <w:pPr>
        <w:pStyle w:val="BodyText"/>
        <w:ind w:left="0"/>
        <w:jc w:val="left"/>
        <w:rPr>
          <w:b/>
        </w:rPr>
      </w:pPr>
    </w:p>
    <w:p w14:paraId="318A193E" w14:textId="77777777" w:rsidR="003D511B" w:rsidRDefault="003D511B">
      <w:pPr>
        <w:pStyle w:val="BodyText"/>
        <w:ind w:left="0"/>
        <w:jc w:val="left"/>
        <w:rPr>
          <w:b/>
        </w:rPr>
      </w:pPr>
    </w:p>
    <w:p w14:paraId="19F72A14" w14:textId="77777777" w:rsidR="003D511B" w:rsidRDefault="003D511B">
      <w:pPr>
        <w:pStyle w:val="BodyText"/>
        <w:ind w:left="0"/>
        <w:jc w:val="left"/>
        <w:rPr>
          <w:b/>
        </w:rPr>
      </w:pPr>
    </w:p>
    <w:p w14:paraId="3A1610D7" w14:textId="77777777" w:rsidR="003D511B" w:rsidRDefault="003D511B">
      <w:pPr>
        <w:pStyle w:val="BodyText"/>
        <w:ind w:left="0"/>
        <w:jc w:val="left"/>
        <w:rPr>
          <w:b/>
        </w:rPr>
      </w:pPr>
    </w:p>
    <w:p w14:paraId="7B90DE32" w14:textId="77777777" w:rsidR="003D511B" w:rsidRDefault="003D511B">
      <w:pPr>
        <w:pStyle w:val="BodyText"/>
        <w:ind w:left="0"/>
        <w:jc w:val="left"/>
        <w:rPr>
          <w:b/>
        </w:rPr>
      </w:pPr>
    </w:p>
    <w:p w14:paraId="7FA9190C" w14:textId="77777777" w:rsidR="003D511B" w:rsidRDefault="003D511B">
      <w:pPr>
        <w:pStyle w:val="BodyText"/>
        <w:ind w:left="0"/>
        <w:jc w:val="left"/>
        <w:rPr>
          <w:b/>
        </w:rPr>
      </w:pPr>
    </w:p>
    <w:p w14:paraId="1532EF5A" w14:textId="77777777" w:rsidR="003D511B" w:rsidRDefault="003D511B">
      <w:pPr>
        <w:pStyle w:val="BodyText"/>
        <w:ind w:left="0"/>
        <w:jc w:val="left"/>
        <w:rPr>
          <w:b/>
        </w:rPr>
      </w:pPr>
    </w:p>
    <w:p w14:paraId="5E150B43" w14:textId="77777777" w:rsidR="003D511B" w:rsidRDefault="003D511B">
      <w:pPr>
        <w:pStyle w:val="BodyText"/>
        <w:ind w:left="0"/>
        <w:jc w:val="left"/>
        <w:rPr>
          <w:b/>
        </w:rPr>
      </w:pPr>
    </w:p>
    <w:p w14:paraId="685DF2B0" w14:textId="4F32B452" w:rsidR="003D511B" w:rsidRDefault="003D511B">
      <w:pPr>
        <w:pStyle w:val="BodyText"/>
        <w:ind w:left="0"/>
        <w:jc w:val="left"/>
        <w:rPr>
          <w:b/>
        </w:rPr>
      </w:pPr>
    </w:p>
    <w:p w14:paraId="7734329C" w14:textId="77777777" w:rsidR="003D511B" w:rsidRDefault="003D511B">
      <w:pPr>
        <w:pStyle w:val="BodyText"/>
        <w:ind w:left="0"/>
        <w:jc w:val="left"/>
        <w:rPr>
          <w:b/>
        </w:rPr>
      </w:pPr>
    </w:p>
    <w:p w14:paraId="2886815C" w14:textId="77777777" w:rsidR="003D511B" w:rsidRDefault="003D511B">
      <w:pPr>
        <w:pStyle w:val="BodyText"/>
        <w:ind w:left="0"/>
        <w:jc w:val="left"/>
        <w:rPr>
          <w:b/>
        </w:rPr>
      </w:pPr>
    </w:p>
    <w:p w14:paraId="4B1D7579" w14:textId="77777777" w:rsidR="003D511B" w:rsidRDefault="003D511B">
      <w:pPr>
        <w:pStyle w:val="BodyText"/>
        <w:ind w:left="0"/>
        <w:jc w:val="left"/>
        <w:rPr>
          <w:b/>
        </w:rPr>
      </w:pPr>
    </w:p>
    <w:p w14:paraId="44306EA2" w14:textId="77777777" w:rsidR="003D511B" w:rsidRDefault="003D511B">
      <w:pPr>
        <w:pStyle w:val="BodyText"/>
        <w:ind w:left="0"/>
        <w:jc w:val="left"/>
        <w:rPr>
          <w:b/>
        </w:rPr>
      </w:pPr>
    </w:p>
    <w:p w14:paraId="1111283A" w14:textId="77777777" w:rsidR="003D511B" w:rsidRDefault="003D511B">
      <w:pPr>
        <w:pStyle w:val="BodyText"/>
        <w:ind w:left="0"/>
        <w:jc w:val="left"/>
        <w:rPr>
          <w:b/>
        </w:rPr>
      </w:pPr>
    </w:p>
    <w:p w14:paraId="5A40F7B6" w14:textId="77777777" w:rsidR="003D511B" w:rsidRDefault="003D511B">
      <w:pPr>
        <w:pStyle w:val="BodyText"/>
        <w:ind w:left="0"/>
        <w:jc w:val="left"/>
        <w:rPr>
          <w:b/>
        </w:rPr>
      </w:pPr>
    </w:p>
    <w:p w14:paraId="096BD544" w14:textId="77777777" w:rsidR="003D511B" w:rsidRDefault="003D511B">
      <w:pPr>
        <w:pStyle w:val="BodyText"/>
        <w:ind w:left="0"/>
        <w:jc w:val="left"/>
        <w:rPr>
          <w:b/>
        </w:rPr>
      </w:pPr>
    </w:p>
    <w:p w14:paraId="542BB8EE" w14:textId="77777777" w:rsidR="003D511B" w:rsidRDefault="003D511B">
      <w:pPr>
        <w:pStyle w:val="BodyText"/>
        <w:ind w:left="0"/>
        <w:jc w:val="left"/>
        <w:rPr>
          <w:b/>
        </w:rPr>
      </w:pPr>
    </w:p>
    <w:p w14:paraId="34B3E740" w14:textId="77777777" w:rsidR="002C64D5" w:rsidRDefault="002C64D5">
      <w:pPr>
        <w:pStyle w:val="BodyText"/>
        <w:ind w:left="0"/>
        <w:jc w:val="left"/>
        <w:rPr>
          <w:b/>
        </w:rPr>
      </w:pPr>
    </w:p>
    <w:p w14:paraId="673C8022" w14:textId="15A42F71" w:rsidR="002C64D5" w:rsidRPr="002E1CFD" w:rsidRDefault="002E1CFD" w:rsidP="002E1CFD">
      <w:pPr>
        <w:spacing w:before="120" w:after="120"/>
        <w:jc w:val="center"/>
        <w:rPr>
          <w:noProof/>
          <w:sz w:val="50"/>
          <w:szCs w:val="50"/>
          <w:lang w:eastAsia="ja-JP"/>
        </w:rPr>
      </w:pPr>
      <w:r w:rsidRPr="00314CFE">
        <w:rPr>
          <w:b/>
          <w:bCs/>
          <w:noProof/>
          <w:sz w:val="50"/>
          <w:szCs w:val="50"/>
          <w:lang w:eastAsia="ja-JP"/>
        </w:rPr>
        <w:t>CORE PLATFORM FUNCTIONALITIES</w:t>
      </w:r>
    </w:p>
    <w:p w14:paraId="170C8A18" w14:textId="77777777" w:rsidR="002C64D5" w:rsidRPr="008B3D1C" w:rsidRDefault="002C64D5" w:rsidP="002C64D5">
      <w:pPr>
        <w:spacing w:before="120" w:after="120"/>
        <w:jc w:val="center"/>
        <w:rPr>
          <w:noProof/>
          <w:sz w:val="24"/>
          <w:szCs w:val="24"/>
          <w:lang w:eastAsia="ja-JP"/>
        </w:rPr>
      </w:pPr>
      <w:r w:rsidRPr="008B3D1C">
        <w:rPr>
          <w:noProof/>
          <w:sz w:val="24"/>
          <w:szCs w:val="24"/>
          <w:lang w:eastAsia="ja-JP"/>
        </w:rPr>
        <w:t xml:space="preserve">by </w:t>
      </w:r>
      <w:r>
        <w:rPr>
          <w:noProof/>
          <w:szCs w:val="24"/>
          <w:lang w:eastAsia="ja-JP"/>
        </w:rPr>
        <w:t>Truong Ngoc Gia Hieu | Pham Nguyen Minh Hoang | Dinh Hoang Phuc</w:t>
      </w:r>
    </w:p>
    <w:p w14:paraId="2C626E6F" w14:textId="77777777" w:rsidR="003D511B" w:rsidRDefault="003D511B">
      <w:pPr>
        <w:pStyle w:val="BodyText"/>
        <w:ind w:left="0"/>
        <w:jc w:val="left"/>
        <w:rPr>
          <w:b/>
        </w:rPr>
      </w:pPr>
    </w:p>
    <w:p w14:paraId="57336859" w14:textId="77777777" w:rsidR="003D511B" w:rsidRDefault="003D511B">
      <w:pPr>
        <w:pStyle w:val="BodyText"/>
        <w:ind w:left="0"/>
        <w:jc w:val="left"/>
        <w:rPr>
          <w:b/>
        </w:rPr>
      </w:pPr>
    </w:p>
    <w:p w14:paraId="6A36F7DE" w14:textId="77777777" w:rsidR="003D511B" w:rsidRDefault="003D511B">
      <w:pPr>
        <w:pStyle w:val="BodyText"/>
        <w:ind w:left="0"/>
        <w:jc w:val="left"/>
        <w:rPr>
          <w:b/>
        </w:rPr>
      </w:pPr>
    </w:p>
    <w:p w14:paraId="59D0022C" w14:textId="77777777" w:rsidR="003D511B" w:rsidRDefault="003D511B">
      <w:pPr>
        <w:pStyle w:val="BodyText"/>
        <w:ind w:left="0"/>
        <w:jc w:val="left"/>
        <w:rPr>
          <w:b/>
        </w:rPr>
      </w:pPr>
    </w:p>
    <w:p w14:paraId="1BF03BDC" w14:textId="77777777" w:rsidR="003D511B" w:rsidRDefault="003D511B">
      <w:pPr>
        <w:pStyle w:val="BodyText"/>
        <w:spacing w:before="48"/>
        <w:ind w:left="0"/>
        <w:jc w:val="left"/>
        <w:rPr>
          <w:b/>
        </w:rPr>
      </w:pPr>
    </w:p>
    <w:p w14:paraId="1FFE2165" w14:textId="77777777" w:rsidR="002C64D5" w:rsidRDefault="002C64D5">
      <w:pPr>
        <w:pStyle w:val="BodyText"/>
        <w:spacing w:before="48"/>
        <w:ind w:left="0"/>
        <w:jc w:val="left"/>
        <w:rPr>
          <w:b/>
        </w:rPr>
      </w:pPr>
    </w:p>
    <w:p w14:paraId="66E08164" w14:textId="77777777" w:rsidR="00053B06" w:rsidRDefault="00053B06">
      <w:pPr>
        <w:pStyle w:val="BodyText"/>
        <w:spacing w:before="48"/>
        <w:ind w:left="0"/>
        <w:jc w:val="left"/>
        <w:rPr>
          <w:b/>
        </w:rPr>
      </w:pPr>
    </w:p>
    <w:p w14:paraId="4F66358F" w14:textId="77777777" w:rsidR="00053B06" w:rsidRDefault="00053B06">
      <w:pPr>
        <w:pStyle w:val="BodyText"/>
        <w:spacing w:before="48"/>
        <w:ind w:left="0"/>
        <w:jc w:val="left"/>
        <w:rPr>
          <w:b/>
        </w:rPr>
      </w:pPr>
    </w:p>
    <w:p w14:paraId="5F0275EA" w14:textId="77777777" w:rsidR="00053B06" w:rsidRDefault="00053B06">
      <w:pPr>
        <w:pStyle w:val="BodyText"/>
        <w:spacing w:before="48"/>
        <w:ind w:left="0"/>
        <w:jc w:val="left"/>
        <w:rPr>
          <w:b/>
        </w:rPr>
      </w:pPr>
    </w:p>
    <w:p w14:paraId="52A34D2A" w14:textId="77777777" w:rsidR="001248B8" w:rsidRDefault="001248B8">
      <w:pPr>
        <w:pStyle w:val="BodyText"/>
        <w:spacing w:before="48"/>
        <w:ind w:left="0"/>
        <w:jc w:val="left"/>
        <w:rPr>
          <w:b/>
        </w:rPr>
      </w:pPr>
    </w:p>
    <w:p w14:paraId="2E3FEEFF" w14:textId="77777777" w:rsidR="001248B8" w:rsidRDefault="001248B8">
      <w:pPr>
        <w:pStyle w:val="BodyText"/>
        <w:spacing w:before="48"/>
        <w:ind w:left="0"/>
        <w:jc w:val="left"/>
        <w:rPr>
          <w:b/>
        </w:rPr>
      </w:pPr>
    </w:p>
    <w:p w14:paraId="23532642" w14:textId="77777777" w:rsidR="001248B8" w:rsidRDefault="001248B8">
      <w:pPr>
        <w:pStyle w:val="BodyText"/>
        <w:spacing w:before="48"/>
        <w:ind w:left="0"/>
        <w:jc w:val="left"/>
        <w:rPr>
          <w:b/>
        </w:rPr>
      </w:pPr>
    </w:p>
    <w:p w14:paraId="46CBDC89" w14:textId="77777777" w:rsidR="001248B8" w:rsidRDefault="001248B8">
      <w:pPr>
        <w:pStyle w:val="BodyText"/>
        <w:spacing w:before="48"/>
        <w:ind w:left="0"/>
        <w:jc w:val="left"/>
        <w:rPr>
          <w:b/>
        </w:rPr>
      </w:pPr>
    </w:p>
    <w:p w14:paraId="28B47330" w14:textId="77777777" w:rsidR="002C64D5" w:rsidRPr="008B3D1C" w:rsidRDefault="002C64D5" w:rsidP="002C64D5">
      <w:pPr>
        <w:spacing w:before="120" w:after="120"/>
        <w:jc w:val="both"/>
        <w:rPr>
          <w:noProof/>
          <w:sz w:val="24"/>
          <w:szCs w:val="24"/>
          <w:lang w:eastAsia="ja-JP"/>
        </w:rPr>
      </w:pPr>
      <w:r w:rsidRPr="008B3D1C">
        <w:rPr>
          <w:noProof/>
          <w:sz w:val="24"/>
          <w:szCs w:val="24"/>
          <w:lang w:eastAsia="ja-JP"/>
        </w:rPr>
        <w:t>Department</w:t>
      </w:r>
      <w:r>
        <w:rPr>
          <w:noProof/>
          <w:sz w:val="24"/>
          <w:szCs w:val="24"/>
          <w:lang w:eastAsia="ja-JP"/>
        </w:rPr>
        <w:t>: Swinburne University of Technology</w:t>
      </w:r>
    </w:p>
    <w:p w14:paraId="2DB3CD7C" w14:textId="77777777" w:rsidR="002C64D5" w:rsidRPr="008B3D1C" w:rsidRDefault="002C64D5" w:rsidP="002C64D5">
      <w:pPr>
        <w:spacing w:before="120" w:after="120"/>
        <w:jc w:val="both"/>
        <w:rPr>
          <w:noProof/>
          <w:sz w:val="24"/>
          <w:szCs w:val="24"/>
          <w:lang w:eastAsia="ja-JP"/>
        </w:rPr>
      </w:pPr>
      <w:r w:rsidRPr="008B3D1C">
        <w:rPr>
          <w:noProof/>
          <w:sz w:val="24"/>
          <w:szCs w:val="24"/>
          <w:lang w:eastAsia="ja-JP"/>
        </w:rPr>
        <w:t>Course N</w:t>
      </w:r>
      <w:r>
        <w:rPr>
          <w:noProof/>
          <w:sz w:val="24"/>
          <w:szCs w:val="24"/>
          <w:lang w:eastAsia="ja-JP"/>
        </w:rPr>
        <w:t xml:space="preserve">ame: </w:t>
      </w:r>
      <w:r>
        <w:rPr>
          <w:noProof/>
          <w:szCs w:val="24"/>
          <w:lang w:eastAsia="ja-JP"/>
        </w:rPr>
        <w:t>COS10025 – Technology in an Indigenous Context Project (HCMC)</w:t>
      </w:r>
    </w:p>
    <w:p w14:paraId="65DEC7BD" w14:textId="77777777" w:rsidR="002C64D5" w:rsidRDefault="002C64D5" w:rsidP="002C64D5">
      <w:pPr>
        <w:spacing w:before="120" w:after="120"/>
        <w:jc w:val="both"/>
        <w:rPr>
          <w:noProof/>
          <w:szCs w:val="24"/>
          <w:lang w:eastAsia="ja-JP"/>
        </w:rPr>
      </w:pPr>
      <w:r w:rsidRPr="008B3D1C">
        <w:rPr>
          <w:noProof/>
          <w:sz w:val="24"/>
          <w:szCs w:val="24"/>
          <w:lang w:eastAsia="ja-JP"/>
        </w:rPr>
        <w:t>Instructor Nam</w:t>
      </w:r>
      <w:r>
        <w:rPr>
          <w:noProof/>
          <w:sz w:val="24"/>
          <w:szCs w:val="24"/>
          <w:lang w:eastAsia="ja-JP"/>
        </w:rPr>
        <w:t xml:space="preserve">e: </w:t>
      </w:r>
      <w:r>
        <w:rPr>
          <w:noProof/>
          <w:szCs w:val="24"/>
          <w:lang w:eastAsia="ja-JP"/>
        </w:rPr>
        <w:t>Hang Sam Nang</w:t>
      </w:r>
    </w:p>
    <w:p w14:paraId="2EA1989E" w14:textId="037587F1" w:rsidR="002C64D5" w:rsidRPr="00974951" w:rsidRDefault="002C64D5" w:rsidP="002C64D5">
      <w:pPr>
        <w:spacing w:before="120" w:after="120"/>
        <w:jc w:val="both"/>
        <w:rPr>
          <w:noProof/>
          <w:sz w:val="24"/>
          <w:szCs w:val="24"/>
          <w:lang w:eastAsia="ja-JP"/>
        </w:rPr>
      </w:pPr>
      <w:r>
        <w:rPr>
          <w:noProof/>
          <w:sz w:val="24"/>
          <w:szCs w:val="24"/>
          <w:lang w:eastAsia="ja-JP"/>
        </w:rPr>
        <w:t xml:space="preserve">Submission Date: </w:t>
      </w:r>
      <w:r w:rsidRPr="00974951">
        <w:rPr>
          <w:noProof/>
          <w:szCs w:val="24"/>
          <w:lang w:eastAsia="ja-JP"/>
        </w:rPr>
        <w:t> </w:t>
      </w:r>
    </w:p>
    <w:p w14:paraId="55DA60E7" w14:textId="5B8981A2" w:rsidR="003D511B" w:rsidRPr="002E1CFD" w:rsidRDefault="002C64D5" w:rsidP="002E1CFD">
      <w:pPr>
        <w:spacing w:after="120"/>
        <w:rPr>
          <w:noProof/>
          <w:sz w:val="26"/>
          <w:szCs w:val="26"/>
          <w:lang w:eastAsia="ja-JP"/>
        </w:rPr>
        <w:sectPr w:rsidR="003D511B" w:rsidRPr="002E1CFD" w:rsidSect="004D4E13">
          <w:type w:val="continuous"/>
          <w:pgSz w:w="12240" w:h="15840"/>
          <w:pgMar w:top="740" w:right="1080" w:bottom="280" w:left="1080" w:header="720" w:footer="720" w:gutter="0"/>
          <w:pgBorders w:offsetFrom="page">
            <w:top w:val="single" w:sz="12" w:space="24" w:color="auto"/>
            <w:left w:val="single" w:sz="12" w:space="24" w:color="auto"/>
            <w:bottom w:val="single" w:sz="12" w:space="24" w:color="auto"/>
            <w:right w:val="single" w:sz="12" w:space="24" w:color="auto"/>
          </w:pgBorders>
          <w:cols w:space="720"/>
        </w:sectPr>
      </w:pPr>
      <w:r>
        <w:rPr>
          <w:noProof/>
          <w:sz w:val="26"/>
          <w:szCs w:val="26"/>
          <w:lang w:eastAsia="ja-JP"/>
        </w:rPr>
        <w:t>Word count</w:t>
      </w:r>
      <w:r w:rsidR="00B07CC9">
        <w:rPr>
          <w:noProof/>
          <w:sz w:val="26"/>
          <w:szCs w:val="26"/>
          <w:lang w:eastAsia="ja-JP"/>
        </w:rPr>
        <w:t>: 31</w:t>
      </w:r>
      <w:r w:rsidR="000A1F75">
        <w:rPr>
          <w:noProof/>
          <w:sz w:val="26"/>
          <w:szCs w:val="26"/>
          <w:lang w:eastAsia="ja-JP"/>
        </w:rPr>
        <w:t>32 words</w:t>
      </w:r>
    </w:p>
    <w:p w14:paraId="35C47056" w14:textId="77777777" w:rsidR="003D511B" w:rsidRPr="004D4E13" w:rsidRDefault="00000000">
      <w:pPr>
        <w:spacing w:before="64"/>
        <w:ind w:left="360"/>
        <w:rPr>
          <w:b/>
          <w:sz w:val="30"/>
          <w:szCs w:val="30"/>
        </w:rPr>
      </w:pPr>
      <w:r w:rsidRPr="004D4E13">
        <w:rPr>
          <w:b/>
          <w:sz w:val="30"/>
          <w:szCs w:val="30"/>
        </w:rPr>
        <w:lastRenderedPageBreak/>
        <w:t>Table</w:t>
      </w:r>
      <w:r w:rsidRPr="004D4E13">
        <w:rPr>
          <w:b/>
          <w:spacing w:val="-1"/>
          <w:sz w:val="30"/>
          <w:szCs w:val="30"/>
        </w:rPr>
        <w:t xml:space="preserve"> </w:t>
      </w:r>
      <w:r w:rsidRPr="004D4E13">
        <w:rPr>
          <w:b/>
          <w:sz w:val="30"/>
          <w:szCs w:val="30"/>
        </w:rPr>
        <w:t>of</w:t>
      </w:r>
      <w:r w:rsidRPr="004D4E13">
        <w:rPr>
          <w:b/>
          <w:spacing w:val="2"/>
          <w:sz w:val="30"/>
          <w:szCs w:val="30"/>
        </w:rPr>
        <w:t xml:space="preserve"> </w:t>
      </w:r>
      <w:r w:rsidRPr="004D4E13">
        <w:rPr>
          <w:b/>
          <w:spacing w:val="-2"/>
          <w:sz w:val="30"/>
          <w:szCs w:val="30"/>
        </w:rPr>
        <w:t>Content</w:t>
      </w:r>
    </w:p>
    <w:sdt>
      <w:sdtPr>
        <w:rPr>
          <w:sz w:val="20"/>
          <w:szCs w:val="20"/>
        </w:rPr>
        <w:id w:val="-1978372710"/>
        <w:docPartObj>
          <w:docPartGallery w:val="Table of Contents"/>
          <w:docPartUnique/>
        </w:docPartObj>
      </w:sdtPr>
      <w:sdtEndPr>
        <w:rPr>
          <w:sz w:val="25"/>
          <w:szCs w:val="25"/>
        </w:rPr>
      </w:sdtEndPr>
      <w:sdtContent>
        <w:p w14:paraId="4C1654BB" w14:textId="02E25A9C" w:rsidR="003D511B" w:rsidRPr="004D4E13" w:rsidRDefault="003D511B">
          <w:pPr>
            <w:pStyle w:val="TOC1"/>
            <w:tabs>
              <w:tab w:val="left" w:leader="dot" w:pos="9604"/>
            </w:tabs>
            <w:spacing w:before="159"/>
            <w:rPr>
              <w:rFonts w:ascii="Calibri"/>
              <w:b w:val="0"/>
              <w:sz w:val="26"/>
              <w:szCs w:val="26"/>
            </w:rPr>
          </w:pPr>
          <w:hyperlink w:anchor="_bookmark0" w:history="1">
            <w:r w:rsidRPr="004D4E13">
              <w:rPr>
                <w:sz w:val="26"/>
                <w:szCs w:val="26"/>
              </w:rPr>
              <w:t>Part</w:t>
            </w:r>
            <w:r w:rsidRPr="004D4E13">
              <w:rPr>
                <w:spacing w:val="4"/>
                <w:sz w:val="26"/>
                <w:szCs w:val="26"/>
              </w:rPr>
              <w:t xml:space="preserve"> </w:t>
            </w:r>
            <w:r w:rsidRPr="004D4E13">
              <w:rPr>
                <w:spacing w:val="-10"/>
                <w:sz w:val="26"/>
                <w:szCs w:val="26"/>
              </w:rPr>
              <w:t>A</w:t>
            </w:r>
            <w:r w:rsidRPr="004D4E13">
              <w:rPr>
                <w:sz w:val="26"/>
                <w:szCs w:val="26"/>
              </w:rPr>
              <w:tab/>
            </w:r>
          </w:hyperlink>
        </w:p>
        <w:p w14:paraId="0FBD5A56" w14:textId="7ED688E4" w:rsidR="003D511B" w:rsidRPr="00BB52F7" w:rsidRDefault="003D511B">
          <w:pPr>
            <w:pStyle w:val="TOC2"/>
            <w:numPr>
              <w:ilvl w:val="1"/>
              <w:numId w:val="5"/>
            </w:numPr>
            <w:tabs>
              <w:tab w:val="left" w:pos="899"/>
              <w:tab w:val="left" w:leader="dot" w:pos="9614"/>
            </w:tabs>
            <w:ind w:left="899" w:hanging="319"/>
            <w:rPr>
              <w:sz w:val="25"/>
              <w:szCs w:val="25"/>
            </w:rPr>
          </w:pPr>
          <w:hyperlink w:anchor="_bookmark1" w:history="1">
            <w:r w:rsidRPr="00BB52F7">
              <w:rPr>
                <w:sz w:val="25"/>
                <w:szCs w:val="25"/>
              </w:rPr>
              <w:t>Project</w:t>
            </w:r>
            <w:r w:rsidRPr="00BB52F7">
              <w:rPr>
                <w:spacing w:val="-4"/>
                <w:sz w:val="25"/>
                <w:szCs w:val="25"/>
              </w:rPr>
              <w:t xml:space="preserve"> </w:t>
            </w:r>
            <w:r w:rsidRPr="00BB52F7">
              <w:rPr>
                <w:spacing w:val="-2"/>
                <w:sz w:val="25"/>
                <w:szCs w:val="25"/>
              </w:rPr>
              <w:t>Overview</w:t>
            </w:r>
            <w:r w:rsidRPr="00BB52F7">
              <w:rPr>
                <w:sz w:val="25"/>
                <w:szCs w:val="25"/>
              </w:rPr>
              <w:tab/>
            </w:r>
          </w:hyperlink>
          <w:r w:rsidR="006A163A" w:rsidRPr="00DC53C6">
            <w:rPr>
              <w:sz w:val="25"/>
              <w:szCs w:val="25"/>
            </w:rPr>
            <w:t>3</w:t>
          </w:r>
        </w:p>
        <w:p w14:paraId="6E3F44E5" w14:textId="58ACF8ED" w:rsidR="003D511B" w:rsidRPr="00BB52F7" w:rsidRDefault="003D511B">
          <w:pPr>
            <w:pStyle w:val="TOC2"/>
            <w:numPr>
              <w:ilvl w:val="1"/>
              <w:numId w:val="5"/>
            </w:numPr>
            <w:tabs>
              <w:tab w:val="left" w:pos="899"/>
              <w:tab w:val="left" w:leader="dot" w:pos="9614"/>
            </w:tabs>
            <w:spacing w:before="139"/>
            <w:ind w:left="899" w:hanging="319"/>
            <w:rPr>
              <w:sz w:val="25"/>
              <w:szCs w:val="25"/>
            </w:rPr>
          </w:pPr>
          <w:hyperlink w:anchor="_bookmark2" w:history="1">
            <w:r w:rsidRPr="00BB52F7">
              <w:rPr>
                <w:sz w:val="25"/>
                <w:szCs w:val="25"/>
              </w:rPr>
              <w:t>Introduction</w:t>
            </w:r>
            <w:r w:rsidRPr="00BB52F7">
              <w:rPr>
                <w:spacing w:val="-3"/>
                <w:sz w:val="25"/>
                <w:szCs w:val="25"/>
              </w:rPr>
              <w:t xml:space="preserve"> </w:t>
            </w:r>
            <w:r w:rsidRPr="00BB52F7">
              <w:rPr>
                <w:sz w:val="25"/>
                <w:szCs w:val="25"/>
              </w:rPr>
              <w:t>of the</w:t>
            </w:r>
            <w:r w:rsidRPr="00BB52F7">
              <w:rPr>
                <w:spacing w:val="-3"/>
                <w:sz w:val="25"/>
                <w:szCs w:val="25"/>
              </w:rPr>
              <w:t xml:space="preserve"> </w:t>
            </w:r>
            <w:r w:rsidRPr="00BB52F7">
              <w:rPr>
                <w:spacing w:val="-2"/>
                <w:sz w:val="25"/>
                <w:szCs w:val="25"/>
              </w:rPr>
              <w:t>problem</w:t>
            </w:r>
            <w:r w:rsidRPr="00BB52F7">
              <w:rPr>
                <w:sz w:val="25"/>
                <w:szCs w:val="25"/>
              </w:rPr>
              <w:tab/>
            </w:r>
          </w:hyperlink>
          <w:r w:rsidR="006A163A" w:rsidRPr="00DC53C6">
            <w:rPr>
              <w:sz w:val="25"/>
              <w:szCs w:val="25"/>
            </w:rPr>
            <w:t>3</w:t>
          </w:r>
        </w:p>
        <w:p w14:paraId="0C42F31D" w14:textId="40BAB211" w:rsidR="003D511B" w:rsidRPr="004D4E13" w:rsidRDefault="003D511B">
          <w:pPr>
            <w:pStyle w:val="TOC1"/>
            <w:tabs>
              <w:tab w:val="left" w:leader="dot" w:pos="9604"/>
            </w:tabs>
            <w:rPr>
              <w:rFonts w:ascii="Calibri"/>
              <w:b w:val="0"/>
              <w:sz w:val="26"/>
              <w:szCs w:val="26"/>
            </w:rPr>
          </w:pPr>
          <w:hyperlink w:anchor="_bookmark3" w:history="1">
            <w:r w:rsidRPr="004D4E13">
              <w:rPr>
                <w:sz w:val="26"/>
                <w:szCs w:val="26"/>
              </w:rPr>
              <w:t>Part</w:t>
            </w:r>
            <w:r w:rsidRPr="004D4E13">
              <w:rPr>
                <w:spacing w:val="4"/>
                <w:sz w:val="26"/>
                <w:szCs w:val="26"/>
              </w:rPr>
              <w:t xml:space="preserve"> </w:t>
            </w:r>
            <w:r w:rsidRPr="004D4E13">
              <w:rPr>
                <w:spacing w:val="-10"/>
                <w:sz w:val="26"/>
                <w:szCs w:val="26"/>
              </w:rPr>
              <w:t>B</w:t>
            </w:r>
            <w:r w:rsidRPr="004D4E13">
              <w:rPr>
                <w:sz w:val="26"/>
                <w:szCs w:val="26"/>
              </w:rPr>
              <w:tab/>
            </w:r>
          </w:hyperlink>
        </w:p>
        <w:p w14:paraId="7F7564FD" w14:textId="4849ACBC" w:rsidR="003D511B" w:rsidRPr="00BB52F7" w:rsidRDefault="00BB52F7" w:rsidP="004D4E13">
          <w:pPr>
            <w:pStyle w:val="TOC4"/>
            <w:numPr>
              <w:ilvl w:val="1"/>
              <w:numId w:val="6"/>
            </w:numPr>
            <w:tabs>
              <w:tab w:val="left" w:pos="899"/>
              <w:tab w:val="left" w:leader="dot" w:pos="9614"/>
            </w:tabs>
            <w:rPr>
              <w:i w:val="0"/>
              <w:sz w:val="25"/>
              <w:szCs w:val="25"/>
            </w:rPr>
          </w:pPr>
          <w:r w:rsidRPr="00BB52F7">
            <w:rPr>
              <w:i w:val="0"/>
              <w:iCs w:val="0"/>
              <w:sz w:val="25"/>
              <w:szCs w:val="25"/>
            </w:rPr>
            <w:t xml:space="preserve"> </w:t>
          </w:r>
          <w:r w:rsidR="002C72F5">
            <w:rPr>
              <w:i w:val="0"/>
              <w:iCs w:val="0"/>
              <w:sz w:val="25"/>
              <w:szCs w:val="25"/>
            </w:rPr>
            <w:t xml:space="preserve">Phase 1: </w:t>
          </w:r>
          <w:r w:rsidR="00413FD8" w:rsidRPr="00413FD8">
            <w:rPr>
              <w:i w:val="0"/>
              <w:iCs w:val="0"/>
              <w:sz w:val="25"/>
              <w:szCs w:val="25"/>
            </w:rPr>
            <w:t xml:space="preserve">Community Consultation, Needs Assessment, and Platform </w:t>
          </w:r>
          <w:r w:rsidR="00413FD8" w:rsidRPr="00DB305C">
            <w:rPr>
              <w:i w:val="0"/>
              <w:iCs w:val="0"/>
              <w:sz w:val="25"/>
              <w:szCs w:val="25"/>
            </w:rPr>
            <w:t>Strategy</w:t>
          </w:r>
          <w:r w:rsidR="00DB305C" w:rsidRPr="00DB305C">
            <w:rPr>
              <w:i w:val="0"/>
              <w:iCs w:val="0"/>
              <w:sz w:val="25"/>
              <w:szCs w:val="25"/>
            </w:rPr>
            <w:tab/>
          </w:r>
          <w:r w:rsidR="00AE2C03" w:rsidRPr="00DC53C6">
            <w:rPr>
              <w:i w:val="0"/>
              <w:iCs w:val="0"/>
              <w:sz w:val="25"/>
              <w:szCs w:val="25"/>
            </w:rPr>
            <w:t>3</w:t>
          </w:r>
        </w:p>
        <w:p w14:paraId="55B04CB9" w14:textId="4EE28295" w:rsidR="003D511B" w:rsidRPr="00BB52F7" w:rsidRDefault="003D511B">
          <w:pPr>
            <w:pStyle w:val="TOC5"/>
            <w:tabs>
              <w:tab w:val="left" w:leader="dot" w:pos="9604"/>
            </w:tabs>
            <w:spacing w:before="140"/>
            <w:rPr>
              <w:rFonts w:ascii="Calibri"/>
              <w:sz w:val="25"/>
              <w:szCs w:val="25"/>
            </w:rPr>
          </w:pPr>
          <w:hyperlink w:anchor="_bookmark5" w:history="1">
            <w:r w:rsidRPr="00BB52F7">
              <w:rPr>
                <w:spacing w:val="-2"/>
                <w:w w:val="105"/>
                <w:sz w:val="25"/>
                <w:szCs w:val="25"/>
              </w:rPr>
              <w:t>Description</w:t>
            </w:r>
            <w:r w:rsidRPr="00BB52F7">
              <w:rPr>
                <w:sz w:val="25"/>
                <w:szCs w:val="25"/>
              </w:rPr>
              <w:tab/>
            </w:r>
          </w:hyperlink>
          <w:r w:rsidR="006A163A" w:rsidRPr="00DC53C6">
            <w:rPr>
              <w:sz w:val="25"/>
              <w:szCs w:val="25"/>
            </w:rPr>
            <w:t>3</w:t>
          </w:r>
        </w:p>
        <w:p w14:paraId="677C3723" w14:textId="2287CD7A" w:rsidR="003D511B" w:rsidRPr="00BB52F7" w:rsidRDefault="00413FD8">
          <w:pPr>
            <w:pStyle w:val="TOC5"/>
            <w:tabs>
              <w:tab w:val="left" w:leader="dot" w:pos="9604"/>
            </w:tabs>
            <w:rPr>
              <w:rFonts w:ascii="Calibri"/>
              <w:sz w:val="25"/>
              <w:szCs w:val="25"/>
            </w:rPr>
          </w:pPr>
          <w:hyperlink w:anchor="_bookmark6" w:history="1">
            <w:r>
              <w:rPr>
                <w:sz w:val="25"/>
                <w:szCs w:val="25"/>
              </w:rPr>
              <w:t>Research and An</w:t>
            </w:r>
            <w:r w:rsidR="00031875">
              <w:rPr>
                <w:sz w:val="25"/>
                <w:szCs w:val="25"/>
              </w:rPr>
              <w:t>alyze</w:t>
            </w:r>
            <w:r w:rsidR="003D511B" w:rsidRPr="00BB52F7">
              <w:rPr>
                <w:sz w:val="25"/>
                <w:szCs w:val="25"/>
              </w:rPr>
              <w:tab/>
            </w:r>
          </w:hyperlink>
          <w:r w:rsidR="006A163A" w:rsidRPr="00DC53C6">
            <w:rPr>
              <w:sz w:val="25"/>
              <w:szCs w:val="25"/>
            </w:rPr>
            <w:t>4</w:t>
          </w:r>
        </w:p>
        <w:p w14:paraId="235C2311" w14:textId="6D0CE3B0" w:rsidR="003D511B" w:rsidRDefault="008A3824">
          <w:pPr>
            <w:pStyle w:val="TOC5"/>
            <w:tabs>
              <w:tab w:val="left" w:leader="dot" w:pos="9604"/>
            </w:tabs>
            <w:spacing w:before="139"/>
          </w:pPr>
          <w:hyperlink w:anchor="_bookmark7" w:history="1">
            <w:r>
              <w:rPr>
                <w:sz w:val="25"/>
                <w:szCs w:val="25"/>
              </w:rPr>
              <w:t>Decision</w:t>
            </w:r>
            <w:r w:rsidR="003D511B" w:rsidRPr="00BB52F7">
              <w:rPr>
                <w:sz w:val="25"/>
                <w:szCs w:val="25"/>
              </w:rPr>
              <w:tab/>
            </w:r>
          </w:hyperlink>
          <w:r w:rsidR="006A163A" w:rsidRPr="00DC53C6">
            <w:rPr>
              <w:sz w:val="25"/>
              <w:szCs w:val="25"/>
            </w:rPr>
            <w:t>4</w:t>
          </w:r>
        </w:p>
        <w:p w14:paraId="4F27B1D6" w14:textId="4D7494DE" w:rsidR="00D622A0" w:rsidRPr="00336B4D" w:rsidRDefault="00D622A0" w:rsidP="00D622A0">
          <w:pPr>
            <w:pStyle w:val="TOC4"/>
            <w:numPr>
              <w:ilvl w:val="1"/>
              <w:numId w:val="6"/>
            </w:numPr>
            <w:tabs>
              <w:tab w:val="left" w:pos="899"/>
              <w:tab w:val="left" w:leader="dot" w:pos="9614"/>
            </w:tabs>
            <w:rPr>
              <w:i w:val="0"/>
              <w:sz w:val="25"/>
              <w:szCs w:val="25"/>
            </w:rPr>
          </w:pPr>
          <w:r w:rsidRPr="00BB52F7">
            <w:rPr>
              <w:i w:val="0"/>
              <w:iCs w:val="0"/>
              <w:sz w:val="25"/>
              <w:szCs w:val="25"/>
            </w:rPr>
            <w:t xml:space="preserve"> </w:t>
          </w:r>
          <w:r>
            <w:rPr>
              <w:i w:val="0"/>
              <w:iCs w:val="0"/>
              <w:sz w:val="25"/>
              <w:szCs w:val="25"/>
            </w:rPr>
            <w:t xml:space="preserve">Phase 2: </w:t>
          </w:r>
          <w:r w:rsidRPr="00D622A0">
            <w:rPr>
              <w:i w:val="0"/>
              <w:iCs w:val="0"/>
              <w:sz w:val="25"/>
              <w:szCs w:val="25"/>
            </w:rPr>
            <w:t xml:space="preserve">Platform Design and Development </w:t>
          </w:r>
          <w:r w:rsidRPr="00DB305C">
            <w:rPr>
              <w:i w:val="0"/>
              <w:iCs w:val="0"/>
              <w:sz w:val="25"/>
              <w:szCs w:val="25"/>
            </w:rPr>
            <w:tab/>
          </w:r>
          <w:r w:rsidR="00AE2C03" w:rsidRPr="00DC53C6">
            <w:rPr>
              <w:i w:val="0"/>
              <w:iCs w:val="0"/>
              <w:sz w:val="25"/>
              <w:szCs w:val="25"/>
            </w:rPr>
            <w:t>4</w:t>
          </w:r>
        </w:p>
        <w:p w14:paraId="26AE2E12" w14:textId="19DDCCF7" w:rsidR="00336B4D" w:rsidRDefault="00336B4D" w:rsidP="00336B4D">
          <w:pPr>
            <w:pStyle w:val="TOC5"/>
            <w:tabs>
              <w:tab w:val="left" w:leader="dot" w:pos="9604"/>
            </w:tabs>
            <w:spacing w:before="140"/>
          </w:pPr>
          <w:hyperlink w:anchor="_bookmark5" w:history="1">
            <w:r w:rsidRPr="00BB52F7">
              <w:rPr>
                <w:spacing w:val="-2"/>
                <w:w w:val="105"/>
                <w:sz w:val="25"/>
                <w:szCs w:val="25"/>
              </w:rPr>
              <w:t>Description</w:t>
            </w:r>
            <w:r w:rsidRPr="00BB52F7">
              <w:rPr>
                <w:sz w:val="25"/>
                <w:szCs w:val="25"/>
              </w:rPr>
              <w:tab/>
            </w:r>
          </w:hyperlink>
          <w:r w:rsidR="006A163A" w:rsidRPr="00DC53C6">
            <w:rPr>
              <w:sz w:val="25"/>
              <w:szCs w:val="25"/>
            </w:rPr>
            <w:t>4</w:t>
          </w:r>
        </w:p>
        <w:p w14:paraId="212C0764" w14:textId="2C0012CB" w:rsidR="00B55159" w:rsidRDefault="00B55159" w:rsidP="00B55159">
          <w:pPr>
            <w:pStyle w:val="TOC5"/>
            <w:tabs>
              <w:tab w:val="left" w:leader="dot" w:pos="9604"/>
            </w:tabs>
            <w:spacing w:before="140"/>
          </w:pPr>
          <w:hyperlink w:anchor="_bookmark5" w:history="1">
            <w:r w:rsidRPr="00BB52F7">
              <w:rPr>
                <w:spacing w:val="-2"/>
                <w:w w:val="105"/>
                <w:sz w:val="25"/>
                <w:szCs w:val="25"/>
              </w:rPr>
              <w:t>D</w:t>
            </w:r>
            <w:r>
              <w:rPr>
                <w:spacing w:val="-2"/>
                <w:w w:val="105"/>
                <w:sz w:val="25"/>
                <w:szCs w:val="25"/>
              </w:rPr>
              <w:t>igital Literacy Level</w:t>
            </w:r>
            <w:r w:rsidRPr="00BB52F7">
              <w:rPr>
                <w:sz w:val="25"/>
                <w:szCs w:val="25"/>
              </w:rPr>
              <w:tab/>
            </w:r>
          </w:hyperlink>
          <w:r w:rsidR="006A163A" w:rsidRPr="00DC53C6">
            <w:rPr>
              <w:sz w:val="25"/>
              <w:szCs w:val="25"/>
            </w:rPr>
            <w:t>5</w:t>
          </w:r>
        </w:p>
        <w:p w14:paraId="1C39DE89" w14:textId="0583CA99" w:rsidR="002E2190" w:rsidRDefault="002E2190" w:rsidP="002E2190">
          <w:pPr>
            <w:pStyle w:val="TOC5"/>
            <w:tabs>
              <w:tab w:val="left" w:leader="dot" w:pos="9604"/>
            </w:tabs>
            <w:spacing w:before="139"/>
          </w:pPr>
          <w:hyperlink w:anchor="_bookmark7" w:history="1">
            <w:r>
              <w:rPr>
                <w:sz w:val="25"/>
                <w:szCs w:val="25"/>
              </w:rPr>
              <w:t>D</w:t>
            </w:r>
            <w:r w:rsidR="00031875">
              <w:rPr>
                <w:sz w:val="25"/>
                <w:szCs w:val="25"/>
              </w:rPr>
              <w:t>esign Thinking Ap</w:t>
            </w:r>
            <w:r w:rsidR="00FF0F55">
              <w:rPr>
                <w:sz w:val="25"/>
                <w:szCs w:val="25"/>
              </w:rPr>
              <w:t>plication</w:t>
            </w:r>
            <w:r w:rsidRPr="00BB52F7">
              <w:rPr>
                <w:sz w:val="25"/>
                <w:szCs w:val="25"/>
              </w:rPr>
              <w:tab/>
            </w:r>
          </w:hyperlink>
          <w:r w:rsidR="006A163A" w:rsidRPr="00DC53C6">
            <w:rPr>
              <w:sz w:val="25"/>
              <w:szCs w:val="25"/>
            </w:rPr>
            <w:t>5</w:t>
          </w:r>
        </w:p>
        <w:p w14:paraId="0A3B3600" w14:textId="6C654E90" w:rsidR="00831B3A" w:rsidRDefault="002853EC" w:rsidP="00831B3A">
          <w:pPr>
            <w:pStyle w:val="TOC5"/>
            <w:tabs>
              <w:tab w:val="left" w:leader="dot" w:pos="9604"/>
            </w:tabs>
            <w:spacing w:before="139"/>
          </w:pPr>
          <w:hyperlink w:anchor="_bookmark7" w:history="1">
            <w:r>
              <w:rPr>
                <w:sz w:val="25"/>
                <w:szCs w:val="25"/>
              </w:rPr>
              <w:t>Technical Implementation</w:t>
            </w:r>
            <w:r w:rsidR="00DB4811">
              <w:rPr>
                <w:sz w:val="25"/>
                <w:szCs w:val="25"/>
              </w:rPr>
              <w:tab/>
            </w:r>
            <w:r w:rsidR="006A163A" w:rsidRPr="00DC53C6">
              <w:rPr>
                <w:sz w:val="25"/>
                <w:szCs w:val="25"/>
              </w:rPr>
              <w:t>6</w:t>
            </w:r>
            <w:r w:rsidR="00831B3A" w:rsidRPr="00BB52F7">
              <w:rPr>
                <w:sz w:val="25"/>
                <w:szCs w:val="25"/>
              </w:rPr>
              <w:tab/>
            </w:r>
          </w:hyperlink>
        </w:p>
        <w:p w14:paraId="311AA90E" w14:textId="10F6F017" w:rsidR="00EA1F8C" w:rsidRDefault="00DB4811" w:rsidP="00EA1F8C">
          <w:pPr>
            <w:pStyle w:val="TOC5"/>
            <w:tabs>
              <w:tab w:val="left" w:leader="dot" w:pos="9604"/>
            </w:tabs>
            <w:spacing w:before="139"/>
            <w:rPr>
              <w:sz w:val="25"/>
              <w:szCs w:val="25"/>
            </w:rPr>
          </w:pPr>
          <w:r w:rsidRPr="00DB4811">
            <w:rPr>
              <w:sz w:val="25"/>
              <w:szCs w:val="25"/>
            </w:rPr>
            <w:t>User/Customer interface</w:t>
          </w:r>
          <w:hyperlink w:anchor="_bookmark7" w:history="1">
            <w:r w:rsidR="00EA1F8C" w:rsidRPr="00DB4811">
              <w:rPr>
                <w:sz w:val="25"/>
                <w:szCs w:val="25"/>
              </w:rPr>
              <w:tab/>
            </w:r>
          </w:hyperlink>
          <w:r w:rsidR="006A163A" w:rsidRPr="00DC53C6">
            <w:rPr>
              <w:sz w:val="25"/>
              <w:szCs w:val="25"/>
            </w:rPr>
            <w:t>7</w:t>
          </w:r>
        </w:p>
        <w:p w14:paraId="2582FDF1" w14:textId="28D627C7" w:rsidR="00DB4811" w:rsidRPr="00DB4811" w:rsidRDefault="00DB4811" w:rsidP="00DB4811">
          <w:pPr>
            <w:pStyle w:val="TOC5"/>
            <w:tabs>
              <w:tab w:val="left" w:leader="dot" w:pos="9604"/>
            </w:tabs>
            <w:spacing w:before="139"/>
            <w:rPr>
              <w:sz w:val="25"/>
              <w:szCs w:val="25"/>
            </w:rPr>
          </w:pPr>
          <w:r>
            <w:rPr>
              <w:sz w:val="25"/>
              <w:szCs w:val="25"/>
            </w:rPr>
            <w:t xml:space="preserve">Artisan Community </w:t>
          </w:r>
          <w:r w:rsidR="00EE0989">
            <w:rPr>
              <w:sz w:val="25"/>
              <w:szCs w:val="25"/>
            </w:rPr>
            <w:t>I</w:t>
          </w:r>
          <w:r w:rsidRPr="00DB4811">
            <w:rPr>
              <w:sz w:val="25"/>
              <w:szCs w:val="25"/>
            </w:rPr>
            <w:t>nterface</w:t>
          </w:r>
          <w:hyperlink w:anchor="_bookmark7" w:history="1">
            <w:r w:rsidRPr="00DB4811">
              <w:rPr>
                <w:sz w:val="25"/>
                <w:szCs w:val="25"/>
              </w:rPr>
              <w:tab/>
            </w:r>
          </w:hyperlink>
          <w:r w:rsidR="006A163A" w:rsidRPr="00DC53C6">
            <w:rPr>
              <w:sz w:val="25"/>
              <w:szCs w:val="25"/>
            </w:rPr>
            <w:t>8</w:t>
          </w:r>
        </w:p>
        <w:p w14:paraId="07058911" w14:textId="745CD7F7" w:rsidR="00EE0989" w:rsidRDefault="00EE0989" w:rsidP="00EE0989">
          <w:pPr>
            <w:pStyle w:val="TOC5"/>
            <w:tabs>
              <w:tab w:val="left" w:leader="dot" w:pos="9604"/>
            </w:tabs>
            <w:spacing w:before="139"/>
            <w:rPr>
              <w:sz w:val="25"/>
              <w:szCs w:val="25"/>
            </w:rPr>
          </w:pPr>
          <w:r>
            <w:rPr>
              <w:sz w:val="25"/>
              <w:szCs w:val="25"/>
            </w:rPr>
            <w:t>Administrative I</w:t>
          </w:r>
          <w:r w:rsidRPr="00DB4811">
            <w:rPr>
              <w:sz w:val="25"/>
              <w:szCs w:val="25"/>
            </w:rPr>
            <w:t>nterface</w:t>
          </w:r>
          <w:hyperlink w:anchor="_bookmark7" w:history="1">
            <w:r w:rsidRPr="00DB4811">
              <w:rPr>
                <w:sz w:val="25"/>
                <w:szCs w:val="25"/>
              </w:rPr>
              <w:tab/>
            </w:r>
          </w:hyperlink>
          <w:r w:rsidR="006A163A" w:rsidRPr="00DC53C6">
            <w:rPr>
              <w:sz w:val="25"/>
              <w:szCs w:val="25"/>
            </w:rPr>
            <w:t>9</w:t>
          </w:r>
        </w:p>
        <w:p w14:paraId="6E7A922F" w14:textId="4422567D" w:rsidR="00AA3287" w:rsidRDefault="007C6E37" w:rsidP="00AA3287">
          <w:pPr>
            <w:pStyle w:val="TOC5"/>
            <w:tabs>
              <w:tab w:val="left" w:leader="dot" w:pos="9604"/>
            </w:tabs>
            <w:spacing w:before="139"/>
            <w:rPr>
              <w:sz w:val="25"/>
              <w:szCs w:val="25"/>
            </w:rPr>
          </w:pPr>
          <w:r>
            <w:rPr>
              <w:sz w:val="25"/>
              <w:szCs w:val="25"/>
            </w:rPr>
            <w:t>B</w:t>
          </w:r>
          <w:r w:rsidR="00AA3287">
            <w:rPr>
              <w:sz w:val="25"/>
              <w:szCs w:val="25"/>
            </w:rPr>
            <w:t>eneficial</w:t>
          </w:r>
          <w:hyperlink w:anchor="_bookmark7" w:history="1">
            <w:r w:rsidR="00AA3287" w:rsidRPr="00DB4811">
              <w:rPr>
                <w:sz w:val="25"/>
                <w:szCs w:val="25"/>
              </w:rPr>
              <w:tab/>
            </w:r>
          </w:hyperlink>
          <w:r w:rsidR="006A163A" w:rsidRPr="00DC53C6">
            <w:rPr>
              <w:sz w:val="25"/>
              <w:szCs w:val="25"/>
            </w:rPr>
            <w:t>10</w:t>
          </w:r>
        </w:p>
        <w:p w14:paraId="27DCC436" w14:textId="7F2F8CF4" w:rsidR="00E61A3A" w:rsidRDefault="00E61A3A" w:rsidP="00E61A3A">
          <w:pPr>
            <w:pStyle w:val="TOC5"/>
            <w:tabs>
              <w:tab w:val="left" w:leader="dot" w:pos="9604"/>
            </w:tabs>
            <w:spacing w:before="139"/>
            <w:rPr>
              <w:sz w:val="25"/>
              <w:szCs w:val="25"/>
            </w:rPr>
          </w:pPr>
          <w:r>
            <w:rPr>
              <w:sz w:val="25"/>
              <w:szCs w:val="25"/>
            </w:rPr>
            <w:t>Conclusion</w:t>
          </w:r>
          <w:hyperlink w:anchor="_bookmark7" w:history="1">
            <w:r w:rsidRPr="00DB4811">
              <w:rPr>
                <w:sz w:val="25"/>
                <w:szCs w:val="25"/>
              </w:rPr>
              <w:tab/>
            </w:r>
          </w:hyperlink>
          <w:r w:rsidR="006A163A" w:rsidRPr="00DC53C6">
            <w:rPr>
              <w:sz w:val="25"/>
              <w:szCs w:val="25"/>
            </w:rPr>
            <w:t>11</w:t>
          </w:r>
        </w:p>
        <w:p w14:paraId="2B2A79D0" w14:textId="2F676B04" w:rsidR="007C6E37" w:rsidRDefault="007C6E37" w:rsidP="007C6E37">
          <w:pPr>
            <w:pStyle w:val="TOC1"/>
            <w:tabs>
              <w:tab w:val="left" w:leader="dot" w:pos="9604"/>
            </w:tabs>
          </w:pPr>
          <w:hyperlink w:anchor="_bookmark3" w:history="1">
            <w:r w:rsidRPr="004D4E13">
              <w:rPr>
                <w:sz w:val="26"/>
                <w:szCs w:val="26"/>
              </w:rPr>
              <w:t>Part</w:t>
            </w:r>
            <w:r w:rsidRPr="004D4E13">
              <w:rPr>
                <w:spacing w:val="4"/>
                <w:sz w:val="26"/>
                <w:szCs w:val="26"/>
              </w:rPr>
              <w:t xml:space="preserve"> </w:t>
            </w:r>
            <w:r>
              <w:rPr>
                <w:spacing w:val="-10"/>
                <w:sz w:val="26"/>
                <w:szCs w:val="26"/>
              </w:rPr>
              <w:t>C</w:t>
            </w:r>
            <w:r w:rsidRPr="004D4E13">
              <w:rPr>
                <w:sz w:val="26"/>
                <w:szCs w:val="26"/>
              </w:rPr>
              <w:tab/>
            </w:r>
          </w:hyperlink>
        </w:p>
        <w:p w14:paraId="667FB83B" w14:textId="6C516CB1" w:rsidR="007C6E37" w:rsidRDefault="007C6E37" w:rsidP="007C6E37">
          <w:pPr>
            <w:pStyle w:val="TOC5"/>
            <w:tabs>
              <w:tab w:val="left" w:leader="dot" w:pos="9604"/>
            </w:tabs>
            <w:spacing w:before="139"/>
            <w:rPr>
              <w:sz w:val="25"/>
              <w:szCs w:val="25"/>
            </w:rPr>
          </w:pPr>
          <w:r>
            <w:rPr>
              <w:sz w:val="25"/>
              <w:szCs w:val="25"/>
            </w:rPr>
            <w:t>References</w:t>
          </w:r>
          <w:hyperlink w:anchor="_bookmark7" w:history="1">
            <w:r w:rsidRPr="00DB4811">
              <w:rPr>
                <w:sz w:val="25"/>
                <w:szCs w:val="25"/>
              </w:rPr>
              <w:tab/>
            </w:r>
          </w:hyperlink>
          <w:r w:rsidR="006A163A" w:rsidRPr="00DC53C6">
            <w:rPr>
              <w:sz w:val="25"/>
              <w:szCs w:val="25"/>
            </w:rPr>
            <w:t>12</w:t>
          </w:r>
        </w:p>
        <w:p w14:paraId="7750815D" w14:textId="77777777" w:rsidR="007C6E37" w:rsidRPr="004D4E13" w:rsidRDefault="007C6E37" w:rsidP="007C6E37">
          <w:pPr>
            <w:pStyle w:val="TOC1"/>
            <w:tabs>
              <w:tab w:val="left" w:leader="dot" w:pos="9604"/>
            </w:tabs>
            <w:rPr>
              <w:rFonts w:ascii="Calibri"/>
              <w:b w:val="0"/>
              <w:sz w:val="26"/>
              <w:szCs w:val="26"/>
            </w:rPr>
          </w:pPr>
        </w:p>
        <w:p w14:paraId="7A730F9A" w14:textId="77777777" w:rsidR="007C6E37" w:rsidRPr="00DB4811" w:rsidRDefault="007C6E37" w:rsidP="007C6E37">
          <w:pPr>
            <w:pStyle w:val="TOC5"/>
            <w:tabs>
              <w:tab w:val="left" w:leader="dot" w:pos="9604"/>
            </w:tabs>
            <w:spacing w:before="139"/>
            <w:ind w:left="0"/>
            <w:rPr>
              <w:sz w:val="25"/>
              <w:szCs w:val="25"/>
            </w:rPr>
          </w:pPr>
        </w:p>
        <w:p w14:paraId="6F46FC8C" w14:textId="77777777" w:rsidR="00AA3287" w:rsidRDefault="00AA3287" w:rsidP="00AA3287">
          <w:pPr>
            <w:pStyle w:val="TOC5"/>
            <w:tabs>
              <w:tab w:val="left" w:leader="dot" w:pos="9604"/>
            </w:tabs>
            <w:spacing w:before="139"/>
            <w:ind w:left="0"/>
          </w:pPr>
        </w:p>
        <w:p w14:paraId="162A43DF" w14:textId="77777777" w:rsidR="00AA3287" w:rsidRPr="00DB4811" w:rsidRDefault="00AA3287" w:rsidP="00EE0989">
          <w:pPr>
            <w:pStyle w:val="TOC5"/>
            <w:tabs>
              <w:tab w:val="left" w:leader="dot" w:pos="9604"/>
            </w:tabs>
            <w:spacing w:before="139"/>
            <w:rPr>
              <w:sz w:val="25"/>
              <w:szCs w:val="25"/>
            </w:rPr>
          </w:pPr>
        </w:p>
        <w:p w14:paraId="03A08249" w14:textId="77777777" w:rsidR="002E1CFD" w:rsidRDefault="002E1CFD" w:rsidP="002E1CFD">
          <w:pPr>
            <w:pStyle w:val="TOC5"/>
            <w:tabs>
              <w:tab w:val="left" w:leader="dot" w:pos="9604"/>
            </w:tabs>
            <w:spacing w:before="139"/>
            <w:ind w:left="0"/>
          </w:pPr>
        </w:p>
        <w:p w14:paraId="2C282451" w14:textId="77777777" w:rsidR="009E50F4" w:rsidRPr="00C60275" w:rsidRDefault="009E50F4" w:rsidP="009E50F4">
          <w:pPr>
            <w:pStyle w:val="TOC5"/>
            <w:tabs>
              <w:tab w:val="left" w:leader="dot" w:pos="9604"/>
            </w:tabs>
            <w:spacing w:before="139"/>
            <w:rPr>
              <w:sz w:val="25"/>
              <w:szCs w:val="25"/>
            </w:rPr>
          </w:pPr>
        </w:p>
        <w:p w14:paraId="45603B23" w14:textId="77777777" w:rsidR="009E50F4" w:rsidRDefault="009E50F4" w:rsidP="00434C3F">
          <w:pPr>
            <w:pStyle w:val="TOC5"/>
            <w:tabs>
              <w:tab w:val="left" w:leader="dot" w:pos="9604"/>
            </w:tabs>
            <w:spacing w:before="139"/>
          </w:pPr>
        </w:p>
        <w:p w14:paraId="6315FFA1" w14:textId="77777777" w:rsidR="009E50F4" w:rsidRPr="00C60275" w:rsidRDefault="009E50F4" w:rsidP="00434C3F">
          <w:pPr>
            <w:pStyle w:val="TOC5"/>
            <w:tabs>
              <w:tab w:val="left" w:leader="dot" w:pos="9604"/>
            </w:tabs>
            <w:spacing w:before="139"/>
            <w:rPr>
              <w:sz w:val="25"/>
              <w:szCs w:val="25"/>
            </w:rPr>
          </w:pPr>
        </w:p>
        <w:p w14:paraId="7D2392CF" w14:textId="77777777" w:rsidR="00434C3F" w:rsidRPr="00C60275" w:rsidRDefault="00434C3F" w:rsidP="00DC4549">
          <w:pPr>
            <w:pStyle w:val="TOC5"/>
            <w:tabs>
              <w:tab w:val="left" w:leader="dot" w:pos="9604"/>
            </w:tabs>
            <w:spacing w:before="139"/>
            <w:rPr>
              <w:sz w:val="25"/>
              <w:szCs w:val="25"/>
            </w:rPr>
          </w:pPr>
        </w:p>
        <w:p w14:paraId="0A2352D2" w14:textId="77777777" w:rsidR="00DC4549" w:rsidRPr="00C60275" w:rsidRDefault="00DC4549" w:rsidP="00DC4549">
          <w:pPr>
            <w:pStyle w:val="TOC5"/>
            <w:tabs>
              <w:tab w:val="left" w:leader="dot" w:pos="9604"/>
            </w:tabs>
            <w:spacing w:before="139"/>
            <w:rPr>
              <w:sz w:val="25"/>
              <w:szCs w:val="25"/>
            </w:rPr>
          </w:pPr>
        </w:p>
        <w:p w14:paraId="581EB2E0" w14:textId="77777777" w:rsidR="00664331" w:rsidRDefault="00000000" w:rsidP="00E61A3A">
          <w:pPr>
            <w:pStyle w:val="TOC5"/>
            <w:tabs>
              <w:tab w:val="left" w:leader="dot" w:pos="9604"/>
            </w:tabs>
            <w:spacing w:before="143"/>
            <w:ind w:left="0"/>
            <w:rPr>
              <w:sz w:val="25"/>
              <w:szCs w:val="25"/>
            </w:rPr>
          </w:pPr>
        </w:p>
      </w:sdtContent>
    </w:sdt>
    <w:p w14:paraId="38AB3903" w14:textId="51D449C4" w:rsidR="00EF0DE8" w:rsidRPr="00E61A3A" w:rsidRDefault="00EF0DE8" w:rsidP="00E61A3A">
      <w:pPr>
        <w:pStyle w:val="TOC5"/>
        <w:tabs>
          <w:tab w:val="left" w:leader="dot" w:pos="9604"/>
        </w:tabs>
        <w:spacing w:before="143"/>
        <w:ind w:left="0"/>
        <w:rPr>
          <w:sz w:val="25"/>
          <w:szCs w:val="25"/>
        </w:rPr>
      </w:pPr>
      <w:r w:rsidRPr="00EF0DE8">
        <w:rPr>
          <w:sz w:val="26"/>
          <w:szCs w:val="26"/>
        </w:rPr>
        <w:lastRenderedPageBreak/>
        <w:t>Part A</w:t>
      </w:r>
    </w:p>
    <w:p w14:paraId="3E3D9187" w14:textId="239FAB68" w:rsidR="003D511B" w:rsidRPr="0047408A" w:rsidRDefault="00EF0DE8" w:rsidP="00F02314">
      <w:pPr>
        <w:pStyle w:val="TOC5"/>
        <w:numPr>
          <w:ilvl w:val="1"/>
          <w:numId w:val="44"/>
        </w:numPr>
        <w:tabs>
          <w:tab w:val="left" w:leader="dot" w:pos="9604"/>
        </w:tabs>
        <w:spacing w:before="143" w:line="276" w:lineRule="auto"/>
        <w:rPr>
          <w:sz w:val="25"/>
          <w:szCs w:val="25"/>
        </w:rPr>
      </w:pPr>
      <w:r w:rsidRPr="0047408A">
        <w:rPr>
          <w:sz w:val="25"/>
          <w:szCs w:val="25"/>
        </w:rPr>
        <w:t>Project Overview</w:t>
      </w:r>
    </w:p>
    <w:p w14:paraId="7053AF7D" w14:textId="23E8B410" w:rsidR="00E036B3" w:rsidRDefault="00E036B3" w:rsidP="00D2767B">
      <w:pPr>
        <w:pStyle w:val="TOC5"/>
        <w:tabs>
          <w:tab w:val="left" w:leader="dot" w:pos="9604"/>
        </w:tabs>
        <w:spacing w:before="143" w:line="276" w:lineRule="auto"/>
        <w:ind w:left="0"/>
        <w:jc w:val="both"/>
        <w:rPr>
          <w:b w:val="0"/>
          <w:bCs w:val="0"/>
          <w:sz w:val="23"/>
          <w:szCs w:val="23"/>
        </w:rPr>
      </w:pPr>
      <w:r w:rsidRPr="00E036B3">
        <w:rPr>
          <w:b w:val="0"/>
          <w:bCs w:val="0"/>
          <w:sz w:val="23"/>
          <w:szCs w:val="23"/>
        </w:rPr>
        <w:t>The Request for Proposal (RFP) Organization launches the project named 'E-Commerce Platforms for Traditional Handicrafts from Southern Vietnam' in the course 'Technology in an Indigenous Context – COS10025,' allowing students to immerse themselves into a fascinating project that applies cutting-edge technologies to improve the economic empowerment and cultural preservation of diverse artisan communities across Southern Vietnam, particularly those of Indigenous and ethnic minority groups</w:t>
      </w:r>
      <w:r>
        <w:rPr>
          <w:b w:val="0"/>
          <w:bCs w:val="0"/>
          <w:sz w:val="23"/>
          <w:szCs w:val="23"/>
        </w:rPr>
        <w:t>.</w:t>
      </w:r>
    </w:p>
    <w:p w14:paraId="6C0BD66C" w14:textId="4A74A1C1" w:rsidR="00664331" w:rsidRDefault="00664331" w:rsidP="00D2767B">
      <w:pPr>
        <w:pStyle w:val="TOC5"/>
        <w:tabs>
          <w:tab w:val="left" w:leader="dot" w:pos="9604"/>
        </w:tabs>
        <w:spacing w:before="143" w:line="276" w:lineRule="auto"/>
        <w:ind w:left="0"/>
        <w:jc w:val="both"/>
        <w:rPr>
          <w:b w:val="0"/>
          <w:bCs w:val="0"/>
          <w:sz w:val="23"/>
          <w:szCs w:val="23"/>
        </w:rPr>
      </w:pPr>
      <w:r w:rsidRPr="00664331">
        <w:rPr>
          <w:b w:val="0"/>
          <w:bCs w:val="0"/>
          <w:sz w:val="23"/>
          <w:szCs w:val="23"/>
        </w:rPr>
        <w:t>Additionally, the project aims to establish sustainable and user-friendly interfaces with various categories and functions for both the artisan community and the customer, offering unique experiences and great interactions. Moreover, according to the detailed document, the customer platform must have secure payment and logistics integration, as well as features for product listing, order management, Browse, and purchasing. Furthermore, the project not only directly benefits artisan communities and preserves cultural heritage but also champions fair trade practices. In addition, the project seeks to preserve cultural heritage by increasing awareness and appreciation of traditional crafts and their cultural significance. Due to these reasons, the RFP decided to implement this exciting project into the course, offering significant opportunities for students to research, analyze, and discover different customs and practices while utilizing the latest innovations to solve complex problems for indigenous people and minority groups.</w:t>
      </w:r>
    </w:p>
    <w:p w14:paraId="617A4D27" w14:textId="478CD04C" w:rsidR="00C81FEE" w:rsidRDefault="00C81FEE" w:rsidP="00C81FEE">
      <w:pPr>
        <w:pStyle w:val="TOC5"/>
        <w:numPr>
          <w:ilvl w:val="1"/>
          <w:numId w:val="44"/>
        </w:numPr>
        <w:tabs>
          <w:tab w:val="left" w:leader="dot" w:pos="9604"/>
        </w:tabs>
        <w:spacing w:before="143" w:line="276" w:lineRule="auto"/>
        <w:rPr>
          <w:sz w:val="25"/>
          <w:szCs w:val="25"/>
        </w:rPr>
      </w:pPr>
      <w:r>
        <w:rPr>
          <w:sz w:val="25"/>
          <w:szCs w:val="25"/>
        </w:rPr>
        <w:t>Introduction to Problems</w:t>
      </w:r>
    </w:p>
    <w:p w14:paraId="4EA94819" w14:textId="38555EF7" w:rsidR="00664331" w:rsidRPr="00664331" w:rsidRDefault="00664331" w:rsidP="00664331">
      <w:pPr>
        <w:pStyle w:val="TOC5"/>
        <w:tabs>
          <w:tab w:val="left" w:leader="dot" w:pos="9604"/>
        </w:tabs>
        <w:spacing w:before="143" w:line="276" w:lineRule="auto"/>
        <w:ind w:left="0"/>
        <w:jc w:val="both"/>
        <w:rPr>
          <w:b w:val="0"/>
          <w:bCs w:val="0"/>
          <w:sz w:val="23"/>
          <w:szCs w:val="23"/>
        </w:rPr>
      </w:pPr>
      <w:r w:rsidRPr="00664331">
        <w:rPr>
          <w:b w:val="0"/>
          <w:bCs w:val="0"/>
          <w:sz w:val="23"/>
          <w:szCs w:val="23"/>
        </w:rPr>
        <w:t>First and foremost, traditional handicraft artisan communities in Southern Vietnam, particularly Indigenous and ethnic minority groups, face significant challenges in accessing broader markets and sustaining their livelihoods. These difficulties often stem from limited digital literacy, lack of access to effective online sales channels, and difficulties in managing logistics and secure payments for their unique products. There is a constant need to ensure their cultural authenticity and stories are accurately and respectfully represented online, alongside efforts to combat issues like unfair pricing and a lack of direct benefits from sales. Without sustainable and community-owned e-commerce solutions, these communities risk losing economic opportunities and the ability to preserve their valuable cultural heritage and traditional skills for future generations. Consequently, developing sustainable, culturally appropriate, and community-managed e-commerce platforms is crucial to overcoming these challenges, empowering Southern Vietnam's artisan communities, and ensuring the long-term preservation of their cultural heritage and economic viability through fair trade practices.</w:t>
      </w:r>
    </w:p>
    <w:p w14:paraId="593DDEC0" w14:textId="5583D9A6" w:rsidR="00C81FEE" w:rsidRDefault="004B16FF" w:rsidP="00D2767B">
      <w:pPr>
        <w:pStyle w:val="TOC5"/>
        <w:tabs>
          <w:tab w:val="left" w:leader="dot" w:pos="9604"/>
        </w:tabs>
        <w:spacing w:before="143" w:line="276" w:lineRule="auto"/>
        <w:ind w:left="0"/>
        <w:jc w:val="both"/>
        <w:rPr>
          <w:sz w:val="26"/>
          <w:szCs w:val="26"/>
        </w:rPr>
      </w:pPr>
      <w:r w:rsidRPr="004B16FF">
        <w:rPr>
          <w:sz w:val="26"/>
          <w:szCs w:val="26"/>
        </w:rPr>
        <w:t>Part B</w:t>
      </w:r>
    </w:p>
    <w:p w14:paraId="5CE30485" w14:textId="6063399B" w:rsidR="004B16FF" w:rsidRDefault="004B16FF" w:rsidP="00D2767B">
      <w:pPr>
        <w:pStyle w:val="TOC5"/>
        <w:tabs>
          <w:tab w:val="left" w:leader="dot" w:pos="9604"/>
        </w:tabs>
        <w:spacing w:before="143" w:line="276" w:lineRule="auto"/>
        <w:ind w:left="0"/>
        <w:jc w:val="both"/>
        <w:rPr>
          <w:sz w:val="25"/>
          <w:szCs w:val="25"/>
        </w:rPr>
      </w:pPr>
      <w:r>
        <w:rPr>
          <w:sz w:val="25"/>
          <w:szCs w:val="25"/>
        </w:rPr>
        <w:t xml:space="preserve">2.1 Phase 1: </w:t>
      </w:r>
      <w:r w:rsidRPr="00413FD8">
        <w:rPr>
          <w:sz w:val="25"/>
          <w:szCs w:val="25"/>
        </w:rPr>
        <w:t xml:space="preserve">Community Consultation, Needs Assessment, and Platform </w:t>
      </w:r>
      <w:r w:rsidRPr="00DB305C">
        <w:rPr>
          <w:sz w:val="25"/>
          <w:szCs w:val="25"/>
        </w:rPr>
        <w:t>Strategy</w:t>
      </w:r>
    </w:p>
    <w:p w14:paraId="4AC3AAAE" w14:textId="77777777" w:rsidR="00BF0C1A" w:rsidRDefault="004B16FF" w:rsidP="00BF0C1A">
      <w:pPr>
        <w:pStyle w:val="TOC5"/>
        <w:tabs>
          <w:tab w:val="left" w:leader="dot" w:pos="9604"/>
        </w:tabs>
        <w:spacing w:before="143" w:line="276" w:lineRule="auto"/>
        <w:ind w:left="0"/>
        <w:jc w:val="both"/>
        <w:rPr>
          <w:sz w:val="25"/>
          <w:szCs w:val="25"/>
        </w:rPr>
      </w:pPr>
      <w:r>
        <w:rPr>
          <w:sz w:val="25"/>
          <w:szCs w:val="25"/>
        </w:rPr>
        <w:t xml:space="preserve">      2.1.1 Description</w:t>
      </w:r>
    </w:p>
    <w:p w14:paraId="20066465" w14:textId="51E87A77" w:rsidR="00664331" w:rsidRPr="00664331" w:rsidRDefault="00664331" w:rsidP="00664331">
      <w:pPr>
        <w:pStyle w:val="TOC5"/>
        <w:tabs>
          <w:tab w:val="left" w:leader="dot" w:pos="9604"/>
        </w:tabs>
        <w:spacing w:before="143" w:line="276" w:lineRule="auto"/>
        <w:ind w:left="450"/>
        <w:jc w:val="both"/>
        <w:rPr>
          <w:b w:val="0"/>
          <w:bCs w:val="0"/>
          <w:sz w:val="25"/>
          <w:szCs w:val="25"/>
        </w:rPr>
      </w:pPr>
      <w:r w:rsidRPr="00664331">
        <w:rPr>
          <w:b w:val="0"/>
          <w:bCs w:val="0"/>
          <w:sz w:val="23"/>
          <w:szCs w:val="23"/>
        </w:rPr>
        <w:t xml:space="preserve">According to the detailed requirements, Phase 1 involves a comprehensive and culturally sensitive approach to understanding the needs of traditional artisan communities in Southern Vietnam. The project requires comprehensive consultations to identify market access challenges, digital literacy levels, and specific e-commerce platform preferences, alongside an assessment of existing organizational structures and concerns related to online sales. Before developing complex platforms, team members will research, analyze, and gather crucial information about various provinces across Southern Vietnam, serving as the </w:t>
      </w:r>
      <w:r w:rsidRPr="00664331">
        <w:rPr>
          <w:b w:val="0"/>
          <w:bCs w:val="0"/>
          <w:sz w:val="23"/>
          <w:szCs w:val="23"/>
        </w:rPr>
        <w:lastRenderedPageBreak/>
        <w:t>foundation for the final decision. During the information collection phase, the team will carry out a detailed needs assessment, based on community consultations, to identify the specific functionalities, features, and support mechanisms required for effective e-commerce platforms. Ultimately, implementing effective e-commerce platforms is essential for addressing the identified challenges, ensuring cultural relevance, and maximizing the positive impact on the artisan communities of Southern Vietnam</w:t>
      </w:r>
      <w:r w:rsidRPr="00664331">
        <w:rPr>
          <w:b w:val="0"/>
          <w:bCs w:val="0"/>
          <w:sz w:val="25"/>
          <w:szCs w:val="25"/>
        </w:rPr>
        <w:t>.</w:t>
      </w:r>
    </w:p>
    <w:p w14:paraId="38EDCFF3" w14:textId="58AFDB71" w:rsidR="00A72CD9" w:rsidRDefault="00A72CD9" w:rsidP="00A72CD9">
      <w:pPr>
        <w:pStyle w:val="TOC5"/>
        <w:tabs>
          <w:tab w:val="left" w:leader="dot" w:pos="9604"/>
        </w:tabs>
        <w:spacing w:before="143" w:line="276" w:lineRule="auto"/>
        <w:ind w:left="0"/>
        <w:jc w:val="both"/>
        <w:rPr>
          <w:sz w:val="25"/>
          <w:szCs w:val="25"/>
        </w:rPr>
      </w:pPr>
      <w:r>
        <w:rPr>
          <w:sz w:val="25"/>
          <w:szCs w:val="25"/>
        </w:rPr>
        <w:t xml:space="preserve">      2.1.2 Research, Analyze, and Gather Information</w:t>
      </w:r>
    </w:p>
    <w:p w14:paraId="726EF092" w14:textId="6571958D" w:rsidR="00664331" w:rsidRPr="00664331" w:rsidRDefault="00664331" w:rsidP="00664331">
      <w:pPr>
        <w:pStyle w:val="TOC5"/>
        <w:tabs>
          <w:tab w:val="left" w:leader="dot" w:pos="9604"/>
        </w:tabs>
        <w:spacing w:before="143" w:line="276" w:lineRule="auto"/>
        <w:ind w:left="450"/>
        <w:jc w:val="both"/>
        <w:rPr>
          <w:b w:val="0"/>
          <w:bCs w:val="0"/>
          <w:sz w:val="23"/>
          <w:szCs w:val="23"/>
        </w:rPr>
      </w:pPr>
      <w:r w:rsidRPr="00664331">
        <w:rPr>
          <w:b w:val="0"/>
          <w:bCs w:val="0"/>
          <w:sz w:val="23"/>
          <w:szCs w:val="23"/>
        </w:rPr>
        <w:t>Based on the Phase 1 requirements, team members leverage powerful applications and sophisticated methodologies including Google Docs and Google Scholar to compile relevant information that will critically inform the selection of the most suitable province for subsequent project phases. During the process, the team discovered several provinces, each with its own unique handicrafts. For example, An Giang province is recognized for Khmer brocade and palm sugar, while Ben Tre province is known for a variety of coconut-based goods. Secondly, Đồng Tháp Province excels in traditional mat weaving and distinctive Lai Vung products. Thirdly, Kiên Giang Province offers traditional rice paper and water hyacinth handicrafts, showcasing the cultural diversity and regional identity. Lastly, Vĩnh Long Province stands out for its unique red pottery. After finishing this comprehensive information gathering and analysis, the team will be able to strategically select the most suitable province to move forward to the next phases.</w:t>
      </w:r>
    </w:p>
    <w:p w14:paraId="2A5B0359" w14:textId="767B82E0" w:rsidR="0083400A" w:rsidRDefault="0083400A" w:rsidP="00883A4B">
      <w:pPr>
        <w:pStyle w:val="TOC5"/>
        <w:tabs>
          <w:tab w:val="left" w:leader="dot" w:pos="9604"/>
        </w:tabs>
        <w:spacing w:before="143" w:line="276" w:lineRule="auto"/>
        <w:ind w:left="360"/>
        <w:jc w:val="both"/>
        <w:rPr>
          <w:sz w:val="25"/>
          <w:szCs w:val="25"/>
        </w:rPr>
      </w:pPr>
      <w:r>
        <w:rPr>
          <w:sz w:val="25"/>
          <w:szCs w:val="25"/>
        </w:rPr>
        <w:t>2.1.3 Decision</w:t>
      </w:r>
    </w:p>
    <w:p w14:paraId="2126FB3A" w14:textId="4B8F821F" w:rsidR="00664331" w:rsidRPr="00664331" w:rsidRDefault="00664331" w:rsidP="00664331">
      <w:pPr>
        <w:pStyle w:val="TOC5"/>
        <w:tabs>
          <w:tab w:val="left" w:leader="dot" w:pos="9604"/>
        </w:tabs>
        <w:spacing w:before="143" w:line="276" w:lineRule="auto"/>
        <w:ind w:left="360"/>
        <w:jc w:val="both"/>
        <w:rPr>
          <w:b w:val="0"/>
          <w:bCs w:val="0"/>
          <w:sz w:val="23"/>
          <w:szCs w:val="23"/>
        </w:rPr>
      </w:pPr>
      <w:r w:rsidRPr="00031875">
        <w:rPr>
          <w:b w:val="0"/>
          <w:bCs w:val="0"/>
          <w:sz w:val="23"/>
          <w:szCs w:val="23"/>
        </w:rPr>
        <w:t>First and foremost, the team identified two provinces as particularly outstanding among others across Southern Vietnam, namely Kiên Giang and Đồng Tháp Provinces. This distinction was based on their exceptional cultural heritage, the rich diversity and uniqueness of their traditional handicrafts, and their significant potential for sustainable economic empowerment through e-commerce, which aligns strongly with the project's core objectives. Therefore, considering various external and internal factors, the team decided to select Kiên Giang Province, as it offers substantial opportunities to enhance the provincial economy, improve digital literacy, boost tourist attractions, and elevate the quality of life for local people in general, especially for traditional villages</w:t>
      </w:r>
      <w:r>
        <w:rPr>
          <w:b w:val="0"/>
          <w:bCs w:val="0"/>
          <w:sz w:val="23"/>
          <w:szCs w:val="23"/>
        </w:rPr>
        <w:t xml:space="preserve">. </w:t>
      </w:r>
    </w:p>
    <w:p w14:paraId="770E6E3A" w14:textId="5C779B0D" w:rsidR="004B16FF" w:rsidRDefault="00031875" w:rsidP="00031875">
      <w:pPr>
        <w:pStyle w:val="TOC5"/>
        <w:tabs>
          <w:tab w:val="left" w:leader="dot" w:pos="9604"/>
        </w:tabs>
        <w:spacing w:before="143" w:line="276" w:lineRule="auto"/>
        <w:ind w:left="0"/>
        <w:jc w:val="both"/>
        <w:rPr>
          <w:sz w:val="25"/>
          <w:szCs w:val="25"/>
        </w:rPr>
      </w:pPr>
      <w:r w:rsidRPr="00031875">
        <w:rPr>
          <w:sz w:val="25"/>
          <w:szCs w:val="25"/>
        </w:rPr>
        <w:t xml:space="preserve">2.2 Phase 2: Platform Design and Development </w:t>
      </w:r>
    </w:p>
    <w:p w14:paraId="5AC24A0B" w14:textId="4D234777" w:rsidR="00031875" w:rsidRDefault="00031875" w:rsidP="00031875">
      <w:pPr>
        <w:pStyle w:val="TOC5"/>
        <w:tabs>
          <w:tab w:val="left" w:leader="dot" w:pos="9604"/>
        </w:tabs>
        <w:spacing w:before="143" w:line="276" w:lineRule="auto"/>
        <w:ind w:left="360"/>
        <w:jc w:val="both"/>
        <w:rPr>
          <w:sz w:val="25"/>
          <w:szCs w:val="25"/>
        </w:rPr>
      </w:pPr>
      <w:r>
        <w:rPr>
          <w:sz w:val="25"/>
          <w:szCs w:val="25"/>
        </w:rPr>
        <w:t>2.2.1 Description</w:t>
      </w:r>
    </w:p>
    <w:p w14:paraId="0A7F40CE" w14:textId="15191BE6" w:rsidR="00664331" w:rsidRPr="00664331" w:rsidRDefault="00664331" w:rsidP="00031875">
      <w:pPr>
        <w:pStyle w:val="TOC5"/>
        <w:tabs>
          <w:tab w:val="left" w:leader="dot" w:pos="9604"/>
        </w:tabs>
        <w:spacing w:before="143" w:line="276" w:lineRule="auto"/>
        <w:ind w:left="360"/>
        <w:jc w:val="both"/>
        <w:rPr>
          <w:b w:val="0"/>
          <w:bCs w:val="0"/>
          <w:sz w:val="23"/>
          <w:szCs w:val="23"/>
        </w:rPr>
      </w:pPr>
      <w:r w:rsidRPr="00664331">
        <w:rPr>
          <w:b w:val="0"/>
          <w:bCs w:val="0"/>
          <w:sz w:val="23"/>
          <w:szCs w:val="23"/>
        </w:rPr>
        <w:t xml:space="preserve">The requirements of </w:t>
      </w:r>
      <w:r w:rsidRPr="00664331">
        <w:rPr>
          <w:i/>
          <w:iCs/>
          <w:sz w:val="23"/>
          <w:szCs w:val="23"/>
        </w:rPr>
        <w:t>Phase 2</w:t>
      </w:r>
      <w:r w:rsidRPr="00664331">
        <w:rPr>
          <w:b w:val="0"/>
          <w:bCs w:val="0"/>
          <w:sz w:val="23"/>
          <w:szCs w:val="23"/>
        </w:rPr>
        <w:t xml:space="preserve"> in the detailed document focus on the technical creation of the e-commerce platforms. Moreover, the phase involves designing intuitive, user-friendly interfaces for both artisans and customers, keeping in mind varying levels of digital literacy, providing distinctive engagement and enriched user journeys. Therefore, core activities include developing robust and secure e-commerce platforms based on defined technical requirements, integrating secure payment gateways, and establishing logistics and shipping solutions. Notably, the platform must feature multi-language integration, with a primary focus on Vietnamese and English, and comprehensive mobile optimization. In summary, the specifications of this phase not only mandate the implementation of sustainable and user-friendly interfaces with multiple functions and categories, but also aim to showcase the unique traditional artifacts, products, their profound historical significance, and facilitate cultural preservation.</w:t>
      </w:r>
    </w:p>
    <w:p w14:paraId="7D158EFB" w14:textId="7BE3BC41" w:rsidR="0045424B" w:rsidRDefault="0045424B" w:rsidP="0045424B">
      <w:pPr>
        <w:pStyle w:val="TOC5"/>
        <w:tabs>
          <w:tab w:val="left" w:leader="dot" w:pos="9604"/>
        </w:tabs>
        <w:spacing w:before="143" w:line="276" w:lineRule="auto"/>
        <w:ind w:left="360"/>
        <w:jc w:val="both"/>
        <w:rPr>
          <w:sz w:val="25"/>
          <w:szCs w:val="25"/>
        </w:rPr>
      </w:pPr>
      <w:r>
        <w:rPr>
          <w:sz w:val="25"/>
          <w:szCs w:val="25"/>
        </w:rPr>
        <w:t>2.2.2 Digital Literacy Level</w:t>
      </w:r>
    </w:p>
    <w:p w14:paraId="07029229" w14:textId="77777777" w:rsidR="007C6E37" w:rsidRDefault="007C6E37" w:rsidP="00031875">
      <w:pPr>
        <w:pStyle w:val="TOC5"/>
        <w:tabs>
          <w:tab w:val="left" w:leader="dot" w:pos="9604"/>
        </w:tabs>
        <w:spacing w:before="143" w:line="276" w:lineRule="auto"/>
        <w:ind w:left="360"/>
        <w:jc w:val="both"/>
        <w:rPr>
          <w:b w:val="0"/>
          <w:bCs w:val="0"/>
          <w:sz w:val="23"/>
          <w:szCs w:val="23"/>
        </w:rPr>
      </w:pPr>
      <w:r w:rsidRPr="007C6E37">
        <w:rPr>
          <w:b w:val="0"/>
          <w:bCs w:val="0"/>
          <w:sz w:val="23"/>
          <w:szCs w:val="23"/>
        </w:rPr>
        <w:lastRenderedPageBreak/>
        <w:t xml:space="preserve">Based on the research and analysis phase, the results show that the digital literacy landscape, much like other provinces across Southern Vietnam, presents a mixed picture. While urban areas and younger generations swiftly adopt remarkable and cutting-edge technologies, rural areas and older demographics often face challenges. These significant challenges limit people's access to high-speed internet, a lack of affordable devices, and, crucially, a varying degree of foundational digital skills. Subsequently, dramatic efforts are being launched to improve digital literacy across the province through government initiatives, community programs and workshops, and educational outreach, aiming to empower all residents to participate fully in the digital economy and societal transformation. </w:t>
      </w:r>
    </w:p>
    <w:p w14:paraId="13BD9341" w14:textId="057A732B" w:rsidR="007C6E37" w:rsidRDefault="007C6E37" w:rsidP="00031875">
      <w:pPr>
        <w:pStyle w:val="TOC5"/>
        <w:tabs>
          <w:tab w:val="left" w:leader="dot" w:pos="9604"/>
        </w:tabs>
        <w:spacing w:before="143" w:line="276" w:lineRule="auto"/>
        <w:ind w:left="360"/>
        <w:jc w:val="both"/>
        <w:rPr>
          <w:b w:val="0"/>
          <w:bCs w:val="0"/>
          <w:sz w:val="23"/>
          <w:szCs w:val="23"/>
        </w:rPr>
      </w:pPr>
      <w:r w:rsidRPr="007C6E37">
        <w:rPr>
          <w:b w:val="0"/>
          <w:bCs w:val="0"/>
          <w:sz w:val="23"/>
          <w:szCs w:val="23"/>
        </w:rPr>
        <w:t xml:space="preserve">For example, in Kien Giang Province, the digital transformation of education is notably progressing through the implementation of the KAV Open School model. This initiative, spearheaded by the Department of Education and Training, offers a fundamental change to traditional learning methods by leveraging information technologies. Despite a wide range of challenges in deploying IT infrastructure to remote island schools, significant government commitment has ensured internet access and ongoing facility investments. Currently, the KAV Open School enables flexible online study for students and efficient assignment/evaluation for teachers, ultimately striving to improve overall learning quality across the province. </w:t>
      </w:r>
    </w:p>
    <w:p w14:paraId="0576082C" w14:textId="1D27E005" w:rsidR="007C6E37" w:rsidRDefault="007C6E37" w:rsidP="00031875">
      <w:pPr>
        <w:pStyle w:val="TOC5"/>
        <w:tabs>
          <w:tab w:val="left" w:leader="dot" w:pos="9604"/>
        </w:tabs>
        <w:spacing w:before="143" w:line="276" w:lineRule="auto"/>
        <w:ind w:left="360"/>
        <w:jc w:val="both"/>
        <w:rPr>
          <w:b w:val="0"/>
          <w:bCs w:val="0"/>
          <w:sz w:val="23"/>
          <w:szCs w:val="23"/>
        </w:rPr>
      </w:pPr>
      <w:r w:rsidRPr="007C6E37">
        <w:rPr>
          <w:b w:val="0"/>
          <w:bCs w:val="0"/>
          <w:sz w:val="23"/>
          <w:szCs w:val="23"/>
        </w:rPr>
        <w:t>Additionally, Kien Giang province in Vietnam is actively undergoing digital transformation as part of Project 06, demonstrating significant progress in various sectors. As of September 9, 2024, the province has observed an increase in six out of thirteen digital transformation indicators. Key achievements include a 64.2% rate of online administrative records, with 72.77% of administrative procedure records and results digitized, and a 99% synchronization rate of records on the National Public Service Portal. Additionally, healthcare facilities are integrating data for certificates and notices with the Health Insurance Appraisal Information System, and 97.4% of fishing vessels have updated their information on the national fisheries database 6 (VNFishbase). Furthermore, Kien Giang province is actively boosting digital literacy, seen in the high rates of online administrative procedures and data synchronization on national platforms. Beyond just skills, the launch of a dedicated Cybersecurity and Information Operation Centre plays a vital role in creating a secure digital environment. This foundation of safety and trust is essential for encouraging wider public engagement and ultimately advancing the province's overall digital literacy levels</w:t>
      </w:r>
      <w:r>
        <w:rPr>
          <w:b w:val="0"/>
          <w:bCs w:val="0"/>
          <w:sz w:val="23"/>
          <w:szCs w:val="23"/>
        </w:rPr>
        <w:t>.</w:t>
      </w:r>
    </w:p>
    <w:p w14:paraId="25F02142" w14:textId="7C84FAC6" w:rsidR="00FF0F55" w:rsidRDefault="00FF0F55" w:rsidP="00031875">
      <w:pPr>
        <w:pStyle w:val="TOC5"/>
        <w:tabs>
          <w:tab w:val="left" w:leader="dot" w:pos="9604"/>
        </w:tabs>
        <w:spacing w:before="143" w:line="276" w:lineRule="auto"/>
        <w:ind w:left="360"/>
        <w:jc w:val="both"/>
        <w:rPr>
          <w:sz w:val="25"/>
          <w:szCs w:val="25"/>
        </w:rPr>
      </w:pPr>
      <w:r>
        <w:rPr>
          <w:sz w:val="25"/>
          <w:szCs w:val="25"/>
        </w:rPr>
        <w:t>2.2.</w:t>
      </w:r>
      <w:r w:rsidR="0045424B">
        <w:rPr>
          <w:sz w:val="25"/>
          <w:szCs w:val="25"/>
        </w:rPr>
        <w:t>3</w:t>
      </w:r>
      <w:r>
        <w:rPr>
          <w:sz w:val="25"/>
          <w:szCs w:val="25"/>
        </w:rPr>
        <w:t xml:space="preserve"> Design Thinking Application</w:t>
      </w:r>
    </w:p>
    <w:p w14:paraId="06F6089E" w14:textId="5F3B4CEA" w:rsidR="00E942F1" w:rsidRPr="00E942F1" w:rsidRDefault="00E942F1" w:rsidP="00E942F1">
      <w:pPr>
        <w:pStyle w:val="TOC5"/>
        <w:tabs>
          <w:tab w:val="left" w:leader="dot" w:pos="9604"/>
        </w:tabs>
        <w:spacing w:before="143" w:line="276" w:lineRule="auto"/>
        <w:ind w:left="360"/>
        <w:jc w:val="both"/>
        <w:rPr>
          <w:b w:val="0"/>
          <w:bCs w:val="0"/>
          <w:sz w:val="23"/>
          <w:szCs w:val="23"/>
        </w:rPr>
      </w:pPr>
      <w:r w:rsidRPr="00E942F1">
        <w:rPr>
          <w:b w:val="0"/>
          <w:bCs w:val="0"/>
          <w:sz w:val="23"/>
          <w:szCs w:val="23"/>
        </w:rPr>
        <w:t xml:space="preserve">The team leader utilizes a design thinking technique during </w:t>
      </w:r>
      <w:r w:rsidRPr="002853EC">
        <w:rPr>
          <w:i/>
          <w:iCs/>
          <w:sz w:val="23"/>
          <w:szCs w:val="23"/>
        </w:rPr>
        <w:t>Pha</w:t>
      </w:r>
      <w:r w:rsidR="002853EC" w:rsidRPr="002853EC">
        <w:rPr>
          <w:i/>
          <w:iCs/>
          <w:sz w:val="23"/>
          <w:szCs w:val="23"/>
        </w:rPr>
        <w:t>se 2</w:t>
      </w:r>
      <w:r w:rsidRPr="00E942F1">
        <w:rPr>
          <w:b w:val="0"/>
          <w:bCs w:val="0"/>
          <w:sz w:val="23"/>
          <w:szCs w:val="23"/>
        </w:rPr>
        <w:t>, particularly within the community consultation and needs assessment stages, to understand the difficulties faced by local people in general, as well as those encountered by handicraft villages and groups, in a comprehensive and insightful manner. After gathering useful information and engaging in discussions with team members, the team opts to implement three platforms: User/Customer, Artisan Communities, and Ad</w:t>
      </w:r>
      <w:r>
        <w:rPr>
          <w:b w:val="0"/>
          <w:bCs w:val="0"/>
          <w:sz w:val="23"/>
          <w:szCs w:val="23"/>
        </w:rPr>
        <w:t>ministrative</w:t>
      </w:r>
      <w:r w:rsidRPr="00E942F1">
        <w:rPr>
          <w:b w:val="0"/>
          <w:bCs w:val="0"/>
          <w:sz w:val="23"/>
          <w:szCs w:val="23"/>
        </w:rPr>
        <w:t xml:space="preserve"> platforms, respectively. Moreover, each platform is designed to incorporate unique operational features tailored specifically to address the distinct needs and challenges identified for each stakeholder group, thereby ensuring an optimized, relevant, and effective digital experience for all participants. Notably, the craftsperson's digital portal facilitates the seamless showcasing and trading of their unique, culturally authentic handicraft products directly to a broader audience. As a result, after employing a design thinking approach to comprehensively understand the challenges faced by local people and artisan groups, the team decides to launch three different types of platforms strategically tailored to empower each stakeholder group and foster a sustainable digital marketplace for traditional handicrafts.</w:t>
      </w:r>
    </w:p>
    <w:p w14:paraId="4E0C9689" w14:textId="47484256" w:rsidR="00E942F1" w:rsidRDefault="00E942F1" w:rsidP="00E942F1">
      <w:pPr>
        <w:pStyle w:val="TOC5"/>
        <w:tabs>
          <w:tab w:val="left" w:leader="dot" w:pos="9604"/>
        </w:tabs>
        <w:spacing w:before="143" w:line="276" w:lineRule="auto"/>
        <w:ind w:left="360"/>
        <w:jc w:val="both"/>
        <w:rPr>
          <w:sz w:val="25"/>
          <w:szCs w:val="25"/>
        </w:rPr>
      </w:pPr>
      <w:r>
        <w:rPr>
          <w:sz w:val="25"/>
          <w:szCs w:val="25"/>
        </w:rPr>
        <w:lastRenderedPageBreak/>
        <w:t>2.2.</w:t>
      </w:r>
      <w:r w:rsidR="0045424B">
        <w:rPr>
          <w:sz w:val="25"/>
          <w:szCs w:val="25"/>
        </w:rPr>
        <w:t>4</w:t>
      </w:r>
      <w:r>
        <w:rPr>
          <w:sz w:val="25"/>
          <w:szCs w:val="25"/>
        </w:rPr>
        <w:t xml:space="preserve"> </w:t>
      </w:r>
      <w:r w:rsidR="002853EC">
        <w:rPr>
          <w:sz w:val="25"/>
          <w:szCs w:val="25"/>
        </w:rPr>
        <w:t>Technical Implementation</w:t>
      </w:r>
    </w:p>
    <w:p w14:paraId="1E0BEF24" w14:textId="77777777" w:rsidR="00DB4811" w:rsidRPr="00DB4811" w:rsidRDefault="00DB4811" w:rsidP="00DB4811">
      <w:pPr>
        <w:pStyle w:val="TOC5"/>
        <w:tabs>
          <w:tab w:val="left" w:leader="dot" w:pos="9604"/>
        </w:tabs>
        <w:spacing w:before="143" w:line="276" w:lineRule="auto"/>
        <w:ind w:left="360"/>
        <w:jc w:val="both"/>
        <w:rPr>
          <w:b w:val="0"/>
          <w:bCs w:val="0"/>
          <w:sz w:val="23"/>
          <w:szCs w:val="23"/>
        </w:rPr>
      </w:pPr>
      <w:r w:rsidRPr="00DB4811">
        <w:rPr>
          <w:b w:val="0"/>
          <w:bCs w:val="0"/>
          <w:sz w:val="23"/>
          <w:szCs w:val="23"/>
        </w:rPr>
        <w:t>Based on the project requirements, the entire e-commerce platforms ecosystem will be built on a robust and scalable architecture, utilizing modern technologies to ensure reliability, security, and performance. Therefore, my team implements both web and mobile applications to ensure broad accessibility and an optimized experience across various devices for all user groups. </w:t>
      </w:r>
    </w:p>
    <w:p w14:paraId="4AE1F9DD" w14:textId="744C15FE" w:rsidR="00DB4811" w:rsidRDefault="00DB4811" w:rsidP="00DB4811">
      <w:pPr>
        <w:pStyle w:val="TOC5"/>
        <w:tabs>
          <w:tab w:val="left" w:leader="dot" w:pos="9604"/>
        </w:tabs>
        <w:spacing w:before="143" w:line="276" w:lineRule="auto"/>
        <w:ind w:left="360"/>
        <w:jc w:val="both"/>
        <w:rPr>
          <w:b w:val="0"/>
          <w:bCs w:val="0"/>
          <w:sz w:val="23"/>
          <w:szCs w:val="23"/>
        </w:rPr>
      </w:pPr>
      <w:r w:rsidRPr="00DB4811">
        <w:rPr>
          <w:b w:val="0"/>
          <w:bCs w:val="0"/>
          <w:sz w:val="23"/>
          <w:szCs w:val="23"/>
        </w:rPr>
        <w:t>In addition, the Data Flow Diagram (DFD) technique is employed during the design phase to facilitate a comprehensive understanding of the system's underlying processes. For the development of the frontend, team members choose popular programming languages including HTML, CSS, and Javascript, offering a highly interactive, visually appealing, and responsive user interface across all devices and screen sizes. In contrast, for backend implementation which includes server-side processing, API interactions, and business rule implementation, will be powered by PHP. Moreover, for robust data persistence across the entire ecosystem, the team will strategically implement MySQL, ensuring all critical information, encompassing product catalogs, user details, order records, and financial transactions, will be securely and efficiently stored and managed within a highly reliable relational database environment.</w:t>
      </w:r>
    </w:p>
    <w:p w14:paraId="60EBB663" w14:textId="531B9BBE" w:rsidR="00DB4811" w:rsidRDefault="00DB4811" w:rsidP="00DB4811">
      <w:pPr>
        <w:pStyle w:val="TOC5"/>
        <w:tabs>
          <w:tab w:val="left" w:leader="dot" w:pos="9604"/>
        </w:tabs>
        <w:spacing w:before="143" w:line="276" w:lineRule="auto"/>
        <w:ind w:left="360"/>
        <w:jc w:val="both"/>
        <w:rPr>
          <w:sz w:val="25"/>
          <w:szCs w:val="25"/>
        </w:rPr>
      </w:pPr>
      <w:r>
        <w:rPr>
          <w:sz w:val="25"/>
          <w:szCs w:val="25"/>
        </w:rPr>
        <w:t>2.2.</w:t>
      </w:r>
      <w:r w:rsidR="0045424B">
        <w:rPr>
          <w:sz w:val="25"/>
          <w:szCs w:val="25"/>
        </w:rPr>
        <w:t>5</w:t>
      </w:r>
      <w:r>
        <w:rPr>
          <w:sz w:val="25"/>
          <w:szCs w:val="25"/>
        </w:rPr>
        <w:t xml:space="preserve"> Customer/User Interface</w:t>
      </w:r>
    </w:p>
    <w:p w14:paraId="67107497" w14:textId="4AFAB687" w:rsidR="00DB4811" w:rsidRPr="00DB4811" w:rsidRDefault="00DB4811" w:rsidP="00DB4811">
      <w:pPr>
        <w:pStyle w:val="TOC5"/>
        <w:tabs>
          <w:tab w:val="left" w:leader="dot" w:pos="9604"/>
        </w:tabs>
        <w:spacing w:before="143" w:line="276" w:lineRule="auto"/>
        <w:ind w:left="360"/>
        <w:jc w:val="both"/>
        <w:rPr>
          <w:b w:val="0"/>
          <w:bCs w:val="0"/>
          <w:sz w:val="23"/>
          <w:szCs w:val="23"/>
        </w:rPr>
      </w:pPr>
      <w:r w:rsidRPr="00DB4811">
        <w:rPr>
          <w:b w:val="0"/>
          <w:bCs w:val="0"/>
          <w:sz w:val="23"/>
          <w:szCs w:val="23"/>
        </w:rPr>
        <w:t>The User/Customer platform functions as an intuitive and aesthetically pleasing e-commerce website and mobile application designed to showcase and sell traditional Vietnamese handicrafts. Therefore, the primary goal of the consumer platform is to offer a seamless and secure shopping experience for customers while ethically representing the artisans and their cultural heritage. Additionally, the interface will feature a clean, user-friendly, minimalist design with a focus on high-quality imagery and video showcasing the handicrafts. Specifically, the consumer interface allows users to sort and filter products based on various criteria, including comments, star ratings, brands, materials, and more. Moreover, secure payment gateways will be integrated, supporting both common local and international payment methods. Furthermore, the platform will include multi-language support (Vietnamese and English initially) to cater to both domestic and international audiences. It will also feature a dedicated customer support section with FAQs, contact forms, and order tracking to enhance the user experience.</w:t>
      </w:r>
    </w:p>
    <w:p w14:paraId="7D55B086" w14:textId="77777777" w:rsidR="00DB4811" w:rsidRDefault="00DB4811" w:rsidP="00DB4811">
      <w:pPr>
        <w:pStyle w:val="TOC5"/>
        <w:tabs>
          <w:tab w:val="left" w:leader="dot" w:pos="9604"/>
        </w:tabs>
        <w:spacing w:before="143" w:line="276" w:lineRule="auto"/>
        <w:ind w:left="360"/>
        <w:jc w:val="both"/>
        <w:rPr>
          <w:b w:val="0"/>
          <w:bCs w:val="0"/>
          <w:sz w:val="23"/>
          <w:szCs w:val="23"/>
        </w:rPr>
      </w:pPr>
      <w:r w:rsidRPr="00DB4811">
        <w:rPr>
          <w:b w:val="0"/>
          <w:bCs w:val="0"/>
          <w:sz w:val="23"/>
          <w:szCs w:val="23"/>
        </w:rPr>
        <w:t>The platform design centers on a visually engaging and easily navigable experience, beginning with a responsive homepage. This homepage features prominent sections such as introduction videos, a search bar, curated product categories, and dedicated artisan spotlights to foster cultural connections. Additionally, product detail pages will showcase high-resolution imagery and artisan bios, supported by a secure, multi-step checkout process. Importantly, the entire design is fully responsive, adapting seamlessly across all devices.</w:t>
      </w:r>
    </w:p>
    <w:p w14:paraId="21F167CD" w14:textId="7A3467DE" w:rsidR="00DB4811" w:rsidRPr="00DB4811" w:rsidRDefault="00DB4811" w:rsidP="00EE0989">
      <w:pPr>
        <w:pStyle w:val="TOC5"/>
        <w:tabs>
          <w:tab w:val="left" w:leader="dot" w:pos="9604"/>
        </w:tabs>
        <w:spacing w:before="143" w:line="276" w:lineRule="auto"/>
        <w:ind w:left="0"/>
        <w:jc w:val="both"/>
        <w:rPr>
          <w:b w:val="0"/>
          <w:bCs w:val="0"/>
          <w:sz w:val="23"/>
          <w:szCs w:val="23"/>
        </w:rPr>
      </w:pPr>
      <w:r>
        <w:rPr>
          <w:rFonts w:ascii="Arial" w:hAnsi="Arial" w:cs="Arial"/>
          <w:noProof/>
          <w:color w:val="000000"/>
          <w:sz w:val="22"/>
          <w:szCs w:val="22"/>
          <w:bdr w:val="none" w:sz="0" w:space="0" w:color="auto" w:frame="1"/>
        </w:rPr>
        <w:lastRenderedPageBreak/>
        <w:drawing>
          <wp:anchor distT="0" distB="0" distL="114300" distR="114300" simplePos="0" relativeHeight="487595008" behindDoc="0" locked="0" layoutInCell="1" allowOverlap="1" wp14:anchorId="0CF53A89" wp14:editId="3D8AABA6">
            <wp:simplePos x="0" y="0"/>
            <wp:positionH relativeFrom="column">
              <wp:posOffset>327660</wp:posOffset>
            </wp:positionH>
            <wp:positionV relativeFrom="paragraph">
              <wp:posOffset>83820</wp:posOffset>
            </wp:positionV>
            <wp:extent cx="5730240" cy="4495800"/>
            <wp:effectExtent l="0" t="0" r="3810" b="0"/>
            <wp:wrapSquare wrapText="bothSides"/>
            <wp:docPr id="117858453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4534"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49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D3999" w14:textId="77777777" w:rsidR="00DB4811" w:rsidRPr="00DB4811" w:rsidRDefault="00DB4811" w:rsidP="00DB4811">
      <w:pPr>
        <w:pStyle w:val="TOC5"/>
        <w:tabs>
          <w:tab w:val="left" w:leader="dot" w:pos="9604"/>
        </w:tabs>
        <w:spacing w:before="143" w:line="276" w:lineRule="auto"/>
        <w:jc w:val="center"/>
        <w:rPr>
          <w:sz w:val="23"/>
          <w:szCs w:val="23"/>
        </w:rPr>
      </w:pPr>
      <w:r w:rsidRPr="00DB4811">
        <w:rPr>
          <w:i/>
          <w:iCs/>
          <w:sz w:val="23"/>
          <w:szCs w:val="23"/>
        </w:rPr>
        <w:t>Figure 1: Components of User/Customer interface</w:t>
      </w:r>
    </w:p>
    <w:p w14:paraId="0A6A063C" w14:textId="7AE74CA9" w:rsidR="00DB4811" w:rsidRDefault="00DB4811" w:rsidP="003C5591">
      <w:pPr>
        <w:pStyle w:val="TOC5"/>
        <w:tabs>
          <w:tab w:val="left" w:leader="dot" w:pos="9604"/>
        </w:tabs>
        <w:spacing w:before="143" w:line="276" w:lineRule="auto"/>
        <w:ind w:left="360"/>
        <w:jc w:val="both"/>
        <w:rPr>
          <w:b w:val="0"/>
          <w:bCs w:val="0"/>
          <w:sz w:val="23"/>
          <w:szCs w:val="23"/>
        </w:rPr>
      </w:pPr>
      <w:r w:rsidRPr="00DB4811">
        <w:rPr>
          <w:b w:val="0"/>
          <w:bCs w:val="0"/>
          <w:sz w:val="23"/>
          <w:szCs w:val="23"/>
        </w:rPr>
        <w:t>The diagram above outlines a high-level conceptual model of a User/Customer platform, representing fundamental functional components and their logical dependencies. Therefore, the interface is composed of three primary sections including Header, Body, and Footer. Additionally, categories including Notifications, Shopping Cart, Searchbar, and Team Logo will be composed in the header part. Specifically, the interface integrates language setting, allowing both local and foreigners to select their preferred language for a more personalized and accessible user experience. Next, the body section features a prominent image of artisan communities or unique traditional products, followed by a descriptive text. Below this, products are displayed in a grid of portrait rectangles, three per line. Then, each border- rectangle contains a product image, description, price, and a shopping cart symbol. Clicking the cart directs users to the "Shopping page". Finally, the footer of the User/Customer platform contains general information about the general project information, providing users with insights into the team and the overall project goals, fostering transparency and trust.</w:t>
      </w:r>
    </w:p>
    <w:p w14:paraId="383DB1C7" w14:textId="617E5835" w:rsidR="003C5591" w:rsidRDefault="003C5591" w:rsidP="003C5591">
      <w:pPr>
        <w:pStyle w:val="TOC5"/>
        <w:tabs>
          <w:tab w:val="left" w:leader="dot" w:pos="9604"/>
        </w:tabs>
        <w:spacing w:before="143" w:line="276" w:lineRule="auto"/>
        <w:ind w:left="360"/>
        <w:jc w:val="both"/>
        <w:rPr>
          <w:sz w:val="25"/>
          <w:szCs w:val="25"/>
        </w:rPr>
      </w:pPr>
      <w:r>
        <w:rPr>
          <w:sz w:val="25"/>
          <w:szCs w:val="25"/>
        </w:rPr>
        <w:t>2.2.</w:t>
      </w:r>
      <w:r w:rsidR="0045424B">
        <w:rPr>
          <w:sz w:val="25"/>
          <w:szCs w:val="25"/>
        </w:rPr>
        <w:t>6</w:t>
      </w:r>
      <w:r>
        <w:rPr>
          <w:sz w:val="25"/>
          <w:szCs w:val="25"/>
        </w:rPr>
        <w:t xml:space="preserve"> Artisan Community Interface</w:t>
      </w:r>
    </w:p>
    <w:p w14:paraId="1DC56197" w14:textId="2A63E1BA" w:rsidR="003C5591" w:rsidRDefault="00EE0989" w:rsidP="00EE0989">
      <w:pPr>
        <w:pStyle w:val="TOC5"/>
        <w:tabs>
          <w:tab w:val="left" w:leader="dot" w:pos="9604"/>
        </w:tabs>
        <w:spacing w:before="143" w:line="276" w:lineRule="auto"/>
        <w:ind w:left="360"/>
        <w:jc w:val="both"/>
        <w:rPr>
          <w:b w:val="0"/>
          <w:bCs w:val="0"/>
          <w:sz w:val="23"/>
          <w:szCs w:val="23"/>
        </w:rPr>
      </w:pPr>
      <w:r>
        <w:rPr>
          <w:rFonts w:ascii="Roboto" w:hAnsi="Roboto"/>
          <w:b w:val="0"/>
          <w:bCs w:val="0"/>
          <w:noProof/>
          <w:color w:val="FF0000"/>
          <w:sz w:val="22"/>
          <w:szCs w:val="22"/>
          <w:bdr w:val="none" w:sz="0" w:space="0" w:color="auto" w:frame="1"/>
          <w:shd w:val="clear" w:color="auto" w:fill="FFFFFF"/>
        </w:rPr>
        <w:lastRenderedPageBreak/>
        <w:drawing>
          <wp:anchor distT="0" distB="0" distL="114300" distR="114300" simplePos="0" relativeHeight="251657728" behindDoc="0" locked="0" layoutInCell="1" allowOverlap="1" wp14:anchorId="04B66DC8" wp14:editId="7E099084">
            <wp:simplePos x="0" y="0"/>
            <wp:positionH relativeFrom="column">
              <wp:posOffset>327660</wp:posOffset>
            </wp:positionH>
            <wp:positionV relativeFrom="paragraph">
              <wp:posOffset>2407920</wp:posOffset>
            </wp:positionV>
            <wp:extent cx="5730240" cy="4351020"/>
            <wp:effectExtent l="0" t="0" r="3810" b="0"/>
            <wp:wrapSquare wrapText="bothSides"/>
            <wp:docPr id="1439001085"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1085" name="Picture 4"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351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0989">
        <w:rPr>
          <w:b w:val="0"/>
          <w:bCs w:val="0"/>
          <w:sz w:val="23"/>
          <w:szCs w:val="23"/>
        </w:rPr>
        <w:t>The Artisan Community Platform is a dedicated web and mobile interface designed specifically to empower artisans to manage their online presence, list and trade unique products between villages and communities, process orders, and access training resources. It serves as the artisan's personal online store management system, featuring a user-friendly product listing interface with guidance on photography and description writing, inventory management tools, and an order dashboard to track sales, fulfill orders, and manage shipping. Moreover, the platform aims to be simple, intuitive, and highly functional, enabling artisans with varying levels of digital literacy to effectively participate in the e-commerce ecosystem. A comprehensive resources library provides training materials on product photography, digital marketing basics, quality control, and packaging standards, all in local languages. Notably, a dedicated "News &amp; Updates" module will enable artisan communities to publish and share the latest news and developments related to traditional crafts, both from a national and international perspective, fostering a broader understanding and appreciation of their heritage.</w:t>
      </w:r>
    </w:p>
    <w:p w14:paraId="146AF145" w14:textId="77777777" w:rsidR="00EE0989" w:rsidRPr="00EE0989" w:rsidRDefault="00EE0989" w:rsidP="00EE0989">
      <w:pPr>
        <w:pStyle w:val="TOC5"/>
        <w:tabs>
          <w:tab w:val="left" w:leader="dot" w:pos="9604"/>
        </w:tabs>
        <w:spacing w:before="143" w:line="276" w:lineRule="auto"/>
        <w:ind w:left="360"/>
        <w:jc w:val="center"/>
        <w:rPr>
          <w:sz w:val="23"/>
          <w:szCs w:val="23"/>
        </w:rPr>
      </w:pPr>
      <w:r w:rsidRPr="00EE0989">
        <w:rPr>
          <w:i/>
          <w:iCs/>
          <w:sz w:val="23"/>
          <w:szCs w:val="23"/>
        </w:rPr>
        <w:t>Figure 2: Components of Artisan Community interface</w:t>
      </w:r>
    </w:p>
    <w:p w14:paraId="65B68ED9" w14:textId="5755132B" w:rsidR="00EE0989" w:rsidRDefault="00EE0989" w:rsidP="00EE0989">
      <w:pPr>
        <w:pStyle w:val="TOC5"/>
        <w:tabs>
          <w:tab w:val="left" w:leader="dot" w:pos="9604"/>
        </w:tabs>
        <w:spacing w:before="143" w:line="276" w:lineRule="auto"/>
        <w:ind w:left="360"/>
        <w:jc w:val="both"/>
        <w:rPr>
          <w:b w:val="0"/>
          <w:bCs w:val="0"/>
          <w:sz w:val="23"/>
          <w:szCs w:val="23"/>
        </w:rPr>
      </w:pPr>
      <w:r w:rsidRPr="00EE0989">
        <w:rPr>
          <w:b w:val="0"/>
          <w:bCs w:val="0"/>
          <w:sz w:val="23"/>
          <w:szCs w:val="23"/>
        </w:rPr>
        <w:t>Figure</w:t>
      </w:r>
      <w:r w:rsidRPr="00EE0989">
        <w:rPr>
          <w:b w:val="0"/>
          <w:bCs w:val="0"/>
          <w:i/>
          <w:iCs/>
          <w:sz w:val="23"/>
          <w:szCs w:val="23"/>
        </w:rPr>
        <w:t xml:space="preserve"> 2</w:t>
      </w:r>
      <w:r w:rsidRPr="00EE0989">
        <w:rPr>
          <w:b w:val="0"/>
          <w:bCs w:val="0"/>
          <w:sz w:val="23"/>
          <w:szCs w:val="23"/>
        </w:rPr>
        <w:t xml:space="preserve"> illustrates the complex architecture of the "Artisan Community" platform, allowing skillful workers to connect with clients, showcase their work, collaborate on projects, and find opportunities within a dedicated marketplace. Firstly, the "Header" serves as a central gateway, aggregating various key functionalities such as Logistics, Trade, </w:t>
      </w:r>
      <w:r w:rsidR="00CE1471">
        <w:rPr>
          <w:b w:val="0"/>
          <w:bCs w:val="0"/>
          <w:sz w:val="23"/>
          <w:szCs w:val="23"/>
        </w:rPr>
        <w:t xml:space="preserve">, </w:t>
      </w:r>
      <w:r w:rsidRPr="00EE0989">
        <w:rPr>
          <w:b w:val="0"/>
          <w:bCs w:val="0"/>
          <w:sz w:val="23"/>
          <w:szCs w:val="23"/>
        </w:rPr>
        <w:t xml:space="preserve">Support, Collaboration, a Searchbar, Resources, Training, and News, along with a potential Team Logo. Then, the "Body" of the "Artisan Community Interface" is designed to be divided into two main parts. Additionally, the 1/3 portion will prominently feature Highlight news, offering users a quick glance at the most important updates while the 2/3 portion is conceptualized </w:t>
      </w:r>
      <w:r w:rsidRPr="00EE0989">
        <w:rPr>
          <w:b w:val="0"/>
          <w:bCs w:val="0"/>
          <w:sz w:val="23"/>
          <w:szCs w:val="23"/>
        </w:rPr>
        <w:lastRenderedPageBreak/>
        <w:t>as a border-rectangle landscape extending from top to bottom. While within the larger section, an image will be strategically placed on the left side to visually showcase the news and the description detailing the news will be presented immediately next to it, providing comprehensive context. As a result, the friendly-user interface aims to offer a visually appealing and informative presentation of news content within the platform. Finally, the "Footer" is designated for essential project information, including details about the team and the overarching purpose of the artisan community platform.</w:t>
      </w:r>
    </w:p>
    <w:p w14:paraId="7AAFB795" w14:textId="04D6CB48" w:rsidR="00AA3287" w:rsidRDefault="00AA3287" w:rsidP="00AA3287">
      <w:pPr>
        <w:pStyle w:val="TOC5"/>
        <w:tabs>
          <w:tab w:val="left" w:leader="dot" w:pos="9604"/>
        </w:tabs>
        <w:spacing w:before="143" w:line="276" w:lineRule="auto"/>
        <w:ind w:left="360"/>
        <w:jc w:val="both"/>
        <w:rPr>
          <w:sz w:val="25"/>
          <w:szCs w:val="25"/>
        </w:rPr>
      </w:pPr>
      <w:r>
        <w:rPr>
          <w:sz w:val="25"/>
          <w:szCs w:val="25"/>
        </w:rPr>
        <w:t>2.2.</w:t>
      </w:r>
      <w:r w:rsidR="0045424B">
        <w:rPr>
          <w:sz w:val="25"/>
          <w:szCs w:val="25"/>
        </w:rPr>
        <w:t>7</w:t>
      </w:r>
      <w:r>
        <w:rPr>
          <w:sz w:val="25"/>
          <w:szCs w:val="25"/>
        </w:rPr>
        <w:t xml:space="preserve"> Administrative Interface</w:t>
      </w:r>
    </w:p>
    <w:p w14:paraId="41C5FAC4" w14:textId="77777777" w:rsidR="00AA3287" w:rsidRPr="00AA3287" w:rsidRDefault="00AA3287" w:rsidP="00AA3287">
      <w:pPr>
        <w:pStyle w:val="TOC5"/>
        <w:tabs>
          <w:tab w:val="left" w:leader="dot" w:pos="9604"/>
        </w:tabs>
        <w:spacing w:before="143" w:line="276" w:lineRule="auto"/>
        <w:ind w:left="360"/>
        <w:jc w:val="both"/>
        <w:rPr>
          <w:b w:val="0"/>
          <w:bCs w:val="0"/>
          <w:sz w:val="23"/>
          <w:szCs w:val="23"/>
        </w:rPr>
      </w:pPr>
      <w:r w:rsidRPr="00AA3287">
        <w:rPr>
          <w:b w:val="0"/>
          <w:bCs w:val="0"/>
          <w:sz w:val="23"/>
          <w:szCs w:val="23"/>
        </w:rPr>
        <w:t>The Administrative Platform performs as a secure and comprehensive backend system designed for the issuing organization and authorized personnel to manage the entire e-commerce ecosystem. Additionally, the main purpose of the interface is to oversee platform operations, manage users (customers and artisans), moderate content, analyze performance data, and ensure adherence to fair trade principles and project objectives.</w:t>
      </w:r>
    </w:p>
    <w:p w14:paraId="2CC16D36" w14:textId="1836E33A" w:rsidR="00E14E76" w:rsidRPr="00AA3287" w:rsidRDefault="00AA3287" w:rsidP="0045424B">
      <w:pPr>
        <w:pStyle w:val="TOC5"/>
        <w:tabs>
          <w:tab w:val="left" w:leader="dot" w:pos="9604"/>
        </w:tabs>
        <w:spacing w:before="143" w:line="276" w:lineRule="auto"/>
        <w:ind w:left="360"/>
        <w:jc w:val="both"/>
        <w:rPr>
          <w:b w:val="0"/>
          <w:bCs w:val="0"/>
          <w:sz w:val="23"/>
          <w:szCs w:val="23"/>
        </w:rPr>
      </w:pPr>
      <w:r w:rsidRPr="00AA3287">
        <w:rPr>
          <w:b w:val="0"/>
          <w:bCs w:val="0"/>
          <w:sz w:val="23"/>
          <w:szCs w:val="23"/>
        </w:rPr>
        <w:t>Furthermore, the administrative platform is equipped with a centralized dashboard that facilitates comprehensive management of all platform functionalities. Key features encompass user management, including the approval of artisan accounts and the administration of customer profiles; product moderation, involving the review of new listings to ensure quality standards and cultural appropriateness; order oversight; and dispute resolution mechanisms. Consequently, the restricted interface is endowed with advanced analytics and reporting tools designed to monitor sales performance, user traffic, artisan activity, and overall community engagement. Content management capabilities enable the systematic updating of homepage banners, promotional campaigns, and blog posts. Additionally, robust security measures—such as role-based access control and detailed audit logs—are implemented to guarantee data integrity, enhance security, and ensure regulatory compliance.</w:t>
      </w:r>
    </w:p>
    <w:p w14:paraId="65F21A2F" w14:textId="0C4AF489" w:rsidR="00AA3287" w:rsidRPr="00AA3287" w:rsidRDefault="00AA3287" w:rsidP="00AA3287">
      <w:pPr>
        <w:pStyle w:val="TOC5"/>
        <w:tabs>
          <w:tab w:val="left" w:leader="dot" w:pos="9604"/>
        </w:tabs>
        <w:spacing w:before="143" w:line="276" w:lineRule="auto"/>
        <w:ind w:left="0" w:firstLine="360"/>
        <w:jc w:val="center"/>
        <w:rPr>
          <w:b w:val="0"/>
          <w:bCs w:val="0"/>
          <w:sz w:val="23"/>
          <w:szCs w:val="23"/>
        </w:rPr>
      </w:pPr>
      <w:r>
        <w:rPr>
          <w:rFonts w:ascii="Arial" w:hAnsi="Arial" w:cs="Arial"/>
          <w:b w:val="0"/>
          <w:bCs w:val="0"/>
          <w:noProof/>
          <w:color w:val="FF0000"/>
          <w:sz w:val="22"/>
          <w:szCs w:val="22"/>
          <w:bdr w:val="none" w:sz="0" w:space="0" w:color="auto" w:frame="1"/>
        </w:rPr>
        <w:lastRenderedPageBreak/>
        <w:drawing>
          <wp:anchor distT="0" distB="0" distL="114300" distR="114300" simplePos="0" relativeHeight="487596032" behindDoc="0" locked="0" layoutInCell="1" allowOverlap="1" wp14:anchorId="26687E5B" wp14:editId="080ADAD8">
            <wp:simplePos x="0" y="0"/>
            <wp:positionH relativeFrom="column">
              <wp:posOffset>327660</wp:posOffset>
            </wp:positionH>
            <wp:positionV relativeFrom="paragraph">
              <wp:posOffset>0</wp:posOffset>
            </wp:positionV>
            <wp:extent cx="5730240" cy="5745480"/>
            <wp:effectExtent l="0" t="0" r="3810" b="7620"/>
            <wp:wrapSquare wrapText="bothSides"/>
            <wp:docPr id="1986474759"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4759" name="Picture 5" descr="A diagram of a software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5745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3287">
        <w:rPr>
          <w:i/>
          <w:iCs/>
          <w:sz w:val="23"/>
          <w:szCs w:val="23"/>
        </w:rPr>
        <w:t>Figure 3: Components of Administrative platform</w:t>
      </w:r>
    </w:p>
    <w:p w14:paraId="13E36D8B" w14:textId="77777777" w:rsidR="00AA3287" w:rsidRPr="00AA3287" w:rsidRDefault="00AA3287" w:rsidP="00AA3287">
      <w:pPr>
        <w:pStyle w:val="TOC5"/>
        <w:tabs>
          <w:tab w:val="left" w:leader="dot" w:pos="9604"/>
        </w:tabs>
        <w:spacing w:before="143" w:line="276" w:lineRule="auto"/>
        <w:ind w:left="360"/>
        <w:jc w:val="both"/>
        <w:rPr>
          <w:b w:val="0"/>
          <w:bCs w:val="0"/>
          <w:sz w:val="23"/>
          <w:szCs w:val="23"/>
        </w:rPr>
      </w:pPr>
      <w:r w:rsidRPr="00AA3287">
        <w:rPr>
          <w:b w:val="0"/>
          <w:bCs w:val="0"/>
          <w:sz w:val="23"/>
          <w:szCs w:val="23"/>
        </w:rPr>
        <w:t xml:space="preserve">The </w:t>
      </w:r>
      <w:r w:rsidRPr="00AA3287">
        <w:rPr>
          <w:b w:val="0"/>
          <w:bCs w:val="0"/>
          <w:i/>
          <w:iCs/>
          <w:sz w:val="23"/>
          <w:szCs w:val="23"/>
        </w:rPr>
        <w:t>Figure 3</w:t>
      </w:r>
      <w:r w:rsidRPr="00AA3287">
        <w:rPr>
          <w:b w:val="0"/>
          <w:bCs w:val="0"/>
          <w:sz w:val="23"/>
          <w:szCs w:val="23"/>
        </w:rPr>
        <w:t xml:space="preserve"> illustrates the architectural flow of an administrative backend system, beginning with user login and logout. After successful authentication, the user accesses a "Header" leading to the "Dashboard," a central control panel for managing statistics, reports, users, products, orders, and general website content. From the Dashboard, the system flows into the main "Body," which branches out to dedicated modules for "User Management," "Product Management," "Order Management," and "Content Management." A "Footer" is present at the bottom, and "Notifications" are a side element connected to the Dashboard. The entire system's functionality is supported by a "Front-end" using HTML, CSS, and Javascript, another "Front-end" element powered by PHP, both interacting with an SQL "Database."</w:t>
      </w:r>
    </w:p>
    <w:p w14:paraId="553F34E2" w14:textId="70CFEE24" w:rsidR="00E61A3A" w:rsidRDefault="0045424B" w:rsidP="00E61A3A">
      <w:pPr>
        <w:pStyle w:val="TOC5"/>
        <w:tabs>
          <w:tab w:val="left" w:leader="dot" w:pos="9604"/>
        </w:tabs>
        <w:spacing w:before="143" w:line="276" w:lineRule="auto"/>
        <w:ind w:left="360"/>
        <w:jc w:val="both"/>
        <w:rPr>
          <w:sz w:val="25"/>
          <w:szCs w:val="25"/>
        </w:rPr>
      </w:pPr>
      <w:r>
        <w:rPr>
          <w:sz w:val="25"/>
          <w:szCs w:val="25"/>
        </w:rPr>
        <w:t>2.2.8 Beneficial</w:t>
      </w:r>
    </w:p>
    <w:p w14:paraId="6695A664" w14:textId="3CEEE711" w:rsidR="00C86067" w:rsidRDefault="00E61A3A" w:rsidP="00C86067">
      <w:pPr>
        <w:pStyle w:val="TOC5"/>
        <w:tabs>
          <w:tab w:val="left" w:leader="dot" w:pos="9604"/>
        </w:tabs>
        <w:spacing w:before="143" w:line="276" w:lineRule="auto"/>
        <w:ind w:left="360"/>
        <w:jc w:val="both"/>
        <w:rPr>
          <w:b w:val="0"/>
          <w:bCs w:val="0"/>
          <w:sz w:val="23"/>
          <w:szCs w:val="23"/>
        </w:rPr>
      </w:pPr>
      <w:r w:rsidRPr="00C86067">
        <w:rPr>
          <w:b w:val="0"/>
          <w:bCs w:val="0"/>
          <w:sz w:val="23"/>
          <w:szCs w:val="23"/>
        </w:rPr>
        <w:t>For</w:t>
      </w:r>
      <w:r w:rsidR="00C86067" w:rsidRPr="00C86067">
        <w:rPr>
          <w:b w:val="0"/>
          <w:bCs w:val="0"/>
          <w:sz w:val="23"/>
          <w:szCs w:val="23"/>
        </w:rPr>
        <w:t xml:space="preserve"> adapting the project, implement multiple e-commerce platforms including User/Customer, Artisan Community, and Administrative interfaces, is crucial for the project's success. Furthermore, the Consumer </w:t>
      </w:r>
      <w:r w:rsidR="00C86067" w:rsidRPr="00C86067">
        <w:rPr>
          <w:b w:val="0"/>
          <w:bCs w:val="0"/>
          <w:sz w:val="23"/>
          <w:szCs w:val="23"/>
        </w:rPr>
        <w:lastRenderedPageBreak/>
        <w:t xml:space="preserve">Interface provides intuitive Browse and purchasing experiences, significantly expanding market access for traditional handicrafts and increasing their appreciation. Next, the Artisan Community platform empowers artisans with essential tools for product listing, inventory, and order management, thereby enhancing their digital literacy and business skills, and directly improving their income. Finally, </w:t>
      </w:r>
      <w:r w:rsidR="00C86067">
        <w:rPr>
          <w:b w:val="0"/>
          <w:bCs w:val="0"/>
          <w:sz w:val="23"/>
          <w:szCs w:val="23"/>
        </w:rPr>
        <w:t>the</w:t>
      </w:r>
      <w:r w:rsidR="00C86067" w:rsidRPr="00C86067">
        <w:rPr>
          <w:b w:val="0"/>
          <w:bCs w:val="0"/>
          <w:sz w:val="23"/>
          <w:szCs w:val="23"/>
        </w:rPr>
        <w:t xml:space="preserve"> Administrative Platform is vital for enabling community ownership and effective management of the e-commerce ecosystem, ensuring adherence to fair trade principles, ethical representation, and the long-term sustainability of the entire initiative.</w:t>
      </w:r>
    </w:p>
    <w:p w14:paraId="6580FD98" w14:textId="170A9205" w:rsidR="001C7AAE" w:rsidRDefault="001C7AAE" w:rsidP="001C7AAE">
      <w:pPr>
        <w:pStyle w:val="TOC5"/>
        <w:tabs>
          <w:tab w:val="left" w:leader="dot" w:pos="9604"/>
        </w:tabs>
        <w:spacing w:before="143" w:line="276" w:lineRule="auto"/>
        <w:ind w:left="360"/>
        <w:jc w:val="both"/>
        <w:rPr>
          <w:sz w:val="25"/>
          <w:szCs w:val="25"/>
        </w:rPr>
      </w:pPr>
      <w:r>
        <w:rPr>
          <w:sz w:val="25"/>
          <w:szCs w:val="25"/>
        </w:rPr>
        <w:t>2.2.9 Conclusion</w:t>
      </w:r>
    </w:p>
    <w:p w14:paraId="41E12F62" w14:textId="155705B0" w:rsidR="001C7AAE" w:rsidRDefault="001C7AAE" w:rsidP="001C7AAE">
      <w:pPr>
        <w:pStyle w:val="TOC5"/>
        <w:tabs>
          <w:tab w:val="left" w:leader="dot" w:pos="9604"/>
        </w:tabs>
        <w:spacing w:before="143" w:line="276" w:lineRule="auto"/>
        <w:ind w:left="360"/>
        <w:jc w:val="both"/>
        <w:rPr>
          <w:b w:val="0"/>
          <w:bCs w:val="0"/>
          <w:sz w:val="25"/>
          <w:szCs w:val="25"/>
        </w:rPr>
      </w:pPr>
      <w:r w:rsidRPr="001C7AAE">
        <w:rPr>
          <w:b w:val="0"/>
          <w:bCs w:val="0"/>
          <w:sz w:val="25"/>
          <w:szCs w:val="25"/>
        </w:rPr>
        <w:t>In conclusion, engaging in the project 'E-Commerce Platforms for Traditional Handicrafts from Southern Vietnam' within the course 'Technology in an Indigenous Context - COS10025' enables team members to gain a deep understanding about the importance of cultural preservation. In addition, utilizing powerful techniques, including Design Thinking and Data Flow Diagram (DFD), assists the team in discussing, researching, and analyzing the challenges of artisan communities and villages across Southern Vietnam in general, and Kien Giang province in particular, more easily and productively. Finally, this comprehensive approach culminates in the development of robust and culturally sensitive e-commerce platforms poised to empower artisan communities, expand market access for traditional handicrafts, and contribute significantly to their sustainable economic and cultural preservation.</w:t>
      </w:r>
    </w:p>
    <w:p w14:paraId="4D4DA85C"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4644C308"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6FFA7F56"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63C581E8"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74154F6E"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22345E90"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38867830"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18C68825"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242AD899"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719A53C1"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3F46EDC3"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157FB280"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27949F16"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43A4A4AA"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2BCF205F" w14:textId="77777777" w:rsidR="006A163A" w:rsidRDefault="006A163A" w:rsidP="001C7AAE">
      <w:pPr>
        <w:pStyle w:val="TOC5"/>
        <w:tabs>
          <w:tab w:val="left" w:leader="dot" w:pos="9604"/>
        </w:tabs>
        <w:spacing w:before="143" w:line="276" w:lineRule="auto"/>
        <w:ind w:left="360"/>
        <w:jc w:val="both"/>
        <w:rPr>
          <w:b w:val="0"/>
          <w:bCs w:val="0"/>
          <w:sz w:val="25"/>
          <w:szCs w:val="25"/>
        </w:rPr>
      </w:pPr>
    </w:p>
    <w:p w14:paraId="4EC34D25" w14:textId="0FF3241A" w:rsidR="001C7AAE" w:rsidRDefault="001C7AAE" w:rsidP="001C7AAE">
      <w:pPr>
        <w:pStyle w:val="TOC5"/>
        <w:tabs>
          <w:tab w:val="left" w:leader="dot" w:pos="9604"/>
        </w:tabs>
        <w:spacing w:before="143" w:line="276" w:lineRule="auto"/>
        <w:ind w:left="0"/>
        <w:jc w:val="both"/>
        <w:rPr>
          <w:sz w:val="26"/>
          <w:szCs w:val="26"/>
        </w:rPr>
      </w:pPr>
      <w:r w:rsidRPr="004B16FF">
        <w:rPr>
          <w:sz w:val="26"/>
          <w:szCs w:val="26"/>
        </w:rPr>
        <w:lastRenderedPageBreak/>
        <w:t xml:space="preserve">Part </w:t>
      </w:r>
      <w:r w:rsidR="006A163A">
        <w:rPr>
          <w:sz w:val="26"/>
          <w:szCs w:val="26"/>
        </w:rPr>
        <w:t>C</w:t>
      </w:r>
    </w:p>
    <w:p w14:paraId="5FBD0127" w14:textId="77777777" w:rsidR="00F91289" w:rsidRPr="00F91289" w:rsidRDefault="00F91289" w:rsidP="001C7AAE">
      <w:pPr>
        <w:pStyle w:val="TOC5"/>
        <w:tabs>
          <w:tab w:val="left" w:leader="dot" w:pos="9604"/>
        </w:tabs>
        <w:spacing w:before="143" w:line="276" w:lineRule="auto"/>
        <w:ind w:left="0"/>
        <w:jc w:val="both"/>
        <w:rPr>
          <w:i/>
          <w:iCs/>
          <w:sz w:val="25"/>
          <w:szCs w:val="25"/>
        </w:rPr>
      </w:pPr>
      <w:r w:rsidRPr="00F91289">
        <w:rPr>
          <w:i/>
          <w:iCs/>
          <w:sz w:val="25"/>
          <w:szCs w:val="25"/>
        </w:rPr>
        <w:t xml:space="preserve">References </w:t>
      </w:r>
    </w:p>
    <w:p w14:paraId="300C9BDC" w14:textId="6EC40E2D" w:rsidR="00F91289" w:rsidRDefault="00F91289" w:rsidP="00F91289">
      <w:pPr>
        <w:pStyle w:val="TOC5"/>
        <w:numPr>
          <w:ilvl w:val="0"/>
          <w:numId w:val="45"/>
        </w:numPr>
        <w:tabs>
          <w:tab w:val="left" w:leader="dot" w:pos="9604"/>
        </w:tabs>
        <w:spacing w:before="143" w:line="276" w:lineRule="auto"/>
        <w:jc w:val="both"/>
        <w:rPr>
          <w:b w:val="0"/>
          <w:bCs w:val="0"/>
          <w:sz w:val="25"/>
          <w:szCs w:val="25"/>
        </w:rPr>
      </w:pPr>
      <w:r w:rsidRPr="00F91289">
        <w:rPr>
          <w:b w:val="0"/>
          <w:bCs w:val="0"/>
          <w:sz w:val="25"/>
          <w:szCs w:val="25"/>
        </w:rPr>
        <w:t xml:space="preserve">Baoquocte. (n.d.). Kien Giang: To transform education digitally through KAV Open School in the era of advancement. </w:t>
      </w:r>
    </w:p>
    <w:p w14:paraId="43529695" w14:textId="77777777" w:rsidR="00F91289" w:rsidRPr="00F91289" w:rsidRDefault="00F91289" w:rsidP="00F91289">
      <w:pPr>
        <w:pStyle w:val="TOC5"/>
        <w:tabs>
          <w:tab w:val="left" w:leader="dot" w:pos="9604"/>
        </w:tabs>
        <w:spacing w:before="143" w:line="276" w:lineRule="auto"/>
        <w:ind w:left="360"/>
        <w:jc w:val="both"/>
        <w:rPr>
          <w:b w:val="0"/>
          <w:bCs w:val="0"/>
          <w:sz w:val="25"/>
          <w:szCs w:val="25"/>
          <w:u w:val="single"/>
        </w:rPr>
      </w:pPr>
      <w:r w:rsidRPr="00F91289">
        <w:rPr>
          <w:b w:val="0"/>
          <w:bCs w:val="0"/>
          <w:sz w:val="25"/>
          <w:szCs w:val="25"/>
          <w:u w:val="single"/>
        </w:rPr>
        <w:t xml:space="preserve">https://en.baoquocte.vn/kien-giang-to-transform-education-digitally-through-kav-open-school-in-the-era-of advancement-291961.html </w:t>
      </w:r>
    </w:p>
    <w:p w14:paraId="6CD8AACD" w14:textId="4F1D6026" w:rsidR="00F91289" w:rsidRDefault="00F91289" w:rsidP="00F91289">
      <w:pPr>
        <w:pStyle w:val="TOC5"/>
        <w:numPr>
          <w:ilvl w:val="0"/>
          <w:numId w:val="45"/>
        </w:numPr>
        <w:tabs>
          <w:tab w:val="left" w:leader="dot" w:pos="9604"/>
        </w:tabs>
        <w:spacing w:before="143" w:line="276" w:lineRule="auto"/>
        <w:jc w:val="both"/>
        <w:rPr>
          <w:b w:val="0"/>
          <w:bCs w:val="0"/>
          <w:sz w:val="25"/>
          <w:szCs w:val="25"/>
        </w:rPr>
      </w:pPr>
      <w:r w:rsidRPr="00F91289">
        <w:rPr>
          <w:b w:val="0"/>
          <w:bCs w:val="0"/>
          <w:sz w:val="25"/>
          <w:szCs w:val="25"/>
        </w:rPr>
        <w:t xml:space="preserve">Kien Giang Province. (n.d.). Kien Giang is 1 of 7 key provinces nationwide implementing Project 06. </w:t>
      </w:r>
    </w:p>
    <w:p w14:paraId="2AEDF4DC" w14:textId="77777777" w:rsidR="00F91289" w:rsidRPr="00F91289" w:rsidRDefault="00F91289" w:rsidP="00F91289">
      <w:pPr>
        <w:pStyle w:val="TOC5"/>
        <w:tabs>
          <w:tab w:val="left" w:leader="dot" w:pos="9604"/>
        </w:tabs>
        <w:spacing w:before="143" w:line="276" w:lineRule="auto"/>
        <w:ind w:left="360"/>
        <w:jc w:val="both"/>
        <w:rPr>
          <w:b w:val="0"/>
          <w:bCs w:val="0"/>
          <w:sz w:val="25"/>
          <w:szCs w:val="25"/>
          <w:u w:val="single"/>
          <w:lang w:val="de-DE"/>
        </w:rPr>
      </w:pPr>
      <w:r w:rsidRPr="00F91289">
        <w:rPr>
          <w:b w:val="0"/>
          <w:bCs w:val="0"/>
          <w:sz w:val="25"/>
          <w:szCs w:val="25"/>
          <w:u w:val="single"/>
          <w:lang w:val="de-DE"/>
        </w:rPr>
        <w:t xml:space="preserve">https://www.baokiengiang.vn/trong-tinh/kien-giang-la-1-trong-7-tinh-trong-diem-trong-ca-nuoc-trien-khai thuc-hien-cac-nhiem-vu-de-an-06-22155.html </w:t>
      </w:r>
    </w:p>
    <w:p w14:paraId="352C92C1" w14:textId="0A06D01B" w:rsidR="00F91289" w:rsidRDefault="00F91289" w:rsidP="00F91289">
      <w:pPr>
        <w:pStyle w:val="TOC5"/>
        <w:numPr>
          <w:ilvl w:val="0"/>
          <w:numId w:val="45"/>
        </w:numPr>
        <w:tabs>
          <w:tab w:val="left" w:leader="dot" w:pos="9604"/>
        </w:tabs>
        <w:spacing w:before="143" w:line="276" w:lineRule="auto"/>
        <w:jc w:val="both"/>
        <w:rPr>
          <w:b w:val="0"/>
          <w:bCs w:val="0"/>
          <w:sz w:val="25"/>
          <w:szCs w:val="25"/>
        </w:rPr>
      </w:pPr>
      <w:r w:rsidRPr="00F91289">
        <w:rPr>
          <w:b w:val="0"/>
          <w:bCs w:val="0"/>
          <w:sz w:val="25"/>
          <w:szCs w:val="25"/>
        </w:rPr>
        <w:t xml:space="preserve">Kien Giang Province. (n.d.). Kien Giang is 1 of 7 key provinces nationwide implementing Project 06. </w:t>
      </w:r>
    </w:p>
    <w:p w14:paraId="3736DCD9" w14:textId="05D77192" w:rsidR="001C7AAE" w:rsidRPr="00F91289" w:rsidRDefault="00F91289" w:rsidP="00F91289">
      <w:pPr>
        <w:pStyle w:val="TOC5"/>
        <w:tabs>
          <w:tab w:val="left" w:leader="dot" w:pos="9604"/>
        </w:tabs>
        <w:spacing w:before="143" w:line="276" w:lineRule="auto"/>
        <w:ind w:left="360"/>
        <w:jc w:val="both"/>
        <w:rPr>
          <w:b w:val="0"/>
          <w:bCs w:val="0"/>
          <w:sz w:val="25"/>
          <w:szCs w:val="25"/>
          <w:u w:val="single"/>
        </w:rPr>
      </w:pPr>
      <w:r w:rsidRPr="00F91289">
        <w:rPr>
          <w:b w:val="0"/>
          <w:bCs w:val="0"/>
          <w:sz w:val="25"/>
          <w:szCs w:val="25"/>
          <w:u w:val="single"/>
        </w:rPr>
        <w:t>https://vietnamnews.vn/society/793304/kien-giang-province-launches-cybersecurity-and-information operation-centre.htm</w:t>
      </w:r>
    </w:p>
    <w:p w14:paraId="4637A4D8" w14:textId="77777777" w:rsidR="001C7AAE" w:rsidRPr="001C7AAE" w:rsidRDefault="001C7AAE" w:rsidP="001C7AAE">
      <w:pPr>
        <w:pStyle w:val="TOC5"/>
        <w:tabs>
          <w:tab w:val="left" w:leader="dot" w:pos="9604"/>
        </w:tabs>
        <w:spacing w:before="143" w:line="276" w:lineRule="auto"/>
        <w:ind w:left="0"/>
        <w:jc w:val="both"/>
        <w:rPr>
          <w:b w:val="0"/>
          <w:bCs w:val="0"/>
          <w:sz w:val="25"/>
          <w:szCs w:val="25"/>
        </w:rPr>
      </w:pPr>
    </w:p>
    <w:p w14:paraId="455B9572" w14:textId="77777777" w:rsidR="001C7AAE" w:rsidRDefault="001C7AAE" w:rsidP="00C86067">
      <w:pPr>
        <w:pStyle w:val="TOC5"/>
        <w:tabs>
          <w:tab w:val="left" w:leader="dot" w:pos="9604"/>
        </w:tabs>
        <w:spacing w:before="143" w:line="276" w:lineRule="auto"/>
        <w:ind w:left="360"/>
        <w:jc w:val="both"/>
        <w:rPr>
          <w:b w:val="0"/>
          <w:bCs w:val="0"/>
          <w:sz w:val="23"/>
          <w:szCs w:val="23"/>
        </w:rPr>
      </w:pPr>
    </w:p>
    <w:p w14:paraId="5A9DEE8F" w14:textId="77777777" w:rsidR="001C7AAE" w:rsidRPr="00C86067" w:rsidRDefault="001C7AAE" w:rsidP="00C86067">
      <w:pPr>
        <w:pStyle w:val="TOC5"/>
        <w:tabs>
          <w:tab w:val="left" w:leader="dot" w:pos="9604"/>
        </w:tabs>
        <w:spacing w:before="143" w:line="276" w:lineRule="auto"/>
        <w:ind w:left="360"/>
        <w:jc w:val="both"/>
        <w:rPr>
          <w:b w:val="0"/>
          <w:bCs w:val="0"/>
          <w:sz w:val="23"/>
          <w:szCs w:val="23"/>
        </w:rPr>
      </w:pPr>
    </w:p>
    <w:p w14:paraId="161D2A77" w14:textId="45E70B9C" w:rsidR="00C86067" w:rsidRPr="00C86067" w:rsidRDefault="00C86067" w:rsidP="00C86067">
      <w:pPr>
        <w:pStyle w:val="TOC5"/>
        <w:tabs>
          <w:tab w:val="left" w:leader="dot" w:pos="9604"/>
        </w:tabs>
        <w:spacing w:before="143" w:line="276" w:lineRule="auto"/>
        <w:ind w:left="0"/>
        <w:jc w:val="both"/>
        <w:rPr>
          <w:b w:val="0"/>
          <w:bCs w:val="0"/>
          <w:sz w:val="25"/>
          <w:szCs w:val="25"/>
        </w:rPr>
      </w:pPr>
    </w:p>
    <w:p w14:paraId="4F891B45" w14:textId="77F2CC6D" w:rsidR="00E61A3A" w:rsidRPr="00C86067" w:rsidRDefault="00E61A3A" w:rsidP="00E61A3A">
      <w:pPr>
        <w:pStyle w:val="TOC5"/>
        <w:tabs>
          <w:tab w:val="left" w:leader="dot" w:pos="9604"/>
        </w:tabs>
        <w:spacing w:before="143" w:line="276" w:lineRule="auto"/>
        <w:ind w:left="360"/>
        <w:jc w:val="both"/>
        <w:rPr>
          <w:b w:val="0"/>
          <w:bCs w:val="0"/>
          <w:sz w:val="25"/>
          <w:szCs w:val="25"/>
        </w:rPr>
      </w:pPr>
    </w:p>
    <w:p w14:paraId="6D034CA1" w14:textId="77777777" w:rsidR="00FF0F55" w:rsidRPr="00AA3287" w:rsidRDefault="00FF0F55" w:rsidP="00AA3287">
      <w:pPr>
        <w:pStyle w:val="TOC5"/>
        <w:tabs>
          <w:tab w:val="left" w:leader="dot" w:pos="9604"/>
        </w:tabs>
        <w:spacing w:before="143" w:line="276" w:lineRule="auto"/>
        <w:ind w:left="360"/>
        <w:jc w:val="both"/>
        <w:rPr>
          <w:b w:val="0"/>
          <w:bCs w:val="0"/>
          <w:sz w:val="23"/>
          <w:szCs w:val="23"/>
        </w:rPr>
      </w:pPr>
    </w:p>
    <w:sectPr w:rsidR="00FF0F55" w:rsidRPr="00AA3287" w:rsidSect="004D4E13">
      <w:footerReference w:type="default" r:id="rId12"/>
      <w:pgSz w:w="12240" w:h="15840"/>
      <w:pgMar w:top="1380" w:right="1080" w:bottom="920" w:left="1080" w:header="0" w:footer="736"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55F0" w14:textId="77777777" w:rsidR="00271BF3" w:rsidRDefault="00271BF3">
      <w:r>
        <w:separator/>
      </w:r>
    </w:p>
  </w:endnote>
  <w:endnote w:type="continuationSeparator" w:id="0">
    <w:p w14:paraId="2B609290" w14:textId="77777777" w:rsidR="00271BF3" w:rsidRDefault="00271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FB72" w14:textId="77777777" w:rsidR="003D511B"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15425E99" wp14:editId="2E33D957">
              <wp:simplePos x="0" y="0"/>
              <wp:positionH relativeFrom="page">
                <wp:posOffset>902017</wp:posOffset>
              </wp:positionH>
              <wp:positionV relativeFrom="page">
                <wp:posOffset>9451305</wp:posOffset>
              </wp:positionV>
              <wp:extent cx="50927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67640"/>
                      </a:xfrm>
                      <a:prstGeom prst="rect">
                        <a:avLst/>
                      </a:prstGeom>
                    </wps:spPr>
                    <wps:txbx>
                      <w:txbxContent>
                        <w:p w14:paraId="110C26AF" w14:textId="3B30DFB4" w:rsidR="003D511B" w:rsidRDefault="003D511B">
                          <w:pPr>
                            <w:spacing w:before="13"/>
                            <w:ind w:left="20"/>
                            <w:rPr>
                              <w:rFonts w:ascii="Arial"/>
                              <w:b/>
                              <w:sz w:val="20"/>
                            </w:rPr>
                          </w:pPr>
                        </w:p>
                      </w:txbxContent>
                    </wps:txbx>
                    <wps:bodyPr wrap="square" lIns="0" tIns="0" rIns="0" bIns="0" rtlCol="0">
                      <a:noAutofit/>
                    </wps:bodyPr>
                  </wps:wsp>
                </a:graphicData>
              </a:graphic>
            </wp:anchor>
          </w:drawing>
        </mc:Choice>
        <mc:Fallback>
          <w:pict>
            <v:shapetype w14:anchorId="15425E99" id="_x0000_t202" coordsize="21600,21600" o:spt="202" path="m,l,21600r21600,l21600,xe">
              <v:stroke joinstyle="miter"/>
              <v:path gradientshapeok="t" o:connecttype="rect"/>
            </v:shapetype>
            <v:shape id="Textbox 4" o:spid="_x0000_s1026" type="#_x0000_t202" style="position:absolute;margin-left:71pt;margin-top:744.2pt;width:40.1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" filled="f" stroked="f">
              <v:textbox inset="0,0,0,0">
                <w:txbxContent>
                  <w:p w14:paraId="110C26AF" w14:textId="3B30DFB4" w:rsidR="003D511B" w:rsidRDefault="003D511B">
                    <w:pPr>
                      <w:spacing w:before="13"/>
                      <w:ind w:left="20"/>
                      <w:rPr>
                        <w:rFonts w:ascii="Arial"/>
                        <w:b/>
                        <w:sz w:val="20"/>
                      </w:rPr>
                    </w:pP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1625BC92" wp14:editId="40BFD7F9">
              <wp:simplePos x="0" y="0"/>
              <wp:positionH relativeFrom="page">
                <wp:posOffset>6705345</wp:posOffset>
              </wp:positionH>
              <wp:positionV relativeFrom="page">
                <wp:posOffset>9451305</wp:posOffset>
              </wp:positionV>
              <wp:extent cx="2032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7640"/>
                      </a:xfrm>
                      <a:prstGeom prst="rect">
                        <a:avLst/>
                      </a:prstGeom>
                    </wps:spPr>
                    <wps:txbx>
                      <w:txbxContent>
                        <w:p w14:paraId="778DAA23" w14:textId="77777777" w:rsidR="003D511B" w:rsidRDefault="00000000">
                          <w:pPr>
                            <w:spacing w:before="13"/>
                            <w:ind w:left="2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w14:anchorId="1625BC92" id="Textbox 5" o:spid="_x0000_s1027" type="#_x0000_t202" style="position:absolute;margin-left:528pt;margin-top:744.2pt;width:16pt;height:13.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" filled="f" stroked="f">
              <v:textbox inset="0,0,0,0">
                <w:txbxContent>
                  <w:p w14:paraId="778DAA23" w14:textId="77777777" w:rsidR="003D511B" w:rsidRDefault="00000000">
                    <w:pPr>
                      <w:spacing w:before="13"/>
                      <w:ind w:left="2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BF95" w14:textId="77777777" w:rsidR="00271BF3" w:rsidRDefault="00271BF3">
      <w:r>
        <w:separator/>
      </w:r>
    </w:p>
  </w:footnote>
  <w:footnote w:type="continuationSeparator" w:id="0">
    <w:p w14:paraId="2C131F47" w14:textId="77777777" w:rsidR="00271BF3" w:rsidRDefault="00271B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6DBB"/>
    <w:multiLevelType w:val="multilevel"/>
    <w:tmpl w:val="EC82F8C0"/>
    <w:lvl w:ilvl="0">
      <w:start w:val="2"/>
      <w:numFmt w:val="decimal"/>
      <w:lvlText w:val="%1"/>
      <w:lvlJc w:val="left"/>
      <w:pPr>
        <w:ind w:left="900" w:hanging="320"/>
      </w:pPr>
      <w:rPr>
        <w:rFonts w:hint="default"/>
        <w:lang w:val="en-US" w:eastAsia="en-US" w:bidi="ar-SA"/>
      </w:rPr>
    </w:lvl>
    <w:lvl w:ilvl="1">
      <w:start w:val="1"/>
      <w:numFmt w:val="decimal"/>
      <w:lvlText w:val="%1.%2"/>
      <w:lvlJc w:val="left"/>
      <w:pPr>
        <w:ind w:left="900" w:hanging="320"/>
      </w:pPr>
      <w:rPr>
        <w:rFonts w:ascii="Times New Roman" w:eastAsia="Times New Roman" w:hAnsi="Times New Roman" w:cs="Times New Roman" w:hint="default"/>
        <w:b/>
        <w:bCs/>
        <w:i w:val="0"/>
        <w:iCs w:val="0"/>
        <w:spacing w:val="0"/>
        <w:w w:val="100"/>
        <w:sz w:val="21"/>
        <w:szCs w:val="21"/>
        <w:lang w:val="en-US" w:eastAsia="en-US" w:bidi="ar-SA"/>
      </w:rPr>
    </w:lvl>
    <w:lvl w:ilvl="2">
      <w:numFmt w:val="bullet"/>
      <w:lvlText w:val="•"/>
      <w:lvlJc w:val="left"/>
      <w:pPr>
        <w:ind w:left="2736" w:hanging="320"/>
      </w:pPr>
      <w:rPr>
        <w:rFonts w:hint="default"/>
        <w:lang w:val="en-US" w:eastAsia="en-US" w:bidi="ar-SA"/>
      </w:rPr>
    </w:lvl>
    <w:lvl w:ilvl="3">
      <w:numFmt w:val="bullet"/>
      <w:lvlText w:val="•"/>
      <w:lvlJc w:val="left"/>
      <w:pPr>
        <w:ind w:left="3654" w:hanging="320"/>
      </w:pPr>
      <w:rPr>
        <w:rFonts w:hint="default"/>
        <w:lang w:val="en-US" w:eastAsia="en-US" w:bidi="ar-SA"/>
      </w:rPr>
    </w:lvl>
    <w:lvl w:ilvl="4">
      <w:numFmt w:val="bullet"/>
      <w:lvlText w:val="•"/>
      <w:lvlJc w:val="left"/>
      <w:pPr>
        <w:ind w:left="4572" w:hanging="320"/>
      </w:pPr>
      <w:rPr>
        <w:rFonts w:hint="default"/>
        <w:lang w:val="en-US" w:eastAsia="en-US" w:bidi="ar-SA"/>
      </w:rPr>
    </w:lvl>
    <w:lvl w:ilvl="5">
      <w:numFmt w:val="bullet"/>
      <w:lvlText w:val="•"/>
      <w:lvlJc w:val="left"/>
      <w:pPr>
        <w:ind w:left="5490" w:hanging="320"/>
      </w:pPr>
      <w:rPr>
        <w:rFonts w:hint="default"/>
        <w:lang w:val="en-US" w:eastAsia="en-US" w:bidi="ar-SA"/>
      </w:rPr>
    </w:lvl>
    <w:lvl w:ilvl="6">
      <w:numFmt w:val="bullet"/>
      <w:lvlText w:val="•"/>
      <w:lvlJc w:val="left"/>
      <w:pPr>
        <w:ind w:left="6408" w:hanging="320"/>
      </w:pPr>
      <w:rPr>
        <w:rFonts w:hint="default"/>
        <w:lang w:val="en-US" w:eastAsia="en-US" w:bidi="ar-SA"/>
      </w:rPr>
    </w:lvl>
    <w:lvl w:ilvl="7">
      <w:numFmt w:val="bullet"/>
      <w:lvlText w:val="•"/>
      <w:lvlJc w:val="left"/>
      <w:pPr>
        <w:ind w:left="7326" w:hanging="320"/>
      </w:pPr>
      <w:rPr>
        <w:rFonts w:hint="default"/>
        <w:lang w:val="en-US" w:eastAsia="en-US" w:bidi="ar-SA"/>
      </w:rPr>
    </w:lvl>
    <w:lvl w:ilvl="8">
      <w:numFmt w:val="bullet"/>
      <w:lvlText w:val="•"/>
      <w:lvlJc w:val="left"/>
      <w:pPr>
        <w:ind w:left="8244" w:hanging="320"/>
      </w:pPr>
      <w:rPr>
        <w:rFonts w:hint="default"/>
        <w:lang w:val="en-US" w:eastAsia="en-US" w:bidi="ar-SA"/>
      </w:rPr>
    </w:lvl>
  </w:abstractNum>
  <w:abstractNum w:abstractNumId="1" w15:restartNumberingAfterBreak="0">
    <w:nsid w:val="09791CDA"/>
    <w:multiLevelType w:val="multilevel"/>
    <w:tmpl w:val="318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6435"/>
    <w:multiLevelType w:val="hybridMultilevel"/>
    <w:tmpl w:val="432A19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BD77C8"/>
    <w:multiLevelType w:val="hybridMultilevel"/>
    <w:tmpl w:val="EB70EDF4"/>
    <w:lvl w:ilvl="0" w:tplc="3E107DF4">
      <w:numFmt w:val="bullet"/>
      <w:lvlText w:val=""/>
      <w:lvlJc w:val="left"/>
      <w:pPr>
        <w:ind w:left="1081" w:hanging="360"/>
      </w:pPr>
      <w:rPr>
        <w:rFonts w:ascii="Wingdings" w:eastAsia="Wingdings" w:hAnsi="Wingdings" w:cs="Wingdings" w:hint="default"/>
        <w:b w:val="0"/>
        <w:bCs w:val="0"/>
        <w:i w:val="0"/>
        <w:iCs w:val="0"/>
        <w:spacing w:val="0"/>
        <w:w w:val="100"/>
        <w:sz w:val="24"/>
        <w:szCs w:val="24"/>
        <w:lang w:val="en-US" w:eastAsia="en-US" w:bidi="ar-SA"/>
      </w:rPr>
    </w:lvl>
    <w:lvl w:ilvl="1" w:tplc="5DDC4D4A">
      <w:numFmt w:val="bullet"/>
      <w:lvlText w:val="•"/>
      <w:lvlJc w:val="left"/>
      <w:pPr>
        <w:ind w:left="1980" w:hanging="360"/>
      </w:pPr>
      <w:rPr>
        <w:rFonts w:hint="default"/>
        <w:lang w:val="en-US" w:eastAsia="en-US" w:bidi="ar-SA"/>
      </w:rPr>
    </w:lvl>
    <w:lvl w:ilvl="2" w:tplc="A5A2CF72">
      <w:numFmt w:val="bullet"/>
      <w:lvlText w:val="•"/>
      <w:lvlJc w:val="left"/>
      <w:pPr>
        <w:ind w:left="2880" w:hanging="360"/>
      </w:pPr>
      <w:rPr>
        <w:rFonts w:hint="default"/>
        <w:lang w:val="en-US" w:eastAsia="en-US" w:bidi="ar-SA"/>
      </w:rPr>
    </w:lvl>
    <w:lvl w:ilvl="3" w:tplc="C62AD382">
      <w:numFmt w:val="bullet"/>
      <w:lvlText w:val="•"/>
      <w:lvlJc w:val="left"/>
      <w:pPr>
        <w:ind w:left="3780" w:hanging="360"/>
      </w:pPr>
      <w:rPr>
        <w:rFonts w:hint="default"/>
        <w:lang w:val="en-US" w:eastAsia="en-US" w:bidi="ar-SA"/>
      </w:rPr>
    </w:lvl>
    <w:lvl w:ilvl="4" w:tplc="9BFA6030">
      <w:numFmt w:val="bullet"/>
      <w:lvlText w:val="•"/>
      <w:lvlJc w:val="left"/>
      <w:pPr>
        <w:ind w:left="4680" w:hanging="360"/>
      </w:pPr>
      <w:rPr>
        <w:rFonts w:hint="default"/>
        <w:lang w:val="en-US" w:eastAsia="en-US" w:bidi="ar-SA"/>
      </w:rPr>
    </w:lvl>
    <w:lvl w:ilvl="5" w:tplc="AE3E2062">
      <w:numFmt w:val="bullet"/>
      <w:lvlText w:val="•"/>
      <w:lvlJc w:val="left"/>
      <w:pPr>
        <w:ind w:left="5580" w:hanging="360"/>
      </w:pPr>
      <w:rPr>
        <w:rFonts w:hint="default"/>
        <w:lang w:val="en-US" w:eastAsia="en-US" w:bidi="ar-SA"/>
      </w:rPr>
    </w:lvl>
    <w:lvl w:ilvl="6" w:tplc="A640818A">
      <w:numFmt w:val="bullet"/>
      <w:lvlText w:val="•"/>
      <w:lvlJc w:val="left"/>
      <w:pPr>
        <w:ind w:left="6480" w:hanging="360"/>
      </w:pPr>
      <w:rPr>
        <w:rFonts w:hint="default"/>
        <w:lang w:val="en-US" w:eastAsia="en-US" w:bidi="ar-SA"/>
      </w:rPr>
    </w:lvl>
    <w:lvl w:ilvl="7" w:tplc="F65CC8D8">
      <w:numFmt w:val="bullet"/>
      <w:lvlText w:val="•"/>
      <w:lvlJc w:val="left"/>
      <w:pPr>
        <w:ind w:left="7380" w:hanging="360"/>
      </w:pPr>
      <w:rPr>
        <w:rFonts w:hint="default"/>
        <w:lang w:val="en-US" w:eastAsia="en-US" w:bidi="ar-SA"/>
      </w:rPr>
    </w:lvl>
    <w:lvl w:ilvl="8" w:tplc="8D8846F8">
      <w:numFmt w:val="bullet"/>
      <w:lvlText w:val="•"/>
      <w:lvlJc w:val="left"/>
      <w:pPr>
        <w:ind w:left="8280" w:hanging="360"/>
      </w:pPr>
      <w:rPr>
        <w:rFonts w:hint="default"/>
        <w:lang w:val="en-US" w:eastAsia="en-US" w:bidi="ar-SA"/>
      </w:rPr>
    </w:lvl>
  </w:abstractNum>
  <w:abstractNum w:abstractNumId="4" w15:restartNumberingAfterBreak="0">
    <w:nsid w:val="117A1EDE"/>
    <w:multiLevelType w:val="multilevel"/>
    <w:tmpl w:val="D20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06BA"/>
    <w:multiLevelType w:val="multilevel"/>
    <w:tmpl w:val="787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226C1"/>
    <w:multiLevelType w:val="multilevel"/>
    <w:tmpl w:val="EBF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C5AF7"/>
    <w:multiLevelType w:val="hybridMultilevel"/>
    <w:tmpl w:val="CDF4C42C"/>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626462F"/>
    <w:multiLevelType w:val="multilevel"/>
    <w:tmpl w:val="8DB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A6DE2"/>
    <w:multiLevelType w:val="multilevel"/>
    <w:tmpl w:val="A8E0469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1B3661C"/>
    <w:multiLevelType w:val="multilevel"/>
    <w:tmpl w:val="12800010"/>
    <w:lvl w:ilvl="0">
      <w:start w:val="2"/>
      <w:numFmt w:val="decimal"/>
      <w:lvlText w:val="%1"/>
      <w:lvlJc w:val="left"/>
      <w:pPr>
        <w:ind w:left="360" w:hanging="360"/>
      </w:pPr>
      <w:rPr>
        <w:rFonts w:hint="default"/>
      </w:rPr>
    </w:lvl>
    <w:lvl w:ilvl="1">
      <w:start w:val="1"/>
      <w:numFmt w:val="decimal"/>
      <w:lvlText w:val="%1.%2"/>
      <w:lvlJc w:val="left"/>
      <w:pPr>
        <w:ind w:left="940" w:hanging="36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460" w:hanging="72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3980" w:hanging="108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500" w:hanging="1440"/>
      </w:pPr>
      <w:rPr>
        <w:rFonts w:hint="default"/>
      </w:rPr>
    </w:lvl>
    <w:lvl w:ilvl="8">
      <w:start w:val="1"/>
      <w:numFmt w:val="decimal"/>
      <w:lvlText w:val="%1.%2.%3.%4.%5.%6.%7.%8.%9"/>
      <w:lvlJc w:val="left"/>
      <w:pPr>
        <w:ind w:left="6440" w:hanging="1800"/>
      </w:pPr>
      <w:rPr>
        <w:rFonts w:hint="default"/>
      </w:rPr>
    </w:lvl>
  </w:abstractNum>
  <w:abstractNum w:abstractNumId="11" w15:restartNumberingAfterBreak="0">
    <w:nsid w:val="358440A6"/>
    <w:multiLevelType w:val="multilevel"/>
    <w:tmpl w:val="9F4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15F8C"/>
    <w:multiLevelType w:val="multilevel"/>
    <w:tmpl w:val="A8B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66A2"/>
    <w:multiLevelType w:val="multilevel"/>
    <w:tmpl w:val="5E8C884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9496D9C"/>
    <w:multiLevelType w:val="multilevel"/>
    <w:tmpl w:val="B4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C74D8"/>
    <w:multiLevelType w:val="multilevel"/>
    <w:tmpl w:val="B1D6E59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C461642"/>
    <w:multiLevelType w:val="multilevel"/>
    <w:tmpl w:val="484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20DC8"/>
    <w:multiLevelType w:val="multilevel"/>
    <w:tmpl w:val="E65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37426"/>
    <w:multiLevelType w:val="multilevel"/>
    <w:tmpl w:val="6FC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32DC3"/>
    <w:multiLevelType w:val="multilevel"/>
    <w:tmpl w:val="72361B28"/>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E0458C3"/>
    <w:multiLevelType w:val="multilevel"/>
    <w:tmpl w:val="D28619A0"/>
    <w:lvl w:ilvl="0">
      <w:start w:val="2"/>
      <w:numFmt w:val="decimal"/>
      <w:lvlText w:val="%1"/>
      <w:lvlJc w:val="left"/>
      <w:pPr>
        <w:ind w:left="781" w:hanging="421"/>
      </w:pPr>
      <w:rPr>
        <w:rFonts w:hint="default"/>
        <w:lang w:val="en-US" w:eastAsia="en-US" w:bidi="ar-SA"/>
      </w:rPr>
    </w:lvl>
    <w:lvl w:ilvl="1">
      <w:start w:val="1"/>
      <w:numFmt w:val="decimal"/>
      <w:lvlText w:val="%1.%2"/>
      <w:lvlJc w:val="left"/>
      <w:pPr>
        <w:ind w:left="6001" w:hanging="421"/>
      </w:pPr>
      <w:rPr>
        <w:rFonts w:hint="default"/>
        <w:spacing w:val="0"/>
        <w:w w:val="100"/>
        <w:lang w:val="en-US" w:eastAsia="en-US" w:bidi="ar-SA"/>
      </w:rPr>
    </w:lvl>
    <w:lvl w:ilvl="2">
      <w:start w:val="1"/>
      <w:numFmt w:val="decimal"/>
      <w:lvlText w:val="%3."/>
      <w:lvlJc w:val="left"/>
      <w:pPr>
        <w:ind w:left="1081" w:hanging="360"/>
      </w:pPr>
      <w:rPr>
        <w:rFonts w:hint="default"/>
        <w:spacing w:val="0"/>
        <w:w w:val="10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21" w15:restartNumberingAfterBreak="0">
    <w:nsid w:val="3E1864F7"/>
    <w:multiLevelType w:val="multilevel"/>
    <w:tmpl w:val="5ACE03D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EBD1074"/>
    <w:multiLevelType w:val="multilevel"/>
    <w:tmpl w:val="70AE1DE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F3B0929"/>
    <w:multiLevelType w:val="multilevel"/>
    <w:tmpl w:val="17B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A0943"/>
    <w:multiLevelType w:val="multilevel"/>
    <w:tmpl w:val="EEC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0451A"/>
    <w:multiLevelType w:val="multilevel"/>
    <w:tmpl w:val="510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C563E"/>
    <w:multiLevelType w:val="multilevel"/>
    <w:tmpl w:val="75EEAE4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DB67330"/>
    <w:multiLevelType w:val="multilevel"/>
    <w:tmpl w:val="9CF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F61B9"/>
    <w:multiLevelType w:val="hybridMultilevel"/>
    <w:tmpl w:val="4EA813B4"/>
    <w:lvl w:ilvl="0" w:tplc="22D825F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EA6702"/>
    <w:multiLevelType w:val="hybridMultilevel"/>
    <w:tmpl w:val="283E5D5A"/>
    <w:lvl w:ilvl="0" w:tplc="470AA14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932AF5"/>
    <w:multiLevelType w:val="multilevel"/>
    <w:tmpl w:val="6900BFF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3A34876"/>
    <w:multiLevelType w:val="hybridMultilevel"/>
    <w:tmpl w:val="03E602F0"/>
    <w:lvl w:ilvl="0" w:tplc="4E022DE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F26BC0"/>
    <w:multiLevelType w:val="multilevel"/>
    <w:tmpl w:val="FF2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20224"/>
    <w:multiLevelType w:val="multilevel"/>
    <w:tmpl w:val="5590C98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D7D504A"/>
    <w:multiLevelType w:val="multilevel"/>
    <w:tmpl w:val="EF1242A4"/>
    <w:lvl w:ilvl="0">
      <w:start w:val="1"/>
      <w:numFmt w:val="decimal"/>
      <w:lvlText w:val="%1"/>
      <w:lvlJc w:val="left"/>
      <w:pPr>
        <w:ind w:left="900" w:hanging="320"/>
      </w:pPr>
      <w:rPr>
        <w:rFonts w:hint="default"/>
        <w:lang w:val="en-US" w:eastAsia="en-US" w:bidi="ar-SA"/>
      </w:rPr>
    </w:lvl>
    <w:lvl w:ilvl="1">
      <w:start w:val="1"/>
      <w:numFmt w:val="decimal"/>
      <w:lvlText w:val="%1.%2"/>
      <w:lvlJc w:val="left"/>
      <w:pPr>
        <w:ind w:left="3020" w:hanging="320"/>
      </w:pPr>
      <w:rPr>
        <w:rFonts w:ascii="Times New Roman" w:eastAsia="Times New Roman" w:hAnsi="Times New Roman" w:cs="Times New Roman" w:hint="default"/>
        <w:b/>
        <w:bCs/>
        <w:i w:val="0"/>
        <w:iCs w:val="0"/>
        <w:spacing w:val="0"/>
        <w:w w:val="100"/>
        <w:sz w:val="21"/>
        <w:szCs w:val="21"/>
        <w:lang w:val="en-US" w:eastAsia="en-US" w:bidi="ar-SA"/>
      </w:rPr>
    </w:lvl>
    <w:lvl w:ilvl="2">
      <w:numFmt w:val="bullet"/>
      <w:lvlText w:val="•"/>
      <w:lvlJc w:val="left"/>
      <w:pPr>
        <w:ind w:left="2736" w:hanging="320"/>
      </w:pPr>
      <w:rPr>
        <w:rFonts w:hint="default"/>
        <w:lang w:val="en-US" w:eastAsia="en-US" w:bidi="ar-SA"/>
      </w:rPr>
    </w:lvl>
    <w:lvl w:ilvl="3">
      <w:numFmt w:val="bullet"/>
      <w:lvlText w:val="•"/>
      <w:lvlJc w:val="left"/>
      <w:pPr>
        <w:ind w:left="3654" w:hanging="320"/>
      </w:pPr>
      <w:rPr>
        <w:rFonts w:hint="default"/>
        <w:lang w:val="en-US" w:eastAsia="en-US" w:bidi="ar-SA"/>
      </w:rPr>
    </w:lvl>
    <w:lvl w:ilvl="4">
      <w:numFmt w:val="bullet"/>
      <w:lvlText w:val="•"/>
      <w:lvlJc w:val="left"/>
      <w:pPr>
        <w:ind w:left="4572" w:hanging="320"/>
      </w:pPr>
      <w:rPr>
        <w:rFonts w:hint="default"/>
        <w:lang w:val="en-US" w:eastAsia="en-US" w:bidi="ar-SA"/>
      </w:rPr>
    </w:lvl>
    <w:lvl w:ilvl="5">
      <w:numFmt w:val="bullet"/>
      <w:lvlText w:val="•"/>
      <w:lvlJc w:val="left"/>
      <w:pPr>
        <w:ind w:left="5490" w:hanging="320"/>
      </w:pPr>
      <w:rPr>
        <w:rFonts w:hint="default"/>
        <w:lang w:val="en-US" w:eastAsia="en-US" w:bidi="ar-SA"/>
      </w:rPr>
    </w:lvl>
    <w:lvl w:ilvl="6">
      <w:numFmt w:val="bullet"/>
      <w:lvlText w:val="•"/>
      <w:lvlJc w:val="left"/>
      <w:pPr>
        <w:ind w:left="6408" w:hanging="320"/>
      </w:pPr>
      <w:rPr>
        <w:rFonts w:hint="default"/>
        <w:lang w:val="en-US" w:eastAsia="en-US" w:bidi="ar-SA"/>
      </w:rPr>
    </w:lvl>
    <w:lvl w:ilvl="7">
      <w:numFmt w:val="bullet"/>
      <w:lvlText w:val="•"/>
      <w:lvlJc w:val="left"/>
      <w:pPr>
        <w:ind w:left="7326" w:hanging="320"/>
      </w:pPr>
      <w:rPr>
        <w:rFonts w:hint="default"/>
        <w:lang w:val="en-US" w:eastAsia="en-US" w:bidi="ar-SA"/>
      </w:rPr>
    </w:lvl>
    <w:lvl w:ilvl="8">
      <w:numFmt w:val="bullet"/>
      <w:lvlText w:val="•"/>
      <w:lvlJc w:val="left"/>
      <w:pPr>
        <w:ind w:left="8244" w:hanging="320"/>
      </w:pPr>
      <w:rPr>
        <w:rFonts w:hint="default"/>
        <w:lang w:val="en-US" w:eastAsia="en-US" w:bidi="ar-SA"/>
      </w:rPr>
    </w:lvl>
  </w:abstractNum>
  <w:abstractNum w:abstractNumId="35" w15:restartNumberingAfterBreak="0">
    <w:nsid w:val="607D7270"/>
    <w:multiLevelType w:val="multilevel"/>
    <w:tmpl w:val="E786B9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2A8081C"/>
    <w:multiLevelType w:val="multilevel"/>
    <w:tmpl w:val="7D0A6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5373299"/>
    <w:multiLevelType w:val="multilevel"/>
    <w:tmpl w:val="A4284446"/>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8" w15:restartNumberingAfterBreak="0">
    <w:nsid w:val="6840386E"/>
    <w:multiLevelType w:val="multilevel"/>
    <w:tmpl w:val="0C7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24E43"/>
    <w:multiLevelType w:val="multilevel"/>
    <w:tmpl w:val="47B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F60FF"/>
    <w:multiLevelType w:val="hybridMultilevel"/>
    <w:tmpl w:val="DD14D6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D441F98"/>
    <w:multiLevelType w:val="multilevel"/>
    <w:tmpl w:val="A2BA5506"/>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5E76E11"/>
    <w:multiLevelType w:val="multilevel"/>
    <w:tmpl w:val="7E4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C51C0"/>
    <w:multiLevelType w:val="multilevel"/>
    <w:tmpl w:val="E3B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90934"/>
    <w:multiLevelType w:val="multilevel"/>
    <w:tmpl w:val="09C083E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78902196">
    <w:abstractNumId w:val="3"/>
  </w:num>
  <w:num w:numId="2" w16cid:durableId="548879807">
    <w:abstractNumId w:val="20"/>
  </w:num>
  <w:num w:numId="3" w16cid:durableId="1588345073">
    <w:abstractNumId w:val="37"/>
  </w:num>
  <w:num w:numId="4" w16cid:durableId="1772387319">
    <w:abstractNumId w:val="0"/>
  </w:num>
  <w:num w:numId="5" w16cid:durableId="2090106460">
    <w:abstractNumId w:val="34"/>
  </w:num>
  <w:num w:numId="6" w16cid:durableId="1753382318">
    <w:abstractNumId w:val="10"/>
  </w:num>
  <w:num w:numId="7" w16cid:durableId="1386560350">
    <w:abstractNumId w:val="35"/>
  </w:num>
  <w:num w:numId="8" w16cid:durableId="1370952529">
    <w:abstractNumId w:val="21"/>
  </w:num>
  <w:num w:numId="9" w16cid:durableId="381752616">
    <w:abstractNumId w:val="6"/>
  </w:num>
  <w:num w:numId="10" w16cid:durableId="763650992">
    <w:abstractNumId w:val="27"/>
  </w:num>
  <w:num w:numId="11" w16cid:durableId="1871067672">
    <w:abstractNumId w:val="8"/>
  </w:num>
  <w:num w:numId="12" w16cid:durableId="1245412755">
    <w:abstractNumId w:val="43"/>
  </w:num>
  <w:num w:numId="13" w16cid:durableId="1870223152">
    <w:abstractNumId w:val="32"/>
  </w:num>
  <w:num w:numId="14" w16cid:durableId="302472339">
    <w:abstractNumId w:val="5"/>
  </w:num>
  <w:num w:numId="15" w16cid:durableId="846753673">
    <w:abstractNumId w:val="17"/>
  </w:num>
  <w:num w:numId="16" w16cid:durableId="1655914013">
    <w:abstractNumId w:val="28"/>
  </w:num>
  <w:num w:numId="17" w16cid:durableId="1340082301">
    <w:abstractNumId w:val="29"/>
  </w:num>
  <w:num w:numId="18" w16cid:durableId="1882399608">
    <w:abstractNumId w:val="7"/>
  </w:num>
  <w:num w:numId="19" w16cid:durableId="1313560814">
    <w:abstractNumId w:val="40"/>
  </w:num>
  <w:num w:numId="20" w16cid:durableId="1284076546">
    <w:abstractNumId w:val="19"/>
  </w:num>
  <w:num w:numId="21" w16cid:durableId="1134371451">
    <w:abstractNumId w:val="44"/>
  </w:num>
  <w:num w:numId="22" w16cid:durableId="1217859239">
    <w:abstractNumId w:val="15"/>
  </w:num>
  <w:num w:numId="23" w16cid:durableId="774060887">
    <w:abstractNumId w:val="13"/>
  </w:num>
  <w:num w:numId="24" w16cid:durableId="1786581055">
    <w:abstractNumId w:val="42"/>
  </w:num>
  <w:num w:numId="25" w16cid:durableId="1504011419">
    <w:abstractNumId w:val="38"/>
  </w:num>
  <w:num w:numId="26" w16cid:durableId="13115983">
    <w:abstractNumId w:val="25"/>
  </w:num>
  <w:num w:numId="27" w16cid:durableId="447427902">
    <w:abstractNumId w:val="39"/>
  </w:num>
  <w:num w:numId="28" w16cid:durableId="1518079276">
    <w:abstractNumId w:val="23"/>
  </w:num>
  <w:num w:numId="29" w16cid:durableId="360977837">
    <w:abstractNumId w:val="4"/>
  </w:num>
  <w:num w:numId="30" w16cid:durableId="609630948">
    <w:abstractNumId w:val="12"/>
  </w:num>
  <w:num w:numId="31" w16cid:durableId="1078089757">
    <w:abstractNumId w:val="33"/>
  </w:num>
  <w:num w:numId="32" w16cid:durableId="948974977">
    <w:abstractNumId w:val="41"/>
  </w:num>
  <w:num w:numId="33" w16cid:durableId="1232734962">
    <w:abstractNumId w:val="2"/>
  </w:num>
  <w:num w:numId="34" w16cid:durableId="1671518074">
    <w:abstractNumId w:val="26"/>
  </w:num>
  <w:num w:numId="35" w16cid:durableId="1970427153">
    <w:abstractNumId w:val="22"/>
  </w:num>
  <w:num w:numId="36" w16cid:durableId="1574899417">
    <w:abstractNumId w:val="36"/>
  </w:num>
  <w:num w:numId="37" w16cid:durableId="753286409">
    <w:abstractNumId w:val="16"/>
  </w:num>
  <w:num w:numId="38" w16cid:durableId="1933315337">
    <w:abstractNumId w:val="14"/>
  </w:num>
  <w:num w:numId="39" w16cid:durableId="445277665">
    <w:abstractNumId w:val="24"/>
  </w:num>
  <w:num w:numId="40" w16cid:durableId="1801457250">
    <w:abstractNumId w:val="11"/>
  </w:num>
  <w:num w:numId="41" w16cid:durableId="1025204828">
    <w:abstractNumId w:val="1"/>
  </w:num>
  <w:num w:numId="42" w16cid:durableId="1536843921">
    <w:abstractNumId w:val="18"/>
  </w:num>
  <w:num w:numId="43" w16cid:durableId="1381982012">
    <w:abstractNumId w:val="9"/>
  </w:num>
  <w:num w:numId="44" w16cid:durableId="898442332">
    <w:abstractNumId w:val="30"/>
  </w:num>
  <w:num w:numId="45" w16cid:durableId="12325017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1B"/>
    <w:rsid w:val="00004D4C"/>
    <w:rsid w:val="00031875"/>
    <w:rsid w:val="000432B6"/>
    <w:rsid w:val="00053B06"/>
    <w:rsid w:val="00057AE6"/>
    <w:rsid w:val="00091295"/>
    <w:rsid w:val="00093C5D"/>
    <w:rsid w:val="000A1F75"/>
    <w:rsid w:val="000C05C4"/>
    <w:rsid w:val="000D025C"/>
    <w:rsid w:val="0012302B"/>
    <w:rsid w:val="001248B8"/>
    <w:rsid w:val="001317FD"/>
    <w:rsid w:val="001574BA"/>
    <w:rsid w:val="0019455F"/>
    <w:rsid w:val="001A1EB2"/>
    <w:rsid w:val="001B4EAA"/>
    <w:rsid w:val="001C6B29"/>
    <w:rsid w:val="001C7AAE"/>
    <w:rsid w:val="001D082A"/>
    <w:rsid w:val="001F399C"/>
    <w:rsid w:val="001F6266"/>
    <w:rsid w:val="0022075F"/>
    <w:rsid w:val="00227FA3"/>
    <w:rsid w:val="002305DA"/>
    <w:rsid w:val="00236800"/>
    <w:rsid w:val="002412D4"/>
    <w:rsid w:val="00271BF3"/>
    <w:rsid w:val="002853EC"/>
    <w:rsid w:val="002B4C9C"/>
    <w:rsid w:val="002C64D5"/>
    <w:rsid w:val="002C72F5"/>
    <w:rsid w:val="002E1CFD"/>
    <w:rsid w:val="002E2190"/>
    <w:rsid w:val="002E6430"/>
    <w:rsid w:val="00300AD4"/>
    <w:rsid w:val="003115F1"/>
    <w:rsid w:val="00335B95"/>
    <w:rsid w:val="00336B4D"/>
    <w:rsid w:val="00355782"/>
    <w:rsid w:val="0038691C"/>
    <w:rsid w:val="003873B6"/>
    <w:rsid w:val="003C5591"/>
    <w:rsid w:val="003C5DD2"/>
    <w:rsid w:val="003D511B"/>
    <w:rsid w:val="00402309"/>
    <w:rsid w:val="004028A0"/>
    <w:rsid w:val="00413FD8"/>
    <w:rsid w:val="00431EA5"/>
    <w:rsid w:val="00434C3F"/>
    <w:rsid w:val="0045424B"/>
    <w:rsid w:val="0047408A"/>
    <w:rsid w:val="00495BCA"/>
    <w:rsid w:val="004B16FF"/>
    <w:rsid w:val="004D4E13"/>
    <w:rsid w:val="004F633D"/>
    <w:rsid w:val="00505D8C"/>
    <w:rsid w:val="005336E7"/>
    <w:rsid w:val="005661BF"/>
    <w:rsid w:val="005773D5"/>
    <w:rsid w:val="005943F9"/>
    <w:rsid w:val="00597613"/>
    <w:rsid w:val="005D2E97"/>
    <w:rsid w:val="005D4F54"/>
    <w:rsid w:val="00611DBF"/>
    <w:rsid w:val="00614C5F"/>
    <w:rsid w:val="006158DC"/>
    <w:rsid w:val="00643435"/>
    <w:rsid w:val="00660FAC"/>
    <w:rsid w:val="006631DE"/>
    <w:rsid w:val="00664331"/>
    <w:rsid w:val="00687D66"/>
    <w:rsid w:val="006A0E55"/>
    <w:rsid w:val="006A163A"/>
    <w:rsid w:val="006C2F35"/>
    <w:rsid w:val="006F17AE"/>
    <w:rsid w:val="00701C11"/>
    <w:rsid w:val="00706433"/>
    <w:rsid w:val="007275CC"/>
    <w:rsid w:val="00735581"/>
    <w:rsid w:val="007531DF"/>
    <w:rsid w:val="0075689A"/>
    <w:rsid w:val="0079095D"/>
    <w:rsid w:val="007A5D43"/>
    <w:rsid w:val="007C2A68"/>
    <w:rsid w:val="007C6E37"/>
    <w:rsid w:val="007D085D"/>
    <w:rsid w:val="007E6038"/>
    <w:rsid w:val="008067CE"/>
    <w:rsid w:val="0081497C"/>
    <w:rsid w:val="00831B3A"/>
    <w:rsid w:val="0083400A"/>
    <w:rsid w:val="00861F02"/>
    <w:rsid w:val="00883A4B"/>
    <w:rsid w:val="00897AF6"/>
    <w:rsid w:val="008A3824"/>
    <w:rsid w:val="008B47C5"/>
    <w:rsid w:val="008B7A49"/>
    <w:rsid w:val="008C1AF3"/>
    <w:rsid w:val="00900F37"/>
    <w:rsid w:val="009154AD"/>
    <w:rsid w:val="009207A1"/>
    <w:rsid w:val="009249B0"/>
    <w:rsid w:val="009355D1"/>
    <w:rsid w:val="00945DCB"/>
    <w:rsid w:val="009529D7"/>
    <w:rsid w:val="0095548A"/>
    <w:rsid w:val="00976351"/>
    <w:rsid w:val="009934C3"/>
    <w:rsid w:val="00995BF5"/>
    <w:rsid w:val="009C5D8A"/>
    <w:rsid w:val="009D4078"/>
    <w:rsid w:val="009E27CA"/>
    <w:rsid w:val="009E50F4"/>
    <w:rsid w:val="00A17951"/>
    <w:rsid w:val="00A33B74"/>
    <w:rsid w:val="00A56421"/>
    <w:rsid w:val="00A72CD9"/>
    <w:rsid w:val="00AA3287"/>
    <w:rsid w:val="00AC111F"/>
    <w:rsid w:val="00AD3F86"/>
    <w:rsid w:val="00AD6806"/>
    <w:rsid w:val="00AD6E40"/>
    <w:rsid w:val="00AE2C03"/>
    <w:rsid w:val="00B07CC9"/>
    <w:rsid w:val="00B30F11"/>
    <w:rsid w:val="00B31959"/>
    <w:rsid w:val="00B55159"/>
    <w:rsid w:val="00B70C34"/>
    <w:rsid w:val="00B73CE6"/>
    <w:rsid w:val="00B74E2B"/>
    <w:rsid w:val="00B7619A"/>
    <w:rsid w:val="00B904BA"/>
    <w:rsid w:val="00BB52F7"/>
    <w:rsid w:val="00BE05C2"/>
    <w:rsid w:val="00BE2C82"/>
    <w:rsid w:val="00BF0C1A"/>
    <w:rsid w:val="00C34CDC"/>
    <w:rsid w:val="00C45CCB"/>
    <w:rsid w:val="00C472CF"/>
    <w:rsid w:val="00C53250"/>
    <w:rsid w:val="00C60275"/>
    <w:rsid w:val="00C81FEE"/>
    <w:rsid w:val="00C8270B"/>
    <w:rsid w:val="00C83462"/>
    <w:rsid w:val="00C86067"/>
    <w:rsid w:val="00CA7E96"/>
    <w:rsid w:val="00CE1471"/>
    <w:rsid w:val="00CF496F"/>
    <w:rsid w:val="00CF7EE8"/>
    <w:rsid w:val="00D114FB"/>
    <w:rsid w:val="00D1530F"/>
    <w:rsid w:val="00D2767B"/>
    <w:rsid w:val="00D35005"/>
    <w:rsid w:val="00D35B3C"/>
    <w:rsid w:val="00D622A0"/>
    <w:rsid w:val="00D64D0B"/>
    <w:rsid w:val="00D71D47"/>
    <w:rsid w:val="00D804EE"/>
    <w:rsid w:val="00DB305C"/>
    <w:rsid w:val="00DB4811"/>
    <w:rsid w:val="00DB5D86"/>
    <w:rsid w:val="00DB6540"/>
    <w:rsid w:val="00DC4549"/>
    <w:rsid w:val="00DC53C6"/>
    <w:rsid w:val="00DF1850"/>
    <w:rsid w:val="00DF5E8D"/>
    <w:rsid w:val="00E036B3"/>
    <w:rsid w:val="00E14E76"/>
    <w:rsid w:val="00E306D1"/>
    <w:rsid w:val="00E61A3A"/>
    <w:rsid w:val="00E61E33"/>
    <w:rsid w:val="00E737A0"/>
    <w:rsid w:val="00E829B0"/>
    <w:rsid w:val="00E86902"/>
    <w:rsid w:val="00E942F1"/>
    <w:rsid w:val="00EA1F8C"/>
    <w:rsid w:val="00EB511F"/>
    <w:rsid w:val="00EC51B5"/>
    <w:rsid w:val="00EE0070"/>
    <w:rsid w:val="00EE0812"/>
    <w:rsid w:val="00EE0989"/>
    <w:rsid w:val="00EF0DE8"/>
    <w:rsid w:val="00F02314"/>
    <w:rsid w:val="00F43BFB"/>
    <w:rsid w:val="00F47366"/>
    <w:rsid w:val="00F47DA7"/>
    <w:rsid w:val="00F91289"/>
    <w:rsid w:val="00FB38FC"/>
    <w:rsid w:val="00FC2359"/>
    <w:rsid w:val="00FD0CFD"/>
    <w:rsid w:val="00FD29F1"/>
    <w:rsid w:val="00FD778A"/>
    <w:rsid w:val="00FE5BF4"/>
    <w:rsid w:val="00FE75C0"/>
    <w:rsid w:val="00FF0152"/>
    <w:rsid w:val="00FF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E0B59"/>
  <w15:docId w15:val="{ACFA2320-B222-4161-9E8F-F5EA6A46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0"/>
      <w:szCs w:val="30"/>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spacing w:before="63"/>
      <w:ind w:left="360"/>
      <w:jc w:val="both"/>
      <w:outlineLvl w:val="2"/>
    </w:pPr>
    <w:rPr>
      <w:b/>
      <w:bCs/>
      <w:sz w:val="26"/>
      <w:szCs w:val="26"/>
      <w:u w:val="single" w:color="000000"/>
    </w:rPr>
  </w:style>
  <w:style w:type="paragraph" w:styleId="Heading4">
    <w:name w:val="heading 4"/>
    <w:basedOn w:val="Normal"/>
    <w:uiPriority w:val="9"/>
    <w:unhideWhenUsed/>
    <w:qFormat/>
    <w:pPr>
      <w:spacing w:before="161"/>
      <w:ind w:left="3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60"/>
    </w:pPr>
    <w:rPr>
      <w:b/>
      <w:bCs/>
      <w:sz w:val="21"/>
      <w:szCs w:val="21"/>
    </w:rPr>
  </w:style>
  <w:style w:type="paragraph" w:styleId="TOC2">
    <w:name w:val="toc 2"/>
    <w:basedOn w:val="Normal"/>
    <w:uiPriority w:val="1"/>
    <w:qFormat/>
    <w:pPr>
      <w:spacing w:before="138"/>
      <w:ind w:left="899" w:hanging="319"/>
    </w:pPr>
    <w:rPr>
      <w:b/>
      <w:bCs/>
      <w:sz w:val="21"/>
      <w:szCs w:val="21"/>
    </w:rPr>
  </w:style>
  <w:style w:type="paragraph" w:styleId="TOC3">
    <w:name w:val="toc 3"/>
    <w:basedOn w:val="Normal"/>
    <w:uiPriority w:val="1"/>
    <w:qFormat/>
    <w:pPr>
      <w:spacing w:before="142"/>
      <w:ind w:left="580"/>
    </w:pPr>
    <w:rPr>
      <w:b/>
      <w:bCs/>
      <w:sz w:val="20"/>
      <w:szCs w:val="20"/>
    </w:rPr>
  </w:style>
  <w:style w:type="paragraph" w:styleId="TOC4">
    <w:name w:val="toc 4"/>
    <w:basedOn w:val="Normal"/>
    <w:uiPriority w:val="1"/>
    <w:qFormat/>
    <w:pPr>
      <w:spacing w:before="143"/>
      <w:ind w:left="899" w:hanging="319"/>
    </w:pPr>
    <w:rPr>
      <w:b/>
      <w:bCs/>
      <w:i/>
      <w:iCs/>
    </w:rPr>
  </w:style>
  <w:style w:type="paragraph" w:styleId="TOC5">
    <w:name w:val="toc 5"/>
    <w:basedOn w:val="Normal"/>
    <w:uiPriority w:val="1"/>
    <w:qFormat/>
    <w:pPr>
      <w:spacing w:before="144"/>
      <w:ind w:left="841"/>
    </w:pPr>
    <w:rPr>
      <w:b/>
      <w:bCs/>
      <w:sz w:val="21"/>
      <w:szCs w:val="21"/>
    </w:rPr>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2F7"/>
    <w:rPr>
      <w:sz w:val="24"/>
      <w:szCs w:val="24"/>
    </w:rPr>
  </w:style>
  <w:style w:type="paragraph" w:styleId="Header">
    <w:name w:val="header"/>
    <w:basedOn w:val="Normal"/>
    <w:link w:val="HeaderChar"/>
    <w:uiPriority w:val="99"/>
    <w:unhideWhenUsed/>
    <w:rsid w:val="00355782"/>
    <w:pPr>
      <w:tabs>
        <w:tab w:val="center" w:pos="4680"/>
        <w:tab w:val="right" w:pos="9360"/>
      </w:tabs>
    </w:pPr>
  </w:style>
  <w:style w:type="character" w:customStyle="1" w:styleId="HeaderChar">
    <w:name w:val="Header Char"/>
    <w:basedOn w:val="DefaultParagraphFont"/>
    <w:link w:val="Header"/>
    <w:uiPriority w:val="99"/>
    <w:rsid w:val="00355782"/>
    <w:rPr>
      <w:rFonts w:ascii="Times New Roman" w:eastAsia="Times New Roman" w:hAnsi="Times New Roman" w:cs="Times New Roman"/>
    </w:rPr>
  </w:style>
  <w:style w:type="paragraph" w:styleId="Footer">
    <w:name w:val="footer"/>
    <w:basedOn w:val="Normal"/>
    <w:link w:val="FooterChar"/>
    <w:uiPriority w:val="99"/>
    <w:unhideWhenUsed/>
    <w:rsid w:val="00355782"/>
    <w:pPr>
      <w:tabs>
        <w:tab w:val="center" w:pos="4680"/>
        <w:tab w:val="right" w:pos="9360"/>
      </w:tabs>
    </w:pPr>
  </w:style>
  <w:style w:type="character" w:customStyle="1" w:styleId="FooterChar">
    <w:name w:val="Footer Char"/>
    <w:basedOn w:val="DefaultParagraphFont"/>
    <w:link w:val="Footer"/>
    <w:uiPriority w:val="99"/>
    <w:rsid w:val="00355782"/>
    <w:rPr>
      <w:rFonts w:ascii="Times New Roman" w:eastAsia="Times New Roman" w:hAnsi="Times New Roman" w:cs="Times New Roman"/>
    </w:rPr>
  </w:style>
  <w:style w:type="character" w:styleId="Hyperlink">
    <w:name w:val="Hyperlink"/>
    <w:basedOn w:val="DefaultParagraphFont"/>
    <w:uiPriority w:val="99"/>
    <w:unhideWhenUsed/>
    <w:rsid w:val="008B7A49"/>
    <w:rPr>
      <w:color w:val="0000FF" w:themeColor="hyperlink"/>
      <w:u w:val="single"/>
    </w:rPr>
  </w:style>
  <w:style w:type="character" w:styleId="UnresolvedMention">
    <w:name w:val="Unresolved Mention"/>
    <w:basedOn w:val="DefaultParagraphFont"/>
    <w:uiPriority w:val="99"/>
    <w:semiHidden/>
    <w:unhideWhenUsed/>
    <w:rsid w:val="008B7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8150">
      <w:bodyDiv w:val="1"/>
      <w:marLeft w:val="0"/>
      <w:marRight w:val="0"/>
      <w:marTop w:val="0"/>
      <w:marBottom w:val="0"/>
      <w:divBdr>
        <w:top w:val="none" w:sz="0" w:space="0" w:color="auto"/>
        <w:left w:val="none" w:sz="0" w:space="0" w:color="auto"/>
        <w:bottom w:val="none" w:sz="0" w:space="0" w:color="auto"/>
        <w:right w:val="none" w:sz="0" w:space="0" w:color="auto"/>
      </w:divBdr>
    </w:div>
    <w:div w:id="88477306">
      <w:bodyDiv w:val="1"/>
      <w:marLeft w:val="0"/>
      <w:marRight w:val="0"/>
      <w:marTop w:val="0"/>
      <w:marBottom w:val="0"/>
      <w:divBdr>
        <w:top w:val="none" w:sz="0" w:space="0" w:color="auto"/>
        <w:left w:val="none" w:sz="0" w:space="0" w:color="auto"/>
        <w:bottom w:val="none" w:sz="0" w:space="0" w:color="auto"/>
        <w:right w:val="none" w:sz="0" w:space="0" w:color="auto"/>
      </w:divBdr>
    </w:div>
    <w:div w:id="118426078">
      <w:bodyDiv w:val="1"/>
      <w:marLeft w:val="0"/>
      <w:marRight w:val="0"/>
      <w:marTop w:val="0"/>
      <w:marBottom w:val="0"/>
      <w:divBdr>
        <w:top w:val="none" w:sz="0" w:space="0" w:color="auto"/>
        <w:left w:val="none" w:sz="0" w:space="0" w:color="auto"/>
        <w:bottom w:val="none" w:sz="0" w:space="0" w:color="auto"/>
        <w:right w:val="none" w:sz="0" w:space="0" w:color="auto"/>
      </w:divBdr>
    </w:div>
    <w:div w:id="170683216">
      <w:bodyDiv w:val="1"/>
      <w:marLeft w:val="0"/>
      <w:marRight w:val="0"/>
      <w:marTop w:val="0"/>
      <w:marBottom w:val="0"/>
      <w:divBdr>
        <w:top w:val="none" w:sz="0" w:space="0" w:color="auto"/>
        <w:left w:val="none" w:sz="0" w:space="0" w:color="auto"/>
        <w:bottom w:val="none" w:sz="0" w:space="0" w:color="auto"/>
        <w:right w:val="none" w:sz="0" w:space="0" w:color="auto"/>
      </w:divBdr>
    </w:div>
    <w:div w:id="171645800">
      <w:bodyDiv w:val="1"/>
      <w:marLeft w:val="0"/>
      <w:marRight w:val="0"/>
      <w:marTop w:val="0"/>
      <w:marBottom w:val="0"/>
      <w:divBdr>
        <w:top w:val="none" w:sz="0" w:space="0" w:color="auto"/>
        <w:left w:val="none" w:sz="0" w:space="0" w:color="auto"/>
        <w:bottom w:val="none" w:sz="0" w:space="0" w:color="auto"/>
        <w:right w:val="none" w:sz="0" w:space="0" w:color="auto"/>
      </w:divBdr>
    </w:div>
    <w:div w:id="240871340">
      <w:bodyDiv w:val="1"/>
      <w:marLeft w:val="0"/>
      <w:marRight w:val="0"/>
      <w:marTop w:val="0"/>
      <w:marBottom w:val="0"/>
      <w:divBdr>
        <w:top w:val="none" w:sz="0" w:space="0" w:color="auto"/>
        <w:left w:val="none" w:sz="0" w:space="0" w:color="auto"/>
        <w:bottom w:val="none" w:sz="0" w:space="0" w:color="auto"/>
        <w:right w:val="none" w:sz="0" w:space="0" w:color="auto"/>
      </w:divBdr>
    </w:div>
    <w:div w:id="274598229">
      <w:bodyDiv w:val="1"/>
      <w:marLeft w:val="0"/>
      <w:marRight w:val="0"/>
      <w:marTop w:val="0"/>
      <w:marBottom w:val="0"/>
      <w:divBdr>
        <w:top w:val="none" w:sz="0" w:space="0" w:color="auto"/>
        <w:left w:val="none" w:sz="0" w:space="0" w:color="auto"/>
        <w:bottom w:val="none" w:sz="0" w:space="0" w:color="auto"/>
        <w:right w:val="none" w:sz="0" w:space="0" w:color="auto"/>
      </w:divBdr>
    </w:div>
    <w:div w:id="315063739">
      <w:bodyDiv w:val="1"/>
      <w:marLeft w:val="0"/>
      <w:marRight w:val="0"/>
      <w:marTop w:val="0"/>
      <w:marBottom w:val="0"/>
      <w:divBdr>
        <w:top w:val="none" w:sz="0" w:space="0" w:color="auto"/>
        <w:left w:val="none" w:sz="0" w:space="0" w:color="auto"/>
        <w:bottom w:val="none" w:sz="0" w:space="0" w:color="auto"/>
        <w:right w:val="none" w:sz="0" w:space="0" w:color="auto"/>
      </w:divBdr>
    </w:div>
    <w:div w:id="353045683">
      <w:bodyDiv w:val="1"/>
      <w:marLeft w:val="0"/>
      <w:marRight w:val="0"/>
      <w:marTop w:val="0"/>
      <w:marBottom w:val="0"/>
      <w:divBdr>
        <w:top w:val="none" w:sz="0" w:space="0" w:color="auto"/>
        <w:left w:val="none" w:sz="0" w:space="0" w:color="auto"/>
        <w:bottom w:val="none" w:sz="0" w:space="0" w:color="auto"/>
        <w:right w:val="none" w:sz="0" w:space="0" w:color="auto"/>
      </w:divBdr>
    </w:div>
    <w:div w:id="362168067">
      <w:bodyDiv w:val="1"/>
      <w:marLeft w:val="0"/>
      <w:marRight w:val="0"/>
      <w:marTop w:val="0"/>
      <w:marBottom w:val="0"/>
      <w:divBdr>
        <w:top w:val="none" w:sz="0" w:space="0" w:color="auto"/>
        <w:left w:val="none" w:sz="0" w:space="0" w:color="auto"/>
        <w:bottom w:val="none" w:sz="0" w:space="0" w:color="auto"/>
        <w:right w:val="none" w:sz="0" w:space="0" w:color="auto"/>
      </w:divBdr>
      <w:divsChild>
        <w:div w:id="553204517">
          <w:marLeft w:val="0"/>
          <w:marRight w:val="0"/>
          <w:marTop w:val="0"/>
          <w:marBottom w:val="0"/>
          <w:divBdr>
            <w:top w:val="none" w:sz="0" w:space="0" w:color="auto"/>
            <w:left w:val="none" w:sz="0" w:space="0" w:color="auto"/>
            <w:bottom w:val="none" w:sz="0" w:space="0" w:color="auto"/>
            <w:right w:val="none" w:sz="0" w:space="0" w:color="auto"/>
          </w:divBdr>
          <w:divsChild>
            <w:div w:id="1559702882">
              <w:marLeft w:val="0"/>
              <w:marRight w:val="0"/>
              <w:marTop w:val="0"/>
              <w:marBottom w:val="0"/>
              <w:divBdr>
                <w:top w:val="none" w:sz="0" w:space="0" w:color="auto"/>
                <w:left w:val="none" w:sz="0" w:space="0" w:color="auto"/>
                <w:bottom w:val="none" w:sz="0" w:space="0" w:color="auto"/>
                <w:right w:val="none" w:sz="0" w:space="0" w:color="auto"/>
              </w:divBdr>
              <w:divsChild>
                <w:div w:id="1311793034">
                  <w:marLeft w:val="0"/>
                  <w:marRight w:val="0"/>
                  <w:marTop w:val="0"/>
                  <w:marBottom w:val="0"/>
                  <w:divBdr>
                    <w:top w:val="none" w:sz="0" w:space="0" w:color="auto"/>
                    <w:left w:val="none" w:sz="0" w:space="0" w:color="auto"/>
                    <w:bottom w:val="none" w:sz="0" w:space="0" w:color="auto"/>
                    <w:right w:val="none" w:sz="0" w:space="0" w:color="auto"/>
                  </w:divBdr>
                  <w:divsChild>
                    <w:div w:id="1104301277">
                      <w:marLeft w:val="0"/>
                      <w:marRight w:val="0"/>
                      <w:marTop w:val="0"/>
                      <w:marBottom w:val="0"/>
                      <w:divBdr>
                        <w:top w:val="none" w:sz="0" w:space="0" w:color="auto"/>
                        <w:left w:val="none" w:sz="0" w:space="0" w:color="auto"/>
                        <w:bottom w:val="none" w:sz="0" w:space="0" w:color="auto"/>
                        <w:right w:val="none" w:sz="0" w:space="0" w:color="auto"/>
                      </w:divBdr>
                      <w:divsChild>
                        <w:div w:id="1104493344">
                          <w:marLeft w:val="0"/>
                          <w:marRight w:val="0"/>
                          <w:marTop w:val="0"/>
                          <w:marBottom w:val="0"/>
                          <w:divBdr>
                            <w:top w:val="none" w:sz="0" w:space="0" w:color="auto"/>
                            <w:left w:val="none" w:sz="0" w:space="0" w:color="auto"/>
                            <w:bottom w:val="none" w:sz="0" w:space="0" w:color="auto"/>
                            <w:right w:val="none" w:sz="0" w:space="0" w:color="auto"/>
                          </w:divBdr>
                          <w:divsChild>
                            <w:div w:id="1243953635">
                              <w:marLeft w:val="0"/>
                              <w:marRight w:val="0"/>
                              <w:marTop w:val="0"/>
                              <w:marBottom w:val="0"/>
                              <w:divBdr>
                                <w:top w:val="none" w:sz="0" w:space="0" w:color="auto"/>
                                <w:left w:val="none" w:sz="0" w:space="0" w:color="auto"/>
                                <w:bottom w:val="none" w:sz="0" w:space="0" w:color="auto"/>
                                <w:right w:val="none" w:sz="0" w:space="0" w:color="auto"/>
                              </w:divBdr>
                              <w:divsChild>
                                <w:div w:id="1561742491">
                                  <w:marLeft w:val="0"/>
                                  <w:marRight w:val="0"/>
                                  <w:marTop w:val="0"/>
                                  <w:marBottom w:val="0"/>
                                  <w:divBdr>
                                    <w:top w:val="none" w:sz="0" w:space="0" w:color="auto"/>
                                    <w:left w:val="none" w:sz="0" w:space="0" w:color="auto"/>
                                    <w:bottom w:val="none" w:sz="0" w:space="0" w:color="auto"/>
                                    <w:right w:val="none" w:sz="0" w:space="0" w:color="auto"/>
                                  </w:divBdr>
                                </w:div>
                                <w:div w:id="1740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850343">
      <w:bodyDiv w:val="1"/>
      <w:marLeft w:val="0"/>
      <w:marRight w:val="0"/>
      <w:marTop w:val="0"/>
      <w:marBottom w:val="0"/>
      <w:divBdr>
        <w:top w:val="none" w:sz="0" w:space="0" w:color="auto"/>
        <w:left w:val="none" w:sz="0" w:space="0" w:color="auto"/>
        <w:bottom w:val="none" w:sz="0" w:space="0" w:color="auto"/>
        <w:right w:val="none" w:sz="0" w:space="0" w:color="auto"/>
      </w:divBdr>
    </w:div>
    <w:div w:id="406267042">
      <w:bodyDiv w:val="1"/>
      <w:marLeft w:val="0"/>
      <w:marRight w:val="0"/>
      <w:marTop w:val="0"/>
      <w:marBottom w:val="0"/>
      <w:divBdr>
        <w:top w:val="none" w:sz="0" w:space="0" w:color="auto"/>
        <w:left w:val="none" w:sz="0" w:space="0" w:color="auto"/>
        <w:bottom w:val="none" w:sz="0" w:space="0" w:color="auto"/>
        <w:right w:val="none" w:sz="0" w:space="0" w:color="auto"/>
      </w:divBdr>
    </w:div>
    <w:div w:id="421149092">
      <w:bodyDiv w:val="1"/>
      <w:marLeft w:val="0"/>
      <w:marRight w:val="0"/>
      <w:marTop w:val="0"/>
      <w:marBottom w:val="0"/>
      <w:divBdr>
        <w:top w:val="none" w:sz="0" w:space="0" w:color="auto"/>
        <w:left w:val="none" w:sz="0" w:space="0" w:color="auto"/>
        <w:bottom w:val="none" w:sz="0" w:space="0" w:color="auto"/>
        <w:right w:val="none" w:sz="0" w:space="0" w:color="auto"/>
      </w:divBdr>
    </w:div>
    <w:div w:id="428043529">
      <w:bodyDiv w:val="1"/>
      <w:marLeft w:val="0"/>
      <w:marRight w:val="0"/>
      <w:marTop w:val="0"/>
      <w:marBottom w:val="0"/>
      <w:divBdr>
        <w:top w:val="none" w:sz="0" w:space="0" w:color="auto"/>
        <w:left w:val="none" w:sz="0" w:space="0" w:color="auto"/>
        <w:bottom w:val="none" w:sz="0" w:space="0" w:color="auto"/>
        <w:right w:val="none" w:sz="0" w:space="0" w:color="auto"/>
      </w:divBdr>
    </w:div>
    <w:div w:id="460684833">
      <w:bodyDiv w:val="1"/>
      <w:marLeft w:val="0"/>
      <w:marRight w:val="0"/>
      <w:marTop w:val="0"/>
      <w:marBottom w:val="0"/>
      <w:divBdr>
        <w:top w:val="none" w:sz="0" w:space="0" w:color="auto"/>
        <w:left w:val="none" w:sz="0" w:space="0" w:color="auto"/>
        <w:bottom w:val="none" w:sz="0" w:space="0" w:color="auto"/>
        <w:right w:val="none" w:sz="0" w:space="0" w:color="auto"/>
      </w:divBdr>
    </w:div>
    <w:div w:id="538713338">
      <w:bodyDiv w:val="1"/>
      <w:marLeft w:val="0"/>
      <w:marRight w:val="0"/>
      <w:marTop w:val="0"/>
      <w:marBottom w:val="0"/>
      <w:divBdr>
        <w:top w:val="none" w:sz="0" w:space="0" w:color="auto"/>
        <w:left w:val="none" w:sz="0" w:space="0" w:color="auto"/>
        <w:bottom w:val="none" w:sz="0" w:space="0" w:color="auto"/>
        <w:right w:val="none" w:sz="0" w:space="0" w:color="auto"/>
      </w:divBdr>
    </w:div>
    <w:div w:id="653142326">
      <w:bodyDiv w:val="1"/>
      <w:marLeft w:val="0"/>
      <w:marRight w:val="0"/>
      <w:marTop w:val="0"/>
      <w:marBottom w:val="0"/>
      <w:divBdr>
        <w:top w:val="none" w:sz="0" w:space="0" w:color="auto"/>
        <w:left w:val="none" w:sz="0" w:space="0" w:color="auto"/>
        <w:bottom w:val="none" w:sz="0" w:space="0" w:color="auto"/>
        <w:right w:val="none" w:sz="0" w:space="0" w:color="auto"/>
      </w:divBdr>
    </w:div>
    <w:div w:id="659505420">
      <w:bodyDiv w:val="1"/>
      <w:marLeft w:val="0"/>
      <w:marRight w:val="0"/>
      <w:marTop w:val="0"/>
      <w:marBottom w:val="0"/>
      <w:divBdr>
        <w:top w:val="none" w:sz="0" w:space="0" w:color="auto"/>
        <w:left w:val="none" w:sz="0" w:space="0" w:color="auto"/>
        <w:bottom w:val="none" w:sz="0" w:space="0" w:color="auto"/>
        <w:right w:val="none" w:sz="0" w:space="0" w:color="auto"/>
      </w:divBdr>
    </w:div>
    <w:div w:id="669260224">
      <w:bodyDiv w:val="1"/>
      <w:marLeft w:val="0"/>
      <w:marRight w:val="0"/>
      <w:marTop w:val="0"/>
      <w:marBottom w:val="0"/>
      <w:divBdr>
        <w:top w:val="none" w:sz="0" w:space="0" w:color="auto"/>
        <w:left w:val="none" w:sz="0" w:space="0" w:color="auto"/>
        <w:bottom w:val="none" w:sz="0" w:space="0" w:color="auto"/>
        <w:right w:val="none" w:sz="0" w:space="0" w:color="auto"/>
      </w:divBdr>
    </w:div>
    <w:div w:id="688874621">
      <w:bodyDiv w:val="1"/>
      <w:marLeft w:val="0"/>
      <w:marRight w:val="0"/>
      <w:marTop w:val="0"/>
      <w:marBottom w:val="0"/>
      <w:divBdr>
        <w:top w:val="none" w:sz="0" w:space="0" w:color="auto"/>
        <w:left w:val="none" w:sz="0" w:space="0" w:color="auto"/>
        <w:bottom w:val="none" w:sz="0" w:space="0" w:color="auto"/>
        <w:right w:val="none" w:sz="0" w:space="0" w:color="auto"/>
      </w:divBdr>
    </w:div>
    <w:div w:id="693115456">
      <w:bodyDiv w:val="1"/>
      <w:marLeft w:val="0"/>
      <w:marRight w:val="0"/>
      <w:marTop w:val="0"/>
      <w:marBottom w:val="0"/>
      <w:divBdr>
        <w:top w:val="none" w:sz="0" w:space="0" w:color="auto"/>
        <w:left w:val="none" w:sz="0" w:space="0" w:color="auto"/>
        <w:bottom w:val="none" w:sz="0" w:space="0" w:color="auto"/>
        <w:right w:val="none" w:sz="0" w:space="0" w:color="auto"/>
      </w:divBdr>
    </w:div>
    <w:div w:id="705562127">
      <w:bodyDiv w:val="1"/>
      <w:marLeft w:val="0"/>
      <w:marRight w:val="0"/>
      <w:marTop w:val="0"/>
      <w:marBottom w:val="0"/>
      <w:divBdr>
        <w:top w:val="none" w:sz="0" w:space="0" w:color="auto"/>
        <w:left w:val="none" w:sz="0" w:space="0" w:color="auto"/>
        <w:bottom w:val="none" w:sz="0" w:space="0" w:color="auto"/>
        <w:right w:val="none" w:sz="0" w:space="0" w:color="auto"/>
      </w:divBdr>
    </w:div>
    <w:div w:id="707028091">
      <w:bodyDiv w:val="1"/>
      <w:marLeft w:val="0"/>
      <w:marRight w:val="0"/>
      <w:marTop w:val="0"/>
      <w:marBottom w:val="0"/>
      <w:divBdr>
        <w:top w:val="none" w:sz="0" w:space="0" w:color="auto"/>
        <w:left w:val="none" w:sz="0" w:space="0" w:color="auto"/>
        <w:bottom w:val="none" w:sz="0" w:space="0" w:color="auto"/>
        <w:right w:val="none" w:sz="0" w:space="0" w:color="auto"/>
      </w:divBdr>
    </w:div>
    <w:div w:id="753822991">
      <w:bodyDiv w:val="1"/>
      <w:marLeft w:val="0"/>
      <w:marRight w:val="0"/>
      <w:marTop w:val="0"/>
      <w:marBottom w:val="0"/>
      <w:divBdr>
        <w:top w:val="none" w:sz="0" w:space="0" w:color="auto"/>
        <w:left w:val="none" w:sz="0" w:space="0" w:color="auto"/>
        <w:bottom w:val="none" w:sz="0" w:space="0" w:color="auto"/>
        <w:right w:val="none" w:sz="0" w:space="0" w:color="auto"/>
      </w:divBdr>
    </w:div>
    <w:div w:id="784038212">
      <w:bodyDiv w:val="1"/>
      <w:marLeft w:val="0"/>
      <w:marRight w:val="0"/>
      <w:marTop w:val="0"/>
      <w:marBottom w:val="0"/>
      <w:divBdr>
        <w:top w:val="none" w:sz="0" w:space="0" w:color="auto"/>
        <w:left w:val="none" w:sz="0" w:space="0" w:color="auto"/>
        <w:bottom w:val="none" w:sz="0" w:space="0" w:color="auto"/>
        <w:right w:val="none" w:sz="0" w:space="0" w:color="auto"/>
      </w:divBdr>
    </w:div>
    <w:div w:id="787546307">
      <w:bodyDiv w:val="1"/>
      <w:marLeft w:val="0"/>
      <w:marRight w:val="0"/>
      <w:marTop w:val="0"/>
      <w:marBottom w:val="0"/>
      <w:divBdr>
        <w:top w:val="none" w:sz="0" w:space="0" w:color="auto"/>
        <w:left w:val="none" w:sz="0" w:space="0" w:color="auto"/>
        <w:bottom w:val="none" w:sz="0" w:space="0" w:color="auto"/>
        <w:right w:val="none" w:sz="0" w:space="0" w:color="auto"/>
      </w:divBdr>
      <w:divsChild>
        <w:div w:id="1426074945">
          <w:marLeft w:val="0"/>
          <w:marRight w:val="0"/>
          <w:marTop w:val="0"/>
          <w:marBottom w:val="0"/>
          <w:divBdr>
            <w:top w:val="none" w:sz="0" w:space="0" w:color="auto"/>
            <w:left w:val="none" w:sz="0" w:space="0" w:color="auto"/>
            <w:bottom w:val="none" w:sz="0" w:space="0" w:color="auto"/>
            <w:right w:val="none" w:sz="0" w:space="0" w:color="auto"/>
          </w:divBdr>
          <w:divsChild>
            <w:div w:id="112676855">
              <w:marLeft w:val="0"/>
              <w:marRight w:val="0"/>
              <w:marTop w:val="0"/>
              <w:marBottom w:val="0"/>
              <w:divBdr>
                <w:top w:val="none" w:sz="0" w:space="0" w:color="auto"/>
                <w:left w:val="none" w:sz="0" w:space="0" w:color="auto"/>
                <w:bottom w:val="none" w:sz="0" w:space="0" w:color="auto"/>
                <w:right w:val="none" w:sz="0" w:space="0" w:color="auto"/>
              </w:divBdr>
              <w:divsChild>
                <w:div w:id="1603878399">
                  <w:marLeft w:val="0"/>
                  <w:marRight w:val="0"/>
                  <w:marTop w:val="0"/>
                  <w:marBottom w:val="0"/>
                  <w:divBdr>
                    <w:top w:val="none" w:sz="0" w:space="0" w:color="auto"/>
                    <w:left w:val="none" w:sz="0" w:space="0" w:color="auto"/>
                    <w:bottom w:val="none" w:sz="0" w:space="0" w:color="auto"/>
                    <w:right w:val="none" w:sz="0" w:space="0" w:color="auto"/>
                  </w:divBdr>
                  <w:divsChild>
                    <w:div w:id="2118912647">
                      <w:marLeft w:val="0"/>
                      <w:marRight w:val="0"/>
                      <w:marTop w:val="0"/>
                      <w:marBottom w:val="0"/>
                      <w:divBdr>
                        <w:top w:val="none" w:sz="0" w:space="0" w:color="auto"/>
                        <w:left w:val="none" w:sz="0" w:space="0" w:color="auto"/>
                        <w:bottom w:val="none" w:sz="0" w:space="0" w:color="auto"/>
                        <w:right w:val="none" w:sz="0" w:space="0" w:color="auto"/>
                      </w:divBdr>
                      <w:divsChild>
                        <w:div w:id="1136024412">
                          <w:marLeft w:val="0"/>
                          <w:marRight w:val="0"/>
                          <w:marTop w:val="0"/>
                          <w:marBottom w:val="0"/>
                          <w:divBdr>
                            <w:top w:val="none" w:sz="0" w:space="0" w:color="auto"/>
                            <w:left w:val="none" w:sz="0" w:space="0" w:color="auto"/>
                            <w:bottom w:val="none" w:sz="0" w:space="0" w:color="auto"/>
                            <w:right w:val="none" w:sz="0" w:space="0" w:color="auto"/>
                          </w:divBdr>
                          <w:divsChild>
                            <w:div w:id="620042043">
                              <w:marLeft w:val="0"/>
                              <w:marRight w:val="0"/>
                              <w:marTop w:val="0"/>
                              <w:marBottom w:val="0"/>
                              <w:divBdr>
                                <w:top w:val="none" w:sz="0" w:space="0" w:color="auto"/>
                                <w:left w:val="none" w:sz="0" w:space="0" w:color="auto"/>
                                <w:bottom w:val="none" w:sz="0" w:space="0" w:color="auto"/>
                                <w:right w:val="none" w:sz="0" w:space="0" w:color="auto"/>
                              </w:divBdr>
                              <w:divsChild>
                                <w:div w:id="300960415">
                                  <w:marLeft w:val="0"/>
                                  <w:marRight w:val="0"/>
                                  <w:marTop w:val="0"/>
                                  <w:marBottom w:val="0"/>
                                  <w:divBdr>
                                    <w:top w:val="none" w:sz="0" w:space="0" w:color="auto"/>
                                    <w:left w:val="none" w:sz="0" w:space="0" w:color="auto"/>
                                    <w:bottom w:val="none" w:sz="0" w:space="0" w:color="auto"/>
                                    <w:right w:val="none" w:sz="0" w:space="0" w:color="auto"/>
                                  </w:divBdr>
                                </w:div>
                                <w:div w:id="16929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466134">
      <w:bodyDiv w:val="1"/>
      <w:marLeft w:val="0"/>
      <w:marRight w:val="0"/>
      <w:marTop w:val="0"/>
      <w:marBottom w:val="0"/>
      <w:divBdr>
        <w:top w:val="none" w:sz="0" w:space="0" w:color="auto"/>
        <w:left w:val="none" w:sz="0" w:space="0" w:color="auto"/>
        <w:bottom w:val="none" w:sz="0" w:space="0" w:color="auto"/>
        <w:right w:val="none" w:sz="0" w:space="0" w:color="auto"/>
      </w:divBdr>
    </w:div>
    <w:div w:id="920333939">
      <w:bodyDiv w:val="1"/>
      <w:marLeft w:val="0"/>
      <w:marRight w:val="0"/>
      <w:marTop w:val="0"/>
      <w:marBottom w:val="0"/>
      <w:divBdr>
        <w:top w:val="none" w:sz="0" w:space="0" w:color="auto"/>
        <w:left w:val="none" w:sz="0" w:space="0" w:color="auto"/>
        <w:bottom w:val="none" w:sz="0" w:space="0" w:color="auto"/>
        <w:right w:val="none" w:sz="0" w:space="0" w:color="auto"/>
      </w:divBdr>
    </w:div>
    <w:div w:id="944578441">
      <w:bodyDiv w:val="1"/>
      <w:marLeft w:val="0"/>
      <w:marRight w:val="0"/>
      <w:marTop w:val="0"/>
      <w:marBottom w:val="0"/>
      <w:divBdr>
        <w:top w:val="none" w:sz="0" w:space="0" w:color="auto"/>
        <w:left w:val="none" w:sz="0" w:space="0" w:color="auto"/>
        <w:bottom w:val="none" w:sz="0" w:space="0" w:color="auto"/>
        <w:right w:val="none" w:sz="0" w:space="0" w:color="auto"/>
      </w:divBdr>
    </w:div>
    <w:div w:id="955058393">
      <w:bodyDiv w:val="1"/>
      <w:marLeft w:val="0"/>
      <w:marRight w:val="0"/>
      <w:marTop w:val="0"/>
      <w:marBottom w:val="0"/>
      <w:divBdr>
        <w:top w:val="none" w:sz="0" w:space="0" w:color="auto"/>
        <w:left w:val="none" w:sz="0" w:space="0" w:color="auto"/>
        <w:bottom w:val="none" w:sz="0" w:space="0" w:color="auto"/>
        <w:right w:val="none" w:sz="0" w:space="0" w:color="auto"/>
      </w:divBdr>
    </w:div>
    <w:div w:id="970790150">
      <w:bodyDiv w:val="1"/>
      <w:marLeft w:val="0"/>
      <w:marRight w:val="0"/>
      <w:marTop w:val="0"/>
      <w:marBottom w:val="0"/>
      <w:divBdr>
        <w:top w:val="none" w:sz="0" w:space="0" w:color="auto"/>
        <w:left w:val="none" w:sz="0" w:space="0" w:color="auto"/>
        <w:bottom w:val="none" w:sz="0" w:space="0" w:color="auto"/>
        <w:right w:val="none" w:sz="0" w:space="0" w:color="auto"/>
      </w:divBdr>
    </w:div>
    <w:div w:id="1090126627">
      <w:bodyDiv w:val="1"/>
      <w:marLeft w:val="0"/>
      <w:marRight w:val="0"/>
      <w:marTop w:val="0"/>
      <w:marBottom w:val="0"/>
      <w:divBdr>
        <w:top w:val="none" w:sz="0" w:space="0" w:color="auto"/>
        <w:left w:val="none" w:sz="0" w:space="0" w:color="auto"/>
        <w:bottom w:val="none" w:sz="0" w:space="0" w:color="auto"/>
        <w:right w:val="none" w:sz="0" w:space="0" w:color="auto"/>
      </w:divBdr>
    </w:div>
    <w:div w:id="1113523757">
      <w:bodyDiv w:val="1"/>
      <w:marLeft w:val="0"/>
      <w:marRight w:val="0"/>
      <w:marTop w:val="0"/>
      <w:marBottom w:val="0"/>
      <w:divBdr>
        <w:top w:val="none" w:sz="0" w:space="0" w:color="auto"/>
        <w:left w:val="none" w:sz="0" w:space="0" w:color="auto"/>
        <w:bottom w:val="none" w:sz="0" w:space="0" w:color="auto"/>
        <w:right w:val="none" w:sz="0" w:space="0" w:color="auto"/>
      </w:divBdr>
    </w:div>
    <w:div w:id="1125926348">
      <w:bodyDiv w:val="1"/>
      <w:marLeft w:val="0"/>
      <w:marRight w:val="0"/>
      <w:marTop w:val="0"/>
      <w:marBottom w:val="0"/>
      <w:divBdr>
        <w:top w:val="none" w:sz="0" w:space="0" w:color="auto"/>
        <w:left w:val="none" w:sz="0" w:space="0" w:color="auto"/>
        <w:bottom w:val="none" w:sz="0" w:space="0" w:color="auto"/>
        <w:right w:val="none" w:sz="0" w:space="0" w:color="auto"/>
      </w:divBdr>
    </w:div>
    <w:div w:id="1138718314">
      <w:bodyDiv w:val="1"/>
      <w:marLeft w:val="0"/>
      <w:marRight w:val="0"/>
      <w:marTop w:val="0"/>
      <w:marBottom w:val="0"/>
      <w:divBdr>
        <w:top w:val="none" w:sz="0" w:space="0" w:color="auto"/>
        <w:left w:val="none" w:sz="0" w:space="0" w:color="auto"/>
        <w:bottom w:val="none" w:sz="0" w:space="0" w:color="auto"/>
        <w:right w:val="none" w:sz="0" w:space="0" w:color="auto"/>
      </w:divBdr>
    </w:div>
    <w:div w:id="1244100920">
      <w:bodyDiv w:val="1"/>
      <w:marLeft w:val="0"/>
      <w:marRight w:val="0"/>
      <w:marTop w:val="0"/>
      <w:marBottom w:val="0"/>
      <w:divBdr>
        <w:top w:val="none" w:sz="0" w:space="0" w:color="auto"/>
        <w:left w:val="none" w:sz="0" w:space="0" w:color="auto"/>
        <w:bottom w:val="none" w:sz="0" w:space="0" w:color="auto"/>
        <w:right w:val="none" w:sz="0" w:space="0" w:color="auto"/>
      </w:divBdr>
    </w:div>
    <w:div w:id="1254049807">
      <w:bodyDiv w:val="1"/>
      <w:marLeft w:val="0"/>
      <w:marRight w:val="0"/>
      <w:marTop w:val="0"/>
      <w:marBottom w:val="0"/>
      <w:divBdr>
        <w:top w:val="none" w:sz="0" w:space="0" w:color="auto"/>
        <w:left w:val="none" w:sz="0" w:space="0" w:color="auto"/>
        <w:bottom w:val="none" w:sz="0" w:space="0" w:color="auto"/>
        <w:right w:val="none" w:sz="0" w:space="0" w:color="auto"/>
      </w:divBdr>
    </w:div>
    <w:div w:id="1264458006">
      <w:bodyDiv w:val="1"/>
      <w:marLeft w:val="0"/>
      <w:marRight w:val="0"/>
      <w:marTop w:val="0"/>
      <w:marBottom w:val="0"/>
      <w:divBdr>
        <w:top w:val="none" w:sz="0" w:space="0" w:color="auto"/>
        <w:left w:val="none" w:sz="0" w:space="0" w:color="auto"/>
        <w:bottom w:val="none" w:sz="0" w:space="0" w:color="auto"/>
        <w:right w:val="none" w:sz="0" w:space="0" w:color="auto"/>
      </w:divBdr>
    </w:div>
    <w:div w:id="1287732803">
      <w:bodyDiv w:val="1"/>
      <w:marLeft w:val="0"/>
      <w:marRight w:val="0"/>
      <w:marTop w:val="0"/>
      <w:marBottom w:val="0"/>
      <w:divBdr>
        <w:top w:val="none" w:sz="0" w:space="0" w:color="auto"/>
        <w:left w:val="none" w:sz="0" w:space="0" w:color="auto"/>
        <w:bottom w:val="none" w:sz="0" w:space="0" w:color="auto"/>
        <w:right w:val="none" w:sz="0" w:space="0" w:color="auto"/>
      </w:divBdr>
    </w:div>
    <w:div w:id="1378091094">
      <w:bodyDiv w:val="1"/>
      <w:marLeft w:val="0"/>
      <w:marRight w:val="0"/>
      <w:marTop w:val="0"/>
      <w:marBottom w:val="0"/>
      <w:divBdr>
        <w:top w:val="none" w:sz="0" w:space="0" w:color="auto"/>
        <w:left w:val="none" w:sz="0" w:space="0" w:color="auto"/>
        <w:bottom w:val="none" w:sz="0" w:space="0" w:color="auto"/>
        <w:right w:val="none" w:sz="0" w:space="0" w:color="auto"/>
      </w:divBdr>
    </w:div>
    <w:div w:id="1381590077">
      <w:bodyDiv w:val="1"/>
      <w:marLeft w:val="0"/>
      <w:marRight w:val="0"/>
      <w:marTop w:val="0"/>
      <w:marBottom w:val="0"/>
      <w:divBdr>
        <w:top w:val="none" w:sz="0" w:space="0" w:color="auto"/>
        <w:left w:val="none" w:sz="0" w:space="0" w:color="auto"/>
        <w:bottom w:val="none" w:sz="0" w:space="0" w:color="auto"/>
        <w:right w:val="none" w:sz="0" w:space="0" w:color="auto"/>
      </w:divBdr>
    </w:div>
    <w:div w:id="1391230859">
      <w:bodyDiv w:val="1"/>
      <w:marLeft w:val="0"/>
      <w:marRight w:val="0"/>
      <w:marTop w:val="0"/>
      <w:marBottom w:val="0"/>
      <w:divBdr>
        <w:top w:val="none" w:sz="0" w:space="0" w:color="auto"/>
        <w:left w:val="none" w:sz="0" w:space="0" w:color="auto"/>
        <w:bottom w:val="none" w:sz="0" w:space="0" w:color="auto"/>
        <w:right w:val="none" w:sz="0" w:space="0" w:color="auto"/>
      </w:divBdr>
    </w:div>
    <w:div w:id="1400907219">
      <w:bodyDiv w:val="1"/>
      <w:marLeft w:val="0"/>
      <w:marRight w:val="0"/>
      <w:marTop w:val="0"/>
      <w:marBottom w:val="0"/>
      <w:divBdr>
        <w:top w:val="none" w:sz="0" w:space="0" w:color="auto"/>
        <w:left w:val="none" w:sz="0" w:space="0" w:color="auto"/>
        <w:bottom w:val="none" w:sz="0" w:space="0" w:color="auto"/>
        <w:right w:val="none" w:sz="0" w:space="0" w:color="auto"/>
      </w:divBdr>
      <w:divsChild>
        <w:div w:id="444154937">
          <w:marLeft w:val="0"/>
          <w:marRight w:val="0"/>
          <w:marTop w:val="0"/>
          <w:marBottom w:val="0"/>
          <w:divBdr>
            <w:top w:val="none" w:sz="0" w:space="0" w:color="auto"/>
            <w:left w:val="none" w:sz="0" w:space="0" w:color="auto"/>
            <w:bottom w:val="none" w:sz="0" w:space="0" w:color="auto"/>
            <w:right w:val="none" w:sz="0" w:space="0" w:color="auto"/>
          </w:divBdr>
          <w:divsChild>
            <w:div w:id="2117409201">
              <w:marLeft w:val="0"/>
              <w:marRight w:val="0"/>
              <w:marTop w:val="0"/>
              <w:marBottom w:val="0"/>
              <w:divBdr>
                <w:top w:val="none" w:sz="0" w:space="0" w:color="auto"/>
                <w:left w:val="none" w:sz="0" w:space="0" w:color="auto"/>
                <w:bottom w:val="none" w:sz="0" w:space="0" w:color="auto"/>
                <w:right w:val="none" w:sz="0" w:space="0" w:color="auto"/>
              </w:divBdr>
              <w:divsChild>
                <w:div w:id="1179198440">
                  <w:marLeft w:val="0"/>
                  <w:marRight w:val="0"/>
                  <w:marTop w:val="0"/>
                  <w:marBottom w:val="0"/>
                  <w:divBdr>
                    <w:top w:val="none" w:sz="0" w:space="0" w:color="auto"/>
                    <w:left w:val="none" w:sz="0" w:space="0" w:color="auto"/>
                    <w:bottom w:val="none" w:sz="0" w:space="0" w:color="auto"/>
                    <w:right w:val="none" w:sz="0" w:space="0" w:color="auto"/>
                  </w:divBdr>
                  <w:divsChild>
                    <w:div w:id="1595431731">
                      <w:marLeft w:val="0"/>
                      <w:marRight w:val="0"/>
                      <w:marTop w:val="0"/>
                      <w:marBottom w:val="0"/>
                      <w:divBdr>
                        <w:top w:val="none" w:sz="0" w:space="0" w:color="auto"/>
                        <w:left w:val="none" w:sz="0" w:space="0" w:color="auto"/>
                        <w:bottom w:val="none" w:sz="0" w:space="0" w:color="auto"/>
                        <w:right w:val="none" w:sz="0" w:space="0" w:color="auto"/>
                      </w:divBdr>
                      <w:divsChild>
                        <w:div w:id="1544752758">
                          <w:marLeft w:val="0"/>
                          <w:marRight w:val="0"/>
                          <w:marTop w:val="0"/>
                          <w:marBottom w:val="0"/>
                          <w:divBdr>
                            <w:top w:val="none" w:sz="0" w:space="0" w:color="auto"/>
                            <w:left w:val="none" w:sz="0" w:space="0" w:color="auto"/>
                            <w:bottom w:val="none" w:sz="0" w:space="0" w:color="auto"/>
                            <w:right w:val="none" w:sz="0" w:space="0" w:color="auto"/>
                          </w:divBdr>
                          <w:divsChild>
                            <w:div w:id="337270018">
                              <w:marLeft w:val="0"/>
                              <w:marRight w:val="0"/>
                              <w:marTop w:val="0"/>
                              <w:marBottom w:val="0"/>
                              <w:divBdr>
                                <w:top w:val="none" w:sz="0" w:space="0" w:color="auto"/>
                                <w:left w:val="none" w:sz="0" w:space="0" w:color="auto"/>
                                <w:bottom w:val="none" w:sz="0" w:space="0" w:color="auto"/>
                                <w:right w:val="none" w:sz="0" w:space="0" w:color="auto"/>
                              </w:divBdr>
                              <w:divsChild>
                                <w:div w:id="1810508771">
                                  <w:marLeft w:val="0"/>
                                  <w:marRight w:val="0"/>
                                  <w:marTop w:val="0"/>
                                  <w:marBottom w:val="0"/>
                                  <w:divBdr>
                                    <w:top w:val="none" w:sz="0" w:space="0" w:color="auto"/>
                                    <w:left w:val="none" w:sz="0" w:space="0" w:color="auto"/>
                                    <w:bottom w:val="none" w:sz="0" w:space="0" w:color="auto"/>
                                    <w:right w:val="none" w:sz="0" w:space="0" w:color="auto"/>
                                  </w:divBdr>
                                </w:div>
                                <w:div w:id="10505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83597">
      <w:bodyDiv w:val="1"/>
      <w:marLeft w:val="0"/>
      <w:marRight w:val="0"/>
      <w:marTop w:val="0"/>
      <w:marBottom w:val="0"/>
      <w:divBdr>
        <w:top w:val="none" w:sz="0" w:space="0" w:color="auto"/>
        <w:left w:val="none" w:sz="0" w:space="0" w:color="auto"/>
        <w:bottom w:val="none" w:sz="0" w:space="0" w:color="auto"/>
        <w:right w:val="none" w:sz="0" w:space="0" w:color="auto"/>
      </w:divBdr>
    </w:div>
    <w:div w:id="1459833419">
      <w:bodyDiv w:val="1"/>
      <w:marLeft w:val="0"/>
      <w:marRight w:val="0"/>
      <w:marTop w:val="0"/>
      <w:marBottom w:val="0"/>
      <w:divBdr>
        <w:top w:val="none" w:sz="0" w:space="0" w:color="auto"/>
        <w:left w:val="none" w:sz="0" w:space="0" w:color="auto"/>
        <w:bottom w:val="none" w:sz="0" w:space="0" w:color="auto"/>
        <w:right w:val="none" w:sz="0" w:space="0" w:color="auto"/>
      </w:divBdr>
    </w:div>
    <w:div w:id="1466387186">
      <w:bodyDiv w:val="1"/>
      <w:marLeft w:val="0"/>
      <w:marRight w:val="0"/>
      <w:marTop w:val="0"/>
      <w:marBottom w:val="0"/>
      <w:divBdr>
        <w:top w:val="none" w:sz="0" w:space="0" w:color="auto"/>
        <w:left w:val="none" w:sz="0" w:space="0" w:color="auto"/>
        <w:bottom w:val="none" w:sz="0" w:space="0" w:color="auto"/>
        <w:right w:val="none" w:sz="0" w:space="0" w:color="auto"/>
      </w:divBdr>
    </w:div>
    <w:div w:id="1475760158">
      <w:bodyDiv w:val="1"/>
      <w:marLeft w:val="0"/>
      <w:marRight w:val="0"/>
      <w:marTop w:val="0"/>
      <w:marBottom w:val="0"/>
      <w:divBdr>
        <w:top w:val="none" w:sz="0" w:space="0" w:color="auto"/>
        <w:left w:val="none" w:sz="0" w:space="0" w:color="auto"/>
        <w:bottom w:val="none" w:sz="0" w:space="0" w:color="auto"/>
        <w:right w:val="none" w:sz="0" w:space="0" w:color="auto"/>
      </w:divBdr>
    </w:div>
    <w:div w:id="1515919277">
      <w:bodyDiv w:val="1"/>
      <w:marLeft w:val="0"/>
      <w:marRight w:val="0"/>
      <w:marTop w:val="0"/>
      <w:marBottom w:val="0"/>
      <w:divBdr>
        <w:top w:val="none" w:sz="0" w:space="0" w:color="auto"/>
        <w:left w:val="none" w:sz="0" w:space="0" w:color="auto"/>
        <w:bottom w:val="none" w:sz="0" w:space="0" w:color="auto"/>
        <w:right w:val="none" w:sz="0" w:space="0" w:color="auto"/>
      </w:divBdr>
      <w:divsChild>
        <w:div w:id="893152533">
          <w:marLeft w:val="0"/>
          <w:marRight w:val="0"/>
          <w:marTop w:val="0"/>
          <w:marBottom w:val="0"/>
          <w:divBdr>
            <w:top w:val="none" w:sz="0" w:space="0" w:color="auto"/>
            <w:left w:val="none" w:sz="0" w:space="0" w:color="auto"/>
            <w:bottom w:val="none" w:sz="0" w:space="0" w:color="auto"/>
            <w:right w:val="none" w:sz="0" w:space="0" w:color="auto"/>
          </w:divBdr>
          <w:divsChild>
            <w:div w:id="1074090992">
              <w:marLeft w:val="0"/>
              <w:marRight w:val="0"/>
              <w:marTop w:val="0"/>
              <w:marBottom w:val="0"/>
              <w:divBdr>
                <w:top w:val="none" w:sz="0" w:space="0" w:color="auto"/>
                <w:left w:val="none" w:sz="0" w:space="0" w:color="auto"/>
                <w:bottom w:val="none" w:sz="0" w:space="0" w:color="auto"/>
                <w:right w:val="none" w:sz="0" w:space="0" w:color="auto"/>
              </w:divBdr>
              <w:divsChild>
                <w:div w:id="1496336544">
                  <w:marLeft w:val="0"/>
                  <w:marRight w:val="0"/>
                  <w:marTop w:val="0"/>
                  <w:marBottom w:val="0"/>
                  <w:divBdr>
                    <w:top w:val="none" w:sz="0" w:space="0" w:color="auto"/>
                    <w:left w:val="none" w:sz="0" w:space="0" w:color="auto"/>
                    <w:bottom w:val="none" w:sz="0" w:space="0" w:color="auto"/>
                    <w:right w:val="none" w:sz="0" w:space="0" w:color="auto"/>
                  </w:divBdr>
                  <w:divsChild>
                    <w:div w:id="494808336">
                      <w:marLeft w:val="0"/>
                      <w:marRight w:val="0"/>
                      <w:marTop w:val="0"/>
                      <w:marBottom w:val="0"/>
                      <w:divBdr>
                        <w:top w:val="none" w:sz="0" w:space="0" w:color="auto"/>
                        <w:left w:val="none" w:sz="0" w:space="0" w:color="auto"/>
                        <w:bottom w:val="none" w:sz="0" w:space="0" w:color="auto"/>
                        <w:right w:val="none" w:sz="0" w:space="0" w:color="auto"/>
                      </w:divBdr>
                      <w:divsChild>
                        <w:div w:id="1426069977">
                          <w:marLeft w:val="0"/>
                          <w:marRight w:val="0"/>
                          <w:marTop w:val="0"/>
                          <w:marBottom w:val="0"/>
                          <w:divBdr>
                            <w:top w:val="none" w:sz="0" w:space="0" w:color="auto"/>
                            <w:left w:val="none" w:sz="0" w:space="0" w:color="auto"/>
                            <w:bottom w:val="none" w:sz="0" w:space="0" w:color="auto"/>
                            <w:right w:val="none" w:sz="0" w:space="0" w:color="auto"/>
                          </w:divBdr>
                          <w:divsChild>
                            <w:div w:id="806245581">
                              <w:marLeft w:val="0"/>
                              <w:marRight w:val="0"/>
                              <w:marTop w:val="0"/>
                              <w:marBottom w:val="0"/>
                              <w:divBdr>
                                <w:top w:val="none" w:sz="0" w:space="0" w:color="auto"/>
                                <w:left w:val="none" w:sz="0" w:space="0" w:color="auto"/>
                                <w:bottom w:val="none" w:sz="0" w:space="0" w:color="auto"/>
                                <w:right w:val="none" w:sz="0" w:space="0" w:color="auto"/>
                              </w:divBdr>
                              <w:divsChild>
                                <w:div w:id="663895491">
                                  <w:marLeft w:val="0"/>
                                  <w:marRight w:val="0"/>
                                  <w:marTop w:val="0"/>
                                  <w:marBottom w:val="0"/>
                                  <w:divBdr>
                                    <w:top w:val="none" w:sz="0" w:space="0" w:color="auto"/>
                                    <w:left w:val="none" w:sz="0" w:space="0" w:color="auto"/>
                                    <w:bottom w:val="none" w:sz="0" w:space="0" w:color="auto"/>
                                    <w:right w:val="none" w:sz="0" w:space="0" w:color="auto"/>
                                  </w:divBdr>
                                </w:div>
                                <w:div w:id="1940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676679">
      <w:bodyDiv w:val="1"/>
      <w:marLeft w:val="0"/>
      <w:marRight w:val="0"/>
      <w:marTop w:val="0"/>
      <w:marBottom w:val="0"/>
      <w:divBdr>
        <w:top w:val="none" w:sz="0" w:space="0" w:color="auto"/>
        <w:left w:val="none" w:sz="0" w:space="0" w:color="auto"/>
        <w:bottom w:val="none" w:sz="0" w:space="0" w:color="auto"/>
        <w:right w:val="none" w:sz="0" w:space="0" w:color="auto"/>
      </w:divBdr>
    </w:div>
    <w:div w:id="1549998347">
      <w:bodyDiv w:val="1"/>
      <w:marLeft w:val="0"/>
      <w:marRight w:val="0"/>
      <w:marTop w:val="0"/>
      <w:marBottom w:val="0"/>
      <w:divBdr>
        <w:top w:val="none" w:sz="0" w:space="0" w:color="auto"/>
        <w:left w:val="none" w:sz="0" w:space="0" w:color="auto"/>
        <w:bottom w:val="none" w:sz="0" w:space="0" w:color="auto"/>
        <w:right w:val="none" w:sz="0" w:space="0" w:color="auto"/>
      </w:divBdr>
    </w:div>
    <w:div w:id="1568760593">
      <w:bodyDiv w:val="1"/>
      <w:marLeft w:val="0"/>
      <w:marRight w:val="0"/>
      <w:marTop w:val="0"/>
      <w:marBottom w:val="0"/>
      <w:divBdr>
        <w:top w:val="none" w:sz="0" w:space="0" w:color="auto"/>
        <w:left w:val="none" w:sz="0" w:space="0" w:color="auto"/>
        <w:bottom w:val="none" w:sz="0" w:space="0" w:color="auto"/>
        <w:right w:val="none" w:sz="0" w:space="0" w:color="auto"/>
      </w:divBdr>
    </w:div>
    <w:div w:id="1571623392">
      <w:bodyDiv w:val="1"/>
      <w:marLeft w:val="0"/>
      <w:marRight w:val="0"/>
      <w:marTop w:val="0"/>
      <w:marBottom w:val="0"/>
      <w:divBdr>
        <w:top w:val="none" w:sz="0" w:space="0" w:color="auto"/>
        <w:left w:val="none" w:sz="0" w:space="0" w:color="auto"/>
        <w:bottom w:val="none" w:sz="0" w:space="0" w:color="auto"/>
        <w:right w:val="none" w:sz="0" w:space="0" w:color="auto"/>
      </w:divBdr>
    </w:div>
    <w:div w:id="1633057544">
      <w:bodyDiv w:val="1"/>
      <w:marLeft w:val="0"/>
      <w:marRight w:val="0"/>
      <w:marTop w:val="0"/>
      <w:marBottom w:val="0"/>
      <w:divBdr>
        <w:top w:val="none" w:sz="0" w:space="0" w:color="auto"/>
        <w:left w:val="none" w:sz="0" w:space="0" w:color="auto"/>
        <w:bottom w:val="none" w:sz="0" w:space="0" w:color="auto"/>
        <w:right w:val="none" w:sz="0" w:space="0" w:color="auto"/>
      </w:divBdr>
    </w:div>
    <w:div w:id="1661695715">
      <w:bodyDiv w:val="1"/>
      <w:marLeft w:val="0"/>
      <w:marRight w:val="0"/>
      <w:marTop w:val="0"/>
      <w:marBottom w:val="0"/>
      <w:divBdr>
        <w:top w:val="none" w:sz="0" w:space="0" w:color="auto"/>
        <w:left w:val="none" w:sz="0" w:space="0" w:color="auto"/>
        <w:bottom w:val="none" w:sz="0" w:space="0" w:color="auto"/>
        <w:right w:val="none" w:sz="0" w:space="0" w:color="auto"/>
      </w:divBdr>
    </w:div>
    <w:div w:id="1670644471">
      <w:bodyDiv w:val="1"/>
      <w:marLeft w:val="0"/>
      <w:marRight w:val="0"/>
      <w:marTop w:val="0"/>
      <w:marBottom w:val="0"/>
      <w:divBdr>
        <w:top w:val="none" w:sz="0" w:space="0" w:color="auto"/>
        <w:left w:val="none" w:sz="0" w:space="0" w:color="auto"/>
        <w:bottom w:val="none" w:sz="0" w:space="0" w:color="auto"/>
        <w:right w:val="none" w:sz="0" w:space="0" w:color="auto"/>
      </w:divBdr>
    </w:div>
    <w:div w:id="1698848422">
      <w:bodyDiv w:val="1"/>
      <w:marLeft w:val="0"/>
      <w:marRight w:val="0"/>
      <w:marTop w:val="0"/>
      <w:marBottom w:val="0"/>
      <w:divBdr>
        <w:top w:val="none" w:sz="0" w:space="0" w:color="auto"/>
        <w:left w:val="none" w:sz="0" w:space="0" w:color="auto"/>
        <w:bottom w:val="none" w:sz="0" w:space="0" w:color="auto"/>
        <w:right w:val="none" w:sz="0" w:space="0" w:color="auto"/>
      </w:divBdr>
    </w:div>
    <w:div w:id="1746338857">
      <w:bodyDiv w:val="1"/>
      <w:marLeft w:val="0"/>
      <w:marRight w:val="0"/>
      <w:marTop w:val="0"/>
      <w:marBottom w:val="0"/>
      <w:divBdr>
        <w:top w:val="none" w:sz="0" w:space="0" w:color="auto"/>
        <w:left w:val="none" w:sz="0" w:space="0" w:color="auto"/>
        <w:bottom w:val="none" w:sz="0" w:space="0" w:color="auto"/>
        <w:right w:val="none" w:sz="0" w:space="0" w:color="auto"/>
      </w:divBdr>
    </w:div>
    <w:div w:id="1765804279">
      <w:bodyDiv w:val="1"/>
      <w:marLeft w:val="0"/>
      <w:marRight w:val="0"/>
      <w:marTop w:val="0"/>
      <w:marBottom w:val="0"/>
      <w:divBdr>
        <w:top w:val="none" w:sz="0" w:space="0" w:color="auto"/>
        <w:left w:val="none" w:sz="0" w:space="0" w:color="auto"/>
        <w:bottom w:val="none" w:sz="0" w:space="0" w:color="auto"/>
        <w:right w:val="none" w:sz="0" w:space="0" w:color="auto"/>
      </w:divBdr>
    </w:div>
    <w:div w:id="1767773416">
      <w:bodyDiv w:val="1"/>
      <w:marLeft w:val="0"/>
      <w:marRight w:val="0"/>
      <w:marTop w:val="0"/>
      <w:marBottom w:val="0"/>
      <w:divBdr>
        <w:top w:val="none" w:sz="0" w:space="0" w:color="auto"/>
        <w:left w:val="none" w:sz="0" w:space="0" w:color="auto"/>
        <w:bottom w:val="none" w:sz="0" w:space="0" w:color="auto"/>
        <w:right w:val="none" w:sz="0" w:space="0" w:color="auto"/>
      </w:divBdr>
    </w:div>
    <w:div w:id="1789277706">
      <w:bodyDiv w:val="1"/>
      <w:marLeft w:val="0"/>
      <w:marRight w:val="0"/>
      <w:marTop w:val="0"/>
      <w:marBottom w:val="0"/>
      <w:divBdr>
        <w:top w:val="none" w:sz="0" w:space="0" w:color="auto"/>
        <w:left w:val="none" w:sz="0" w:space="0" w:color="auto"/>
        <w:bottom w:val="none" w:sz="0" w:space="0" w:color="auto"/>
        <w:right w:val="none" w:sz="0" w:space="0" w:color="auto"/>
      </w:divBdr>
    </w:div>
    <w:div w:id="1803187325">
      <w:bodyDiv w:val="1"/>
      <w:marLeft w:val="0"/>
      <w:marRight w:val="0"/>
      <w:marTop w:val="0"/>
      <w:marBottom w:val="0"/>
      <w:divBdr>
        <w:top w:val="none" w:sz="0" w:space="0" w:color="auto"/>
        <w:left w:val="none" w:sz="0" w:space="0" w:color="auto"/>
        <w:bottom w:val="none" w:sz="0" w:space="0" w:color="auto"/>
        <w:right w:val="none" w:sz="0" w:space="0" w:color="auto"/>
      </w:divBdr>
    </w:div>
    <w:div w:id="1810391259">
      <w:bodyDiv w:val="1"/>
      <w:marLeft w:val="0"/>
      <w:marRight w:val="0"/>
      <w:marTop w:val="0"/>
      <w:marBottom w:val="0"/>
      <w:divBdr>
        <w:top w:val="none" w:sz="0" w:space="0" w:color="auto"/>
        <w:left w:val="none" w:sz="0" w:space="0" w:color="auto"/>
        <w:bottom w:val="none" w:sz="0" w:space="0" w:color="auto"/>
        <w:right w:val="none" w:sz="0" w:space="0" w:color="auto"/>
      </w:divBdr>
    </w:div>
    <w:div w:id="1863124852">
      <w:bodyDiv w:val="1"/>
      <w:marLeft w:val="0"/>
      <w:marRight w:val="0"/>
      <w:marTop w:val="0"/>
      <w:marBottom w:val="0"/>
      <w:divBdr>
        <w:top w:val="none" w:sz="0" w:space="0" w:color="auto"/>
        <w:left w:val="none" w:sz="0" w:space="0" w:color="auto"/>
        <w:bottom w:val="none" w:sz="0" w:space="0" w:color="auto"/>
        <w:right w:val="none" w:sz="0" w:space="0" w:color="auto"/>
      </w:divBdr>
    </w:div>
    <w:div w:id="1956521729">
      <w:bodyDiv w:val="1"/>
      <w:marLeft w:val="0"/>
      <w:marRight w:val="0"/>
      <w:marTop w:val="0"/>
      <w:marBottom w:val="0"/>
      <w:divBdr>
        <w:top w:val="none" w:sz="0" w:space="0" w:color="auto"/>
        <w:left w:val="none" w:sz="0" w:space="0" w:color="auto"/>
        <w:bottom w:val="none" w:sz="0" w:space="0" w:color="auto"/>
        <w:right w:val="none" w:sz="0" w:space="0" w:color="auto"/>
      </w:divBdr>
    </w:div>
    <w:div w:id="2019187061">
      <w:bodyDiv w:val="1"/>
      <w:marLeft w:val="0"/>
      <w:marRight w:val="0"/>
      <w:marTop w:val="0"/>
      <w:marBottom w:val="0"/>
      <w:divBdr>
        <w:top w:val="none" w:sz="0" w:space="0" w:color="auto"/>
        <w:left w:val="none" w:sz="0" w:space="0" w:color="auto"/>
        <w:bottom w:val="none" w:sz="0" w:space="0" w:color="auto"/>
        <w:right w:val="none" w:sz="0" w:space="0" w:color="auto"/>
      </w:divBdr>
    </w:div>
    <w:div w:id="2063475904">
      <w:bodyDiv w:val="1"/>
      <w:marLeft w:val="0"/>
      <w:marRight w:val="0"/>
      <w:marTop w:val="0"/>
      <w:marBottom w:val="0"/>
      <w:divBdr>
        <w:top w:val="none" w:sz="0" w:space="0" w:color="auto"/>
        <w:left w:val="none" w:sz="0" w:space="0" w:color="auto"/>
        <w:bottom w:val="none" w:sz="0" w:space="0" w:color="auto"/>
        <w:right w:val="none" w:sz="0" w:space="0" w:color="auto"/>
      </w:divBdr>
    </w:div>
    <w:div w:id="2143381160">
      <w:bodyDiv w:val="1"/>
      <w:marLeft w:val="0"/>
      <w:marRight w:val="0"/>
      <w:marTop w:val="0"/>
      <w:marBottom w:val="0"/>
      <w:divBdr>
        <w:top w:val="none" w:sz="0" w:space="0" w:color="auto"/>
        <w:left w:val="none" w:sz="0" w:space="0" w:color="auto"/>
        <w:bottom w:val="none" w:sz="0" w:space="0" w:color="auto"/>
        <w:right w:val="none" w:sz="0" w:space="0" w:color="auto"/>
      </w:divBdr>
    </w:div>
    <w:div w:id="2144544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2FF12-FB30-40FB-B92A-C9884270E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3602</Words>
  <Characters>20534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 SZE YING LIM</dc:creator>
  <cp:lastModifiedBy>Truong Hieu</cp:lastModifiedBy>
  <cp:revision>12</cp:revision>
  <cp:lastPrinted>2025-06-03T14:41:00Z</cp:lastPrinted>
  <dcterms:created xsi:type="dcterms:W3CDTF">2025-06-16T03:09:00Z</dcterms:created>
  <dcterms:modified xsi:type="dcterms:W3CDTF">2025-06-24T03:11:00Z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vt:lpwstr>
  </property>
  <property fmtid="{D5CDD505-2E9C-101B-9397-08002B2CF9AE}" pid="4" name="LastSaved">
    <vt:filetime>2025-06-02T00:00:00Z</vt:filetime>
  </property>
  <property fmtid="{D5CDD505-2E9C-101B-9397-08002B2CF9AE}" pid="5" name="Producer">
    <vt:lpwstr>3-Heights(TM) PDF Security Shell 4.8.25.2 (http://www.pdf-tools.com)</vt:lpwstr>
  </property>
</Properties>
</file>