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6"/>
        <w:gridCol w:w="2626"/>
        <w:gridCol w:w="2718"/>
      </w:tblGrid>
      <w:tr w:rsidR="006B3BE3" w:rsidRPr="006B3BE3" w:rsidTr="00C85135">
        <w:tc>
          <w:tcPr>
            <w:tcW w:w="2116" w:type="dxa"/>
          </w:tcPr>
          <w:p w:rsidR="00C85135" w:rsidRPr="006B3BE3" w:rsidRDefault="00C85135">
            <w:pPr>
              <w:rPr>
                <w:sz w:val="24"/>
                <w:szCs w:val="24"/>
              </w:rPr>
            </w:pPr>
          </w:p>
        </w:tc>
        <w:tc>
          <w:tcPr>
            <w:tcW w:w="2626" w:type="dxa"/>
          </w:tcPr>
          <w:p w:rsidR="00C85135" w:rsidRPr="006B3BE3" w:rsidRDefault="00C85135">
            <w:pPr>
              <w:rPr>
                <w:sz w:val="24"/>
                <w:szCs w:val="24"/>
              </w:rPr>
            </w:pPr>
            <w:proofErr w:type="spellStart"/>
            <w:r w:rsidRPr="006B3BE3">
              <w:rPr>
                <w:sz w:val="24"/>
                <w:szCs w:val="24"/>
              </w:rPr>
              <w:t>Winform</w:t>
            </w:r>
            <w:proofErr w:type="spellEnd"/>
          </w:p>
        </w:tc>
        <w:tc>
          <w:tcPr>
            <w:tcW w:w="2718" w:type="dxa"/>
          </w:tcPr>
          <w:p w:rsidR="00C85135" w:rsidRPr="006B3BE3" w:rsidRDefault="00C85135">
            <w:pPr>
              <w:rPr>
                <w:sz w:val="24"/>
                <w:szCs w:val="24"/>
              </w:rPr>
            </w:pPr>
            <w:r w:rsidRPr="006B3BE3">
              <w:rPr>
                <w:sz w:val="24"/>
                <w:szCs w:val="24"/>
              </w:rPr>
              <w:t>WPF</w:t>
            </w:r>
          </w:p>
        </w:tc>
      </w:tr>
      <w:tr w:rsidR="006B3BE3" w:rsidRPr="006B3BE3" w:rsidTr="00C85135">
        <w:tc>
          <w:tcPr>
            <w:tcW w:w="2116" w:type="dxa"/>
          </w:tcPr>
          <w:p w:rsidR="00C85135" w:rsidRPr="006B3BE3" w:rsidRDefault="00C85135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626" w:type="dxa"/>
          </w:tcPr>
          <w:p w:rsidR="00C85135" w:rsidRPr="006B3BE3" w:rsidRDefault="00C85135">
            <w:pPr>
              <w:rPr>
                <w:sz w:val="24"/>
                <w:szCs w:val="24"/>
              </w:rPr>
            </w:pPr>
            <w:r w:rsidRPr="006B3BE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simply a layer on top of the standard Windows controls (e.g. a </w:t>
            </w:r>
            <w:proofErr w:type="spellStart"/>
            <w:r w:rsidRPr="006B3BE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TextBox</w:t>
            </w:r>
            <w:proofErr w:type="spellEnd"/>
            <w:r w:rsidRPr="006B3BE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718" w:type="dxa"/>
          </w:tcPr>
          <w:p w:rsidR="00C85135" w:rsidRPr="006B3BE3" w:rsidRDefault="00C85135">
            <w:pPr>
              <w:rPr>
                <w:sz w:val="24"/>
                <w:szCs w:val="24"/>
              </w:rPr>
            </w:pPr>
            <w:r w:rsidRPr="006B3BE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 built from scratch</w:t>
            </w:r>
            <w:r w:rsidRPr="006B3BE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(</w:t>
            </w:r>
            <w:proofErr w:type="spellStart"/>
            <w:r w:rsidRPr="006B3BE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hỗn</w:t>
            </w:r>
            <w:proofErr w:type="spellEnd"/>
            <w:r w:rsidRPr="006B3BE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6B3BE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hợp</w:t>
            </w:r>
            <w:proofErr w:type="spellEnd"/>
            <w:r w:rsidRPr="006B3BE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)</w:t>
            </w:r>
            <w:r w:rsidRPr="006B3BE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and doesn't rely on standard Windows controls in almost all situations</w:t>
            </w:r>
          </w:p>
        </w:tc>
      </w:tr>
      <w:tr w:rsidR="006B3BE3" w:rsidRPr="006B3BE3" w:rsidTr="00C85135">
        <w:tc>
          <w:tcPr>
            <w:tcW w:w="2116" w:type="dxa"/>
          </w:tcPr>
          <w:p w:rsidR="00C85135" w:rsidRPr="006B3BE3" w:rsidRDefault="00C85135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626" w:type="dxa"/>
          </w:tcPr>
          <w:p w:rsidR="00C85135" w:rsidRPr="006B3BE3" w:rsidRDefault="00C85135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6B3BE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doesn't offer you this possibility out of the box</w:t>
            </w:r>
          </w:p>
          <w:p w:rsidR="00C85135" w:rsidRPr="006B3BE3" w:rsidRDefault="00C85135">
            <w:pPr>
              <w:rPr>
                <w:sz w:val="24"/>
                <w:szCs w:val="24"/>
              </w:rPr>
            </w:pPr>
            <w:r w:rsidRPr="006B3BE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draw the image yourself, implement your own button that supports images or use a 3rd party control</w:t>
            </w:r>
          </w:p>
        </w:tc>
        <w:tc>
          <w:tcPr>
            <w:tcW w:w="2718" w:type="dxa"/>
          </w:tcPr>
          <w:p w:rsidR="00C85135" w:rsidRPr="006B3BE3" w:rsidRDefault="00C85135">
            <w:pPr>
              <w:rPr>
                <w:sz w:val="24"/>
                <w:szCs w:val="24"/>
              </w:rPr>
            </w:pPr>
            <w:r w:rsidRPr="006B3BE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contain anything because it's essentially a border with content and various states (e.g. untouched, hovered, pressed)</w:t>
            </w:r>
          </w:p>
        </w:tc>
        <w:bookmarkStart w:id="0" w:name="_GoBack"/>
        <w:bookmarkEnd w:id="0"/>
      </w:tr>
      <w:tr w:rsidR="006B3BE3" w:rsidRPr="006B3BE3" w:rsidTr="00C85135">
        <w:tc>
          <w:tcPr>
            <w:tcW w:w="2116" w:type="dxa"/>
          </w:tcPr>
          <w:p w:rsidR="00C85135" w:rsidRPr="006B3BE3" w:rsidRDefault="00C85135">
            <w:pPr>
              <w:rPr>
                <w:sz w:val="24"/>
                <w:szCs w:val="24"/>
              </w:rPr>
            </w:pPr>
          </w:p>
        </w:tc>
        <w:tc>
          <w:tcPr>
            <w:tcW w:w="2626" w:type="dxa"/>
          </w:tcPr>
          <w:p w:rsidR="00C85135" w:rsidRPr="006B3BE3" w:rsidRDefault="00C85135">
            <w:pPr>
              <w:rPr>
                <w:sz w:val="24"/>
                <w:szCs w:val="24"/>
              </w:rPr>
            </w:pPr>
          </w:p>
        </w:tc>
        <w:tc>
          <w:tcPr>
            <w:tcW w:w="2718" w:type="dxa"/>
          </w:tcPr>
          <w:p w:rsidR="00C85135" w:rsidRPr="006B3BE3" w:rsidRDefault="00C85135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6B3BE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F</w:t>
            </w:r>
            <w:r w:rsidRPr="006B3BE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lexible</w:t>
            </w:r>
          </w:p>
          <w:p w:rsidR="00C85135" w:rsidRPr="006B3BE3" w:rsidRDefault="00C85135">
            <w:pPr>
              <w:rPr>
                <w:sz w:val="24"/>
                <w:szCs w:val="24"/>
              </w:rPr>
            </w:pPr>
            <w:proofErr w:type="gramStart"/>
            <w:r w:rsidRPr="006B3BE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split</w:t>
            </w:r>
            <w:proofErr w:type="gramEnd"/>
            <w:r w:rsidRPr="006B3BE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between a designer (XAML) and a programmer (C#, VB.NET etc.)</w:t>
            </w:r>
          </w:p>
        </w:tc>
      </w:tr>
      <w:tr w:rsidR="006B3BE3" w:rsidRPr="006B3BE3" w:rsidTr="00C85135">
        <w:tc>
          <w:tcPr>
            <w:tcW w:w="2116" w:type="dxa"/>
          </w:tcPr>
          <w:p w:rsidR="00C85135" w:rsidRPr="006B3BE3" w:rsidRDefault="006B3BE3" w:rsidP="006B3BE3">
            <w:pPr>
              <w:shd w:val="clear" w:color="auto" w:fill="FFFFFF"/>
              <w:spacing w:before="210" w:after="210"/>
              <w:outlineLvl w:val="1"/>
              <w:rPr>
                <w:rFonts w:ascii="Georgia" w:eastAsia="Times New Roman" w:hAnsi="Georgia" w:cs="Times New Roman"/>
                <w:b/>
                <w:bCs/>
                <w:sz w:val="24"/>
                <w:szCs w:val="24"/>
              </w:rPr>
            </w:pPr>
            <w:r w:rsidRPr="006B3BE3">
              <w:rPr>
                <w:rFonts w:ascii="Georgia" w:eastAsia="Times New Roman" w:hAnsi="Georgia" w:cs="Times New Roman"/>
                <w:b/>
                <w:bCs/>
                <w:sz w:val="24"/>
                <w:szCs w:val="24"/>
              </w:rPr>
              <w:t>structure</w:t>
            </w:r>
          </w:p>
        </w:tc>
        <w:tc>
          <w:tcPr>
            <w:tcW w:w="2626" w:type="dxa"/>
          </w:tcPr>
          <w:p w:rsidR="006B3BE3" w:rsidRPr="006B3BE3" w:rsidRDefault="006B3BE3" w:rsidP="006B3BE3">
            <w:pPr>
              <w:pStyle w:val="Heading2"/>
              <w:shd w:val="clear" w:color="auto" w:fill="FFFFFF"/>
              <w:spacing w:before="210" w:beforeAutospacing="0" w:after="210" w:afterAutospacing="0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6B3BE3">
              <w:rPr>
                <w:rFonts w:ascii="Georgia" w:hAnsi="Georgia"/>
                <w:sz w:val="24"/>
                <w:szCs w:val="24"/>
              </w:rPr>
              <w:t>App.xaml</w:t>
            </w:r>
            <w:proofErr w:type="spellEnd"/>
          </w:p>
          <w:p w:rsidR="00C85135" w:rsidRPr="006B3BE3" w:rsidRDefault="00C85135">
            <w:pPr>
              <w:rPr>
                <w:sz w:val="24"/>
                <w:szCs w:val="24"/>
              </w:rPr>
            </w:pPr>
          </w:p>
        </w:tc>
        <w:tc>
          <w:tcPr>
            <w:tcW w:w="2718" w:type="dxa"/>
          </w:tcPr>
          <w:p w:rsidR="00C85135" w:rsidRPr="006B3BE3" w:rsidRDefault="006B3BE3">
            <w:pPr>
              <w:rPr>
                <w:sz w:val="24"/>
                <w:szCs w:val="24"/>
              </w:rPr>
            </w:pPr>
            <w:proofErr w:type="spellStart"/>
            <w:r w:rsidRPr="006B3BE3">
              <w:rPr>
                <w:sz w:val="24"/>
                <w:szCs w:val="24"/>
              </w:rPr>
              <w:t>Program.cs</w:t>
            </w:r>
            <w:proofErr w:type="spellEnd"/>
          </w:p>
        </w:tc>
      </w:tr>
      <w:tr w:rsidR="006B3BE3" w:rsidRPr="006B3BE3" w:rsidTr="00C85135">
        <w:tc>
          <w:tcPr>
            <w:tcW w:w="2116" w:type="dxa"/>
          </w:tcPr>
          <w:p w:rsidR="00C85135" w:rsidRPr="006B3BE3" w:rsidRDefault="00C85135">
            <w:pPr>
              <w:rPr>
                <w:sz w:val="24"/>
                <w:szCs w:val="24"/>
              </w:rPr>
            </w:pPr>
          </w:p>
        </w:tc>
        <w:tc>
          <w:tcPr>
            <w:tcW w:w="2626" w:type="dxa"/>
          </w:tcPr>
          <w:p w:rsidR="00C85135" w:rsidRPr="006B3BE3" w:rsidRDefault="00C85135">
            <w:pPr>
              <w:rPr>
                <w:sz w:val="24"/>
                <w:szCs w:val="24"/>
              </w:rPr>
            </w:pPr>
          </w:p>
        </w:tc>
        <w:tc>
          <w:tcPr>
            <w:tcW w:w="2718" w:type="dxa"/>
          </w:tcPr>
          <w:p w:rsidR="00C85135" w:rsidRPr="006B3BE3" w:rsidRDefault="00C85135">
            <w:pPr>
              <w:rPr>
                <w:sz w:val="24"/>
                <w:szCs w:val="24"/>
              </w:rPr>
            </w:pPr>
          </w:p>
        </w:tc>
      </w:tr>
      <w:tr w:rsidR="006B3BE3" w:rsidRPr="006B3BE3" w:rsidTr="00C85135">
        <w:tc>
          <w:tcPr>
            <w:tcW w:w="2116" w:type="dxa"/>
          </w:tcPr>
          <w:p w:rsidR="00C85135" w:rsidRPr="006B3BE3" w:rsidRDefault="00C85135">
            <w:pPr>
              <w:rPr>
                <w:sz w:val="24"/>
                <w:szCs w:val="24"/>
              </w:rPr>
            </w:pPr>
          </w:p>
        </w:tc>
        <w:tc>
          <w:tcPr>
            <w:tcW w:w="2626" w:type="dxa"/>
          </w:tcPr>
          <w:p w:rsidR="00C85135" w:rsidRPr="006B3BE3" w:rsidRDefault="00C85135">
            <w:pPr>
              <w:rPr>
                <w:sz w:val="24"/>
                <w:szCs w:val="24"/>
              </w:rPr>
            </w:pPr>
          </w:p>
        </w:tc>
        <w:tc>
          <w:tcPr>
            <w:tcW w:w="2718" w:type="dxa"/>
          </w:tcPr>
          <w:p w:rsidR="00C85135" w:rsidRPr="006B3BE3" w:rsidRDefault="00C85135">
            <w:pPr>
              <w:rPr>
                <w:sz w:val="24"/>
                <w:szCs w:val="24"/>
              </w:rPr>
            </w:pPr>
          </w:p>
        </w:tc>
      </w:tr>
      <w:tr w:rsidR="006B3BE3" w:rsidRPr="006B3BE3" w:rsidTr="00C85135">
        <w:tc>
          <w:tcPr>
            <w:tcW w:w="2116" w:type="dxa"/>
          </w:tcPr>
          <w:p w:rsidR="00C85135" w:rsidRPr="006B3BE3" w:rsidRDefault="00C85135">
            <w:pPr>
              <w:rPr>
                <w:sz w:val="24"/>
                <w:szCs w:val="24"/>
              </w:rPr>
            </w:pPr>
          </w:p>
        </w:tc>
        <w:tc>
          <w:tcPr>
            <w:tcW w:w="2626" w:type="dxa"/>
          </w:tcPr>
          <w:p w:rsidR="00C85135" w:rsidRPr="006B3BE3" w:rsidRDefault="00C85135">
            <w:pPr>
              <w:rPr>
                <w:sz w:val="24"/>
                <w:szCs w:val="24"/>
              </w:rPr>
            </w:pPr>
          </w:p>
        </w:tc>
        <w:tc>
          <w:tcPr>
            <w:tcW w:w="2718" w:type="dxa"/>
          </w:tcPr>
          <w:p w:rsidR="00C85135" w:rsidRPr="006B3BE3" w:rsidRDefault="00C85135">
            <w:pPr>
              <w:rPr>
                <w:sz w:val="24"/>
                <w:szCs w:val="24"/>
              </w:rPr>
            </w:pPr>
          </w:p>
        </w:tc>
      </w:tr>
    </w:tbl>
    <w:p w:rsidR="00A85447" w:rsidRPr="006B3BE3" w:rsidRDefault="006B3BE3">
      <w:pPr>
        <w:rPr>
          <w:sz w:val="24"/>
          <w:szCs w:val="24"/>
        </w:rPr>
      </w:pPr>
    </w:p>
    <w:sectPr w:rsidR="00A85447" w:rsidRPr="006B3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135"/>
    <w:rsid w:val="003E0E87"/>
    <w:rsid w:val="006B3BE3"/>
    <w:rsid w:val="00C85135"/>
    <w:rsid w:val="00F2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3B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51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6B3BE3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3B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51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6B3BE3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6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2018-04-11T02:39:00Z</dcterms:created>
  <dcterms:modified xsi:type="dcterms:W3CDTF">2018-04-11T02:51:00Z</dcterms:modified>
</cp:coreProperties>
</file>