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52B" w:rsidRDefault="0070552B" w:rsidP="0070552B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Bài 4: </w:t>
      </w:r>
    </w:p>
    <w:p w:rsidR="00971EAD" w:rsidRDefault="0070552B" w:rsidP="0070552B">
      <w:pP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</w:pPr>
      <w:r>
        <w:rPr>
          <w:rFonts w:ascii="Cambria" w:hAnsi="Cambria"/>
          <w:sz w:val="28"/>
        </w:rPr>
        <w:t xml:space="preserve">Cho số </w:t>
      </w:r>
      <m:oMath>
        <m:r>
          <w:rPr>
            <w:rFonts w:ascii="Cambria Math" w:hAnsi="Cambria Math"/>
            <w:sz w:val="28"/>
          </w:rPr>
          <m:t>n</m:t>
        </m:r>
      </m:oMath>
      <w:r>
        <w:rPr>
          <w:rFonts w:ascii="Cambria" w:eastAsiaTheme="minorEastAsia" w:hAnsi="Cambria"/>
          <w:sz w:val="28"/>
        </w:rPr>
        <w:t xml:space="preserve"> và</w:t>
      </w:r>
      <w:r>
        <w:rPr>
          <w:rFonts w:ascii="Cambria" w:hAnsi="Cambria"/>
          <w:sz w:val="28"/>
        </w:rPr>
        <w:t xml:space="preserve"> một dãy gồm </w:t>
      </w:r>
      <m:oMath>
        <m:r>
          <w:rPr>
            <w:rFonts w:ascii="Cambria Math" w:hAnsi="Cambria Math"/>
            <w:sz w:val="28"/>
          </w:rPr>
          <m:t>n</m:t>
        </m:r>
      </m:oMath>
      <w:r>
        <w:rPr>
          <w:rFonts w:ascii="Cambria" w:eastAsiaTheme="minorEastAsia" w:hAnsi="Cambria"/>
          <w:sz w:val="28"/>
        </w:rPr>
        <w:t xml:space="preserve"> số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</m:oMath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. </w:t>
      </w:r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Định nghĩa cặp số nghịch nhau là cặp hai số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222222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i</m:t>
            </m:r>
          </m:sub>
        </m:sSub>
      </m:oMath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222222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j</m:t>
            </m:r>
          </m:sub>
        </m:sSub>
      </m:oMath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trong dãy thỏa điều kiện </w:t>
      </w:r>
      <m:oMath>
        <m:r>
          <w:rPr>
            <w:rFonts w:ascii="Cambria Math" w:eastAsiaTheme="minorEastAsia" w:hAnsi="Cambria Math"/>
            <w:color w:val="222222"/>
            <w:sz w:val="26"/>
            <w:szCs w:val="26"/>
            <w:shd w:val="clear" w:color="auto" w:fill="FFFFFF"/>
          </w:rPr>
          <m:t>i&lt;j</m:t>
        </m:r>
      </m:oMath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222222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/>
            <w:color w:val="222222"/>
            <w:sz w:val="26"/>
            <w:szCs w:val="26"/>
            <w:shd w:val="clear" w:color="auto" w:fill="FFFFFF"/>
          </w:rPr>
          <m:t>&gt;</m:t>
        </m:r>
        <w:bookmarkStart w:id="0" w:name="_GoBack"/>
        <w:bookmarkEnd w:id="0"/>
        <m:sSub>
          <m:sSubPr>
            <m:ctrlPr>
              <w:rPr>
                <w:rFonts w:ascii="Cambria Math" w:eastAsiaTheme="minorEastAsia" w:hAnsi="Cambria Math"/>
                <w:i/>
                <w:iCs/>
                <w:color w:val="222222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j</m:t>
            </m:r>
          </m:sub>
        </m:sSub>
      </m:oMath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.</w:t>
      </w:r>
    </w:p>
    <w:p w:rsidR="00837EE1" w:rsidRPr="00837EE1" w:rsidRDefault="0070552B" w:rsidP="0070552B">
      <w:pP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</w:pPr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 xml:space="preserve">Yêu cầu: </w:t>
      </w:r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Đếm số lượng các cặp số nghịch nhau trong dãy.</w:t>
      </w:r>
    </w:p>
    <w:p w:rsidR="0070552B" w:rsidRDefault="0070552B" w:rsidP="0070552B">
      <w:pP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</w:pPr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Dữ liệu vào:</w:t>
      </w:r>
    </w:p>
    <w:p w:rsidR="00837EE1" w:rsidRPr="00837EE1" w:rsidRDefault="0070552B" w:rsidP="00525195">
      <w:pPr>
        <w:pStyle w:val="ListParagraph"/>
        <w:numPr>
          <w:ilvl w:val="0"/>
          <w:numId w:val="1"/>
        </w:numP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</w:pPr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Dòng đầu tiên chứ</w:t>
      </w:r>
      <w:r w:rsidR="00837EE1"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a một</w:t>
      </w:r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số nguyên </w:t>
      </w:r>
      <m:oMath>
        <m:r>
          <w:rPr>
            <w:rFonts w:ascii="Cambria Math" w:eastAsiaTheme="minorEastAsia" w:hAnsi="Cambria Math"/>
            <w:color w:val="222222"/>
            <w:sz w:val="26"/>
            <w:szCs w:val="26"/>
            <w:shd w:val="clear" w:color="auto" w:fill="FFFFFF"/>
          </w:rPr>
          <m:t xml:space="preserve">n 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222222"/>
                <w:sz w:val="26"/>
                <w:szCs w:val="26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1≤n≤5×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222222"/>
                    <w:sz w:val="26"/>
                    <w:szCs w:val="2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22222"/>
                    <w:sz w:val="26"/>
                    <w:szCs w:val="26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222222"/>
                    <w:sz w:val="26"/>
                    <w:szCs w:val="26"/>
                    <w:shd w:val="clear" w:color="auto" w:fill="FFFFFF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  <w:color w:val="222222"/>
            <w:sz w:val="26"/>
            <w:szCs w:val="26"/>
            <w:shd w:val="clear" w:color="auto" w:fill="FFFFFF"/>
          </w:rPr>
          <m:t>.</m:t>
        </m:r>
      </m:oMath>
    </w:p>
    <w:p w:rsidR="0070552B" w:rsidRPr="00837EE1" w:rsidRDefault="0070552B" w:rsidP="00525195">
      <w:pPr>
        <w:pStyle w:val="ListParagraph"/>
        <w:numPr>
          <w:ilvl w:val="0"/>
          <w:numId w:val="1"/>
        </w:numP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</w:pPr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Dòng thứ 2 chứa </w:t>
      </w:r>
      <m:oMath>
        <m:r>
          <w:rPr>
            <w:rFonts w:ascii="Cambria Math" w:eastAsiaTheme="minorEastAsia" w:hAnsi="Cambria Math"/>
            <w:color w:val="222222"/>
            <w:sz w:val="26"/>
            <w:szCs w:val="26"/>
            <w:shd w:val="clear" w:color="auto" w:fill="FFFFFF"/>
          </w:rPr>
          <m:t>n</m:t>
        </m:r>
      </m:oMath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số nguyên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(-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31</m:t>
            </m:r>
          </m:sup>
        </m:sSup>
        <m:r>
          <w:rPr>
            <w:rFonts w:ascii="Cambria Math" w:eastAsiaTheme="minorEastAsia" w:hAnsi="Cambria Math"/>
            <w:sz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31</m:t>
            </m:r>
          </m:sup>
        </m:sSup>
        <m:r>
          <w:rPr>
            <w:rFonts w:ascii="Cambria Math" w:eastAsiaTheme="minorEastAsia" w:hAnsi="Cambria Math"/>
            <w:sz w:val="28"/>
          </w:rPr>
          <m:t>)</m:t>
        </m:r>
      </m:oMath>
      <w:r w:rsidRPr="00837EE1">
        <w:rPr>
          <w:rFonts w:ascii="Cambria" w:eastAsiaTheme="minorEastAsia" w:hAnsi="Cambria"/>
          <w:sz w:val="28"/>
        </w:rPr>
        <w:t xml:space="preserve">. </w:t>
      </w:r>
    </w:p>
    <w:p w:rsidR="0070552B" w:rsidRDefault="0070552B" w:rsidP="0070552B">
      <w:pP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</w:pPr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Kết quả:</w:t>
      </w:r>
    </w:p>
    <w:p w:rsidR="0070552B" w:rsidRPr="00971EAD" w:rsidRDefault="002B06F9" w:rsidP="00971EAD">
      <w:pPr>
        <w:pStyle w:val="ListParagraph"/>
        <w:numPr>
          <w:ilvl w:val="0"/>
          <w:numId w:val="2"/>
        </w:numP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</w:pPr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Gồm một số nguyên duy nhất là số lượng các cặp số nghịch nhau trong dãy.</w:t>
      </w:r>
    </w:p>
    <w:p w:rsidR="0070552B" w:rsidRDefault="0070552B" w:rsidP="0070552B">
      <w:pP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</w:pPr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83C" w:rsidTr="00E3083C">
        <w:tc>
          <w:tcPr>
            <w:tcW w:w="4675" w:type="dxa"/>
          </w:tcPr>
          <w:p w:rsidR="00E3083C" w:rsidRDefault="00E3083C" w:rsidP="00E3083C">
            <w:pPr>
              <w:jc w:val="center"/>
              <w:rPr>
                <w:rFonts w:ascii="Cambria" w:eastAsiaTheme="minorEastAsia" w:hAnsi="Cambria"/>
                <w:b/>
                <w:i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Cambria" w:hAnsi="Cambria"/>
                <w:sz w:val="28"/>
              </w:rPr>
              <w:t>INPUT</w:t>
            </w:r>
          </w:p>
        </w:tc>
        <w:tc>
          <w:tcPr>
            <w:tcW w:w="4675" w:type="dxa"/>
          </w:tcPr>
          <w:p w:rsidR="00E3083C" w:rsidRPr="00E3083C" w:rsidRDefault="00E3083C" w:rsidP="00E3083C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OUTPUT</w:t>
            </w:r>
          </w:p>
        </w:tc>
      </w:tr>
      <w:tr w:rsidR="00E3083C" w:rsidTr="00E3083C">
        <w:tc>
          <w:tcPr>
            <w:tcW w:w="4675" w:type="dxa"/>
          </w:tcPr>
          <w:p w:rsidR="002B06F9" w:rsidRDefault="002B06F9" w:rsidP="002B06F9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6</w:t>
            </w:r>
          </w:p>
          <w:p w:rsidR="00E3083C" w:rsidRPr="00E3083C" w:rsidRDefault="002B06F9" w:rsidP="00E3083C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1 2 4 3 5 1 </w:t>
            </w:r>
          </w:p>
        </w:tc>
        <w:tc>
          <w:tcPr>
            <w:tcW w:w="4675" w:type="dxa"/>
          </w:tcPr>
          <w:p w:rsidR="00E3083C" w:rsidRDefault="000C686C" w:rsidP="00E3083C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5</w:t>
            </w:r>
          </w:p>
          <w:p w:rsidR="00E3083C" w:rsidRDefault="00E3083C" w:rsidP="0070552B">
            <w:pPr>
              <w:rPr>
                <w:rFonts w:ascii="Cambria" w:eastAsiaTheme="minorEastAsia" w:hAnsi="Cambria"/>
                <w:b/>
                <w:iCs/>
                <w:color w:val="222222"/>
                <w:sz w:val="26"/>
                <w:szCs w:val="26"/>
                <w:shd w:val="clear" w:color="auto" w:fill="FFFFFF"/>
              </w:rPr>
            </w:pPr>
          </w:p>
        </w:tc>
      </w:tr>
    </w:tbl>
    <w:p w:rsidR="00856B89" w:rsidRDefault="00856B89"/>
    <w:sectPr w:rsidR="0085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F7724"/>
    <w:multiLevelType w:val="hybridMultilevel"/>
    <w:tmpl w:val="C03E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C0230"/>
    <w:multiLevelType w:val="hybridMultilevel"/>
    <w:tmpl w:val="1FA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8C"/>
    <w:rsid w:val="000C686C"/>
    <w:rsid w:val="002B06F9"/>
    <w:rsid w:val="0070552B"/>
    <w:rsid w:val="00837EE1"/>
    <w:rsid w:val="00856B89"/>
    <w:rsid w:val="008803E1"/>
    <w:rsid w:val="00971EAD"/>
    <w:rsid w:val="00C1048C"/>
    <w:rsid w:val="00DC2B9E"/>
    <w:rsid w:val="00E3083C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E3E65-4724-4F50-911F-998F2B98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5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E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1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10</cp:revision>
  <dcterms:created xsi:type="dcterms:W3CDTF">2021-07-15T06:51:00Z</dcterms:created>
  <dcterms:modified xsi:type="dcterms:W3CDTF">2022-12-25T16:38:00Z</dcterms:modified>
</cp:coreProperties>
</file>