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0E688B2B" w14:textId="4767218C" w:rsidR="008B05B2" w:rsidRPr="008B05B2" w:rsidRDefault="00000000" w:rsidP="008B05B2">
      <w:pPr>
        <w:pStyle w:val="Heading1"/>
      </w:pPr>
      <w:r>
        <w:t>Activity 1 - Encapsulation Review</w:t>
      </w:r>
    </w:p>
    <w:tbl>
      <w:tblPr>
        <w:tblStyle w:val="TableGrid"/>
        <w:tblW w:w="10320" w:type="dxa"/>
        <w:tblLook w:val="04A0" w:firstRow="1" w:lastRow="0" w:firstColumn="1" w:lastColumn="0" w:noHBand="0" w:noVBand="1"/>
      </w:tblPr>
      <w:tblGrid>
        <w:gridCol w:w="3360"/>
        <w:gridCol w:w="3600"/>
        <w:gridCol w:w="3360"/>
      </w:tblGrid>
      <w:tr w:rsidR="00D974A7" w14:paraId="1A260348" w14:textId="77777777" w:rsidTr="00E95193">
        <w:tc>
          <w:tcPr>
            <w:tcW w:w="3360" w:type="dxa"/>
            <w:vAlign w:val="center"/>
          </w:tcPr>
          <w:p w14:paraId="2CF48315" w14:textId="77777777" w:rsidR="00D974A7" w:rsidRPr="008B05B2" w:rsidRDefault="00000000" w:rsidP="008B05B2">
            <w:pPr>
              <w:jc w:val="center"/>
              <w:rPr>
                <w:b/>
                <w:bCs/>
              </w:rPr>
            </w:pPr>
            <w:r w:rsidRPr="008B05B2">
              <w:rPr>
                <w:b/>
                <w:bCs/>
              </w:rPr>
              <w:t>Class</w:t>
            </w:r>
          </w:p>
        </w:tc>
        <w:tc>
          <w:tcPr>
            <w:tcW w:w="3600" w:type="dxa"/>
            <w:vAlign w:val="center"/>
          </w:tcPr>
          <w:p w14:paraId="3B5594F8" w14:textId="77777777" w:rsidR="00D974A7" w:rsidRPr="008B05B2" w:rsidRDefault="00000000" w:rsidP="008B05B2">
            <w:pPr>
              <w:jc w:val="center"/>
              <w:rPr>
                <w:b/>
                <w:bCs/>
              </w:rPr>
            </w:pPr>
            <w:r w:rsidRPr="008B05B2">
              <w:rPr>
                <w:b/>
                <w:bCs/>
              </w:rPr>
              <w:t>Protected state / invariant</w:t>
            </w:r>
          </w:p>
        </w:tc>
        <w:tc>
          <w:tcPr>
            <w:tcW w:w="3360" w:type="dxa"/>
            <w:vAlign w:val="center"/>
          </w:tcPr>
          <w:p w14:paraId="5D40CDDA" w14:textId="77777777" w:rsidR="00D974A7" w:rsidRPr="008B05B2" w:rsidRDefault="00000000" w:rsidP="008B05B2">
            <w:pPr>
              <w:jc w:val="center"/>
              <w:rPr>
                <w:b/>
                <w:bCs/>
              </w:rPr>
            </w:pPr>
            <w:r w:rsidRPr="008B05B2">
              <w:rPr>
                <w:b/>
                <w:bCs/>
              </w:rPr>
              <w:t>Public operations</w:t>
            </w:r>
          </w:p>
        </w:tc>
      </w:tr>
      <w:tr w:rsidR="008B05B2" w14:paraId="302936E0" w14:textId="77777777" w:rsidTr="00E95193">
        <w:tc>
          <w:tcPr>
            <w:tcW w:w="3360" w:type="dxa"/>
            <w:vAlign w:val="center"/>
          </w:tcPr>
          <w:p w14:paraId="3F58A7E4" w14:textId="5A7E7D40" w:rsidR="008B05B2" w:rsidRPr="008B05B2" w:rsidRDefault="008B05B2" w:rsidP="008B05B2">
            <w:pPr>
              <w:jc w:val="center"/>
              <w:rPr>
                <w:i/>
                <w:iCs/>
              </w:rPr>
            </w:pPr>
            <w:r w:rsidRPr="008B05B2">
              <w:rPr>
                <w:i/>
                <w:iCs/>
              </w:rPr>
              <w:t>Patient</w:t>
            </w:r>
          </w:p>
        </w:tc>
        <w:tc>
          <w:tcPr>
            <w:tcW w:w="3600" w:type="dxa"/>
            <w:vAlign w:val="center"/>
          </w:tcPr>
          <w:p w14:paraId="472D9B49" w14:textId="4197D777" w:rsidR="008B05B2" w:rsidRDefault="008B05B2" w:rsidP="008B05B2">
            <w:pPr>
              <w:jc w:val="center"/>
            </w:pPr>
            <w:r w:rsidRPr="00896FE9">
              <w:t>Patient ID, name, phone, email, and DOB must be valid. The name and contact fields cannot be blank. DOB cannot be in the future.</w:t>
            </w:r>
          </w:p>
        </w:tc>
        <w:tc>
          <w:tcPr>
            <w:tcW w:w="3360" w:type="dxa"/>
            <w:vAlign w:val="center"/>
          </w:tcPr>
          <w:p w14:paraId="3BAB27F8" w14:textId="7931DA8D" w:rsidR="008B05B2" w:rsidRDefault="008B05B2" w:rsidP="008B05B2">
            <w:pPr>
              <w:jc w:val="center"/>
            </w:pPr>
            <w:r w:rsidRPr="00896FE9">
              <w:t>validate(), register()</w:t>
            </w:r>
          </w:p>
        </w:tc>
      </w:tr>
      <w:tr w:rsidR="008B05B2" w14:paraId="7FCEF5EE" w14:textId="77777777" w:rsidTr="00E95193">
        <w:tc>
          <w:tcPr>
            <w:tcW w:w="3360" w:type="dxa"/>
            <w:vAlign w:val="center"/>
          </w:tcPr>
          <w:p w14:paraId="382B0ACA" w14:textId="220C7F1B" w:rsidR="008B05B2" w:rsidRPr="008B05B2" w:rsidRDefault="008B05B2" w:rsidP="008B05B2">
            <w:pPr>
              <w:jc w:val="center"/>
              <w:rPr>
                <w:i/>
                <w:iCs/>
              </w:rPr>
            </w:pPr>
            <w:r w:rsidRPr="008B05B2">
              <w:rPr>
                <w:i/>
                <w:iCs/>
              </w:rPr>
              <w:t>Practitioner</w:t>
            </w:r>
          </w:p>
        </w:tc>
        <w:tc>
          <w:tcPr>
            <w:tcW w:w="3600" w:type="dxa"/>
            <w:vAlign w:val="center"/>
          </w:tcPr>
          <w:p w14:paraId="6649B1EF" w14:textId="5474EA4D" w:rsidR="008B05B2" w:rsidRDefault="008B05B2" w:rsidP="008B05B2">
            <w:pPr>
              <w:jc w:val="center"/>
            </w:pPr>
            <w:r w:rsidRPr="00896FE9">
              <w:t>Practitioner ID, name, and specialty cannot be blank.</w:t>
            </w:r>
          </w:p>
        </w:tc>
        <w:tc>
          <w:tcPr>
            <w:tcW w:w="3360" w:type="dxa"/>
            <w:vAlign w:val="center"/>
          </w:tcPr>
          <w:p w14:paraId="343C13C3" w14:textId="244D6E5B" w:rsidR="008B05B2" w:rsidRDefault="008B05B2" w:rsidP="008B05B2">
            <w:pPr>
              <w:jc w:val="center"/>
            </w:pPr>
            <w:r w:rsidRPr="00896FE9">
              <w:t>validate()</w:t>
            </w:r>
          </w:p>
        </w:tc>
      </w:tr>
      <w:tr w:rsidR="008B05B2" w14:paraId="5019174D" w14:textId="77777777" w:rsidTr="00E95193">
        <w:tc>
          <w:tcPr>
            <w:tcW w:w="3360" w:type="dxa"/>
            <w:vAlign w:val="center"/>
          </w:tcPr>
          <w:p w14:paraId="41BDA059" w14:textId="1C4F34B9" w:rsidR="008B05B2" w:rsidRPr="008B05B2" w:rsidRDefault="008B05B2" w:rsidP="008B05B2">
            <w:pPr>
              <w:jc w:val="center"/>
              <w:rPr>
                <w:i/>
                <w:iCs/>
              </w:rPr>
            </w:pPr>
            <w:r w:rsidRPr="008B05B2">
              <w:rPr>
                <w:i/>
                <w:iCs/>
              </w:rPr>
              <w:t>Appointment</w:t>
            </w:r>
          </w:p>
        </w:tc>
        <w:tc>
          <w:tcPr>
            <w:tcW w:w="3600" w:type="dxa"/>
            <w:vAlign w:val="center"/>
          </w:tcPr>
          <w:p w14:paraId="22BD5DF6" w14:textId="25A66FC8" w:rsidR="008B05B2" w:rsidRDefault="008B05B2" w:rsidP="008B05B2">
            <w:pPr>
              <w:jc w:val="center"/>
            </w:pPr>
            <w:r w:rsidRPr="00896FE9">
              <w:t>Appointment IDs and references must be present. Time must be a datetime. Status must be valid. Only legal lifecycle transitions are allowed. Active appointments for the same practitioner cannot overlap. Cancelled appointments must retain their reason and timestamp.</w:t>
            </w:r>
          </w:p>
        </w:tc>
        <w:tc>
          <w:tcPr>
            <w:tcW w:w="3360" w:type="dxa"/>
            <w:vAlign w:val="center"/>
          </w:tcPr>
          <w:p w14:paraId="55CA61DC" w14:textId="7D1B0593" w:rsidR="008B05B2" w:rsidRDefault="008B05B2" w:rsidP="008B05B2">
            <w:pPr>
              <w:jc w:val="center"/>
            </w:pPr>
            <w:r w:rsidRPr="00896FE9">
              <w:t xml:space="preserve">validate(), </w:t>
            </w:r>
            <w:proofErr w:type="spellStart"/>
            <w:r w:rsidRPr="00896FE9">
              <w:t>check_overlap</w:t>
            </w:r>
            <w:proofErr w:type="spellEnd"/>
            <w:r w:rsidRPr="00896FE9">
              <w:t>(), confirm(), complete(), cancel(), reschedule()</w:t>
            </w:r>
          </w:p>
        </w:tc>
      </w:tr>
    </w:tbl>
    <w:p w14:paraId="0EFC0E9C" w14:textId="77777777" w:rsidR="008B05B2" w:rsidRDefault="008B05B2" w:rsidP="008B05B2"/>
    <w:p w14:paraId="6D9FD1C4" w14:textId="0C395845" w:rsidR="00D974A7" w:rsidRDefault="00000000">
      <w:pPr>
        <w:pStyle w:val="Heading1"/>
      </w:pPr>
      <w:r>
        <w:t>Activity 2 - Composition or Inheritance?</w:t>
      </w:r>
    </w:p>
    <w:p w14:paraId="7F4DA130" w14:textId="5D5BA458" w:rsidR="008B05B2" w:rsidRPr="00BE4E4F" w:rsidRDefault="008B05B2">
      <w:pPr>
        <w:rPr>
          <w:i/>
          <w:iCs/>
        </w:rPr>
      </w:pPr>
      <w:r w:rsidRPr="00BE4E4F">
        <w:rPr>
          <w:i/>
          <w:iCs/>
        </w:rPr>
        <w:t xml:space="preserve">+) Appointment and Patient --&gt; </w:t>
      </w:r>
      <w:r w:rsidRPr="00BE4E4F">
        <w:rPr>
          <w:rFonts w:ascii="Segoe UI Symbol" w:hAnsi="Segoe UI Symbol" w:cs="Segoe UI Symbol"/>
          <w:i/>
          <w:iCs/>
        </w:rPr>
        <w:t>✔</w:t>
      </w:r>
      <w:r w:rsidRPr="00BE4E4F">
        <w:rPr>
          <w:i/>
          <w:iCs/>
        </w:rPr>
        <w:t xml:space="preserve"> Composition/association  □ Inheritance</w:t>
      </w:r>
    </w:p>
    <w:p w14:paraId="273F4284" w14:textId="4C4F051B" w:rsidR="00D974A7" w:rsidRDefault="008B05B2">
      <w:r>
        <w:sym w:font="Wingdings" w:char="F0E8"/>
      </w:r>
      <w:r>
        <w:t xml:space="preserve">  Reason: </w:t>
      </w:r>
      <w:r w:rsidRPr="008B05B2">
        <w:t>An appointment has one patient, and one patient can have many appointments. An appointment is not a type of patient.</w:t>
      </w:r>
      <w:r>
        <w:t xml:space="preserve"> </w:t>
      </w:r>
      <w:r w:rsidRPr="008B05B2">
        <w:t xml:space="preserve">The relationship is represented by </w:t>
      </w:r>
      <w:proofErr w:type="spellStart"/>
      <w:r w:rsidRPr="008B05B2">
        <w:t>patient_id</w:t>
      </w:r>
      <w:proofErr w:type="spellEnd"/>
      <w:r w:rsidRPr="008B05B2">
        <w:t>.</w:t>
      </w:r>
    </w:p>
    <w:p w14:paraId="22FF3B0D" w14:textId="11F1D544" w:rsidR="008B05B2" w:rsidRPr="00BE4E4F" w:rsidRDefault="008B05B2">
      <w:pPr>
        <w:rPr>
          <w:i/>
          <w:iCs/>
        </w:rPr>
      </w:pPr>
      <w:r w:rsidRPr="00BE4E4F">
        <w:rPr>
          <w:i/>
          <w:iCs/>
        </w:rPr>
        <w:t xml:space="preserve">+) Appointment and Practitioner --&gt; </w:t>
      </w:r>
      <w:r w:rsidRPr="00BE4E4F">
        <w:rPr>
          <w:rFonts w:ascii="Segoe UI Symbol" w:hAnsi="Segoe UI Symbol" w:cs="Segoe UI Symbol"/>
          <w:i/>
          <w:iCs/>
        </w:rPr>
        <w:t>✔</w:t>
      </w:r>
      <w:r w:rsidRPr="00BE4E4F">
        <w:rPr>
          <w:i/>
          <w:iCs/>
        </w:rPr>
        <w:t xml:space="preserve"> Composition/association  □ Inheritance  </w:t>
      </w:r>
    </w:p>
    <w:p w14:paraId="40E79499" w14:textId="0D2F9E8B" w:rsidR="00D974A7" w:rsidRDefault="008B05B2">
      <w:r>
        <w:sym w:font="Wingdings" w:char="F0E8"/>
      </w:r>
      <w:r>
        <w:t xml:space="preserve"> Reason: A</w:t>
      </w:r>
      <w:r w:rsidRPr="008B05B2">
        <w:t>n appointment is assigned to one practitioner, and one practitioner can have many appointments. An appointment is not a type of practitioner.</w:t>
      </w:r>
      <w:r>
        <w:t xml:space="preserve"> </w:t>
      </w:r>
      <w:r w:rsidRPr="008B05B2">
        <w:t xml:space="preserve">The relationship is represented by </w:t>
      </w:r>
      <w:proofErr w:type="spellStart"/>
      <w:r w:rsidRPr="008B05B2">
        <w:t>practitioner_id</w:t>
      </w:r>
      <w:proofErr w:type="spellEnd"/>
      <w:r w:rsidRPr="008B05B2">
        <w:t>.</w:t>
      </w:r>
    </w:p>
    <w:p w14:paraId="2013EE1E" w14:textId="6D225C28" w:rsidR="008B05B2" w:rsidRPr="00BE4E4F" w:rsidRDefault="008B05B2">
      <w:pPr>
        <w:rPr>
          <w:i/>
          <w:iCs/>
        </w:rPr>
      </w:pPr>
      <w:r w:rsidRPr="00BE4E4F">
        <w:rPr>
          <w:i/>
          <w:iCs/>
        </w:rPr>
        <w:t xml:space="preserve">+) Doctor and Practitioner (hypothetical) --&gt; □ Composition/association  </w:t>
      </w:r>
      <w:r w:rsidRPr="00BE4E4F">
        <w:rPr>
          <w:rFonts w:ascii="Segoe UI Symbol" w:hAnsi="Segoe UI Symbol" w:cs="Segoe UI Symbol"/>
          <w:i/>
          <w:iCs/>
        </w:rPr>
        <w:t>✔</w:t>
      </w:r>
      <w:r w:rsidRPr="00BE4E4F">
        <w:rPr>
          <w:i/>
          <w:iCs/>
        </w:rPr>
        <w:t xml:space="preserve"> Inheritance </w:t>
      </w:r>
    </w:p>
    <w:p w14:paraId="0F3C98D6" w14:textId="3D7E8AA3" w:rsidR="00D974A7" w:rsidRDefault="008B05B2">
      <w:r>
        <w:sym w:font="Wingdings" w:char="F0E8"/>
      </w:r>
      <w:r>
        <w:t xml:space="preserve"> Reason: </w:t>
      </w:r>
      <w:r w:rsidRPr="008B05B2">
        <w:t>An appointment is assigned to one practitioner, and one practitioner can have many appointments. An appointment is not a type of practitioner</w:t>
      </w:r>
      <w:r>
        <w:t xml:space="preserve"> (</w:t>
      </w:r>
      <w:r w:rsidRPr="008B05B2">
        <w:t xml:space="preserve">only be used if a Doctor has different attributes or </w:t>
      </w:r>
      <w:proofErr w:type="spellStart"/>
      <w:r w:rsidRPr="008B05B2">
        <w:t>behaviour</w:t>
      </w:r>
      <w:proofErr w:type="spellEnd"/>
      <w:r>
        <w:t>).</w:t>
      </w:r>
    </w:p>
    <w:p w14:paraId="38AA4A47" w14:textId="56F999C4" w:rsidR="008B05B2" w:rsidRPr="00BE4E4F" w:rsidRDefault="008B05B2">
      <w:pPr>
        <w:rPr>
          <w:i/>
          <w:iCs/>
        </w:rPr>
      </w:pPr>
      <w:r w:rsidRPr="00BE4E4F">
        <w:rPr>
          <w:i/>
          <w:iCs/>
        </w:rPr>
        <w:t xml:space="preserve">+) Clinic and Appointment --&gt; </w:t>
      </w:r>
      <w:r w:rsidRPr="00BE4E4F">
        <w:rPr>
          <w:rFonts w:ascii="Segoe UI Symbol" w:hAnsi="Segoe UI Symbol" w:cs="Segoe UI Symbol"/>
          <w:i/>
          <w:iCs/>
        </w:rPr>
        <w:t>✔</w:t>
      </w:r>
      <w:r w:rsidRPr="00BE4E4F">
        <w:rPr>
          <w:i/>
          <w:iCs/>
        </w:rPr>
        <w:t xml:space="preserve"> Composition/association  □ Inheritance </w:t>
      </w:r>
    </w:p>
    <w:p w14:paraId="22C008C2" w14:textId="26469305" w:rsidR="00D974A7" w:rsidRDefault="008B05B2">
      <w:r>
        <w:sym w:font="Wingdings" w:char="F0E8"/>
      </w:r>
      <w:r>
        <w:t xml:space="preserve"> Reason:</w:t>
      </w:r>
      <w:r w:rsidRPr="008B05B2">
        <w:t> A clinic manages or contains many appointments, but an appointment is not a type of clinic</w:t>
      </w:r>
      <w:r>
        <w:t xml:space="preserve"> </w:t>
      </w:r>
      <w:r w:rsidR="00E95193">
        <w:t xml:space="preserve">   </w:t>
      </w:r>
      <w:r w:rsidR="004C52F3">
        <w:t xml:space="preserve">  </w:t>
      </w:r>
      <w:r w:rsidR="00E95193">
        <w:t xml:space="preserve">            </w:t>
      </w:r>
      <w:r w:rsidR="004C52F3">
        <w:t xml:space="preserve">      </w:t>
      </w:r>
      <w:r>
        <w:t>(</w:t>
      </w:r>
      <w:r w:rsidR="00E95193">
        <w:t xml:space="preserve">not in </w:t>
      </w:r>
      <w:r w:rsidR="00BE4E4F">
        <w:t>v0.</w:t>
      </w:r>
      <w:r w:rsidR="00E95193">
        <w:t>2</w:t>
      </w:r>
      <w:r w:rsidR="00BE4E4F">
        <w:t>).</w:t>
      </w:r>
    </w:p>
    <w:p w14:paraId="3C1CCB1A" w14:textId="77777777" w:rsidR="00D974A7" w:rsidRDefault="00000000">
      <w:pPr>
        <w:pStyle w:val="Heading1"/>
      </w:pPr>
      <w:r>
        <w:lastRenderedPageBreak/>
        <w:t>Activity 3 - Responsibility Allocation</w:t>
      </w:r>
    </w:p>
    <w:p w14:paraId="37A86901" w14:textId="6F42E0AD" w:rsidR="00D974A7" w:rsidRPr="00BE4E4F" w:rsidRDefault="00BE4E4F">
      <w:pPr>
        <w:rPr>
          <w:b/>
          <w:bCs/>
        </w:rPr>
      </w:pPr>
      <w:r w:rsidRPr="00BE4E4F">
        <w:rPr>
          <w:b/>
          <w:bCs/>
        </w:rPr>
        <w:t>- Who decides whether SCHEDULED can become CANCELLED?</w:t>
      </w:r>
    </w:p>
    <w:p w14:paraId="15DBF02B" w14:textId="72B2C06C" w:rsidR="00BE4E4F" w:rsidRDefault="00BE4E4F" w:rsidP="00BE4E4F">
      <w:r>
        <w:sym w:font="Wingdings" w:char="F0E8"/>
      </w:r>
      <w:r>
        <w:t xml:space="preserve"> The Appointment class decides. Cancellation is a domain rule, so it must be enforced by the domain object rather than only by the UI.</w:t>
      </w:r>
    </w:p>
    <w:p w14:paraId="2EECAA46" w14:textId="045C2E76" w:rsidR="00BE4E4F" w:rsidRDefault="00BE4E4F" w:rsidP="00BE4E4F">
      <w:r>
        <w:sym w:font="Wingdings" w:char="F0E8"/>
      </w:r>
      <w:r>
        <w:t xml:space="preserve"> The cancel() method checks:</w:t>
      </w:r>
    </w:p>
    <w:p w14:paraId="484D1D9D" w14:textId="77777777" w:rsidR="00BE4E4F" w:rsidRDefault="00BE4E4F" w:rsidP="00BE4E4F">
      <w:pPr>
        <w:pStyle w:val="ListParagraph"/>
        <w:numPr>
          <w:ilvl w:val="0"/>
          <w:numId w:val="14"/>
        </w:numPr>
      </w:pPr>
      <w:r>
        <w:t>whether the reason is present</w:t>
      </w:r>
    </w:p>
    <w:p w14:paraId="5175F63D" w14:textId="77777777" w:rsidR="00BE4E4F" w:rsidRDefault="00BE4E4F" w:rsidP="00BE4E4F">
      <w:pPr>
        <w:pStyle w:val="ListParagraph"/>
        <w:numPr>
          <w:ilvl w:val="0"/>
          <w:numId w:val="14"/>
        </w:numPr>
      </w:pPr>
      <w:r>
        <w:t>whether the appointment is already cancelled</w:t>
      </w:r>
    </w:p>
    <w:p w14:paraId="357452B6" w14:textId="77777777" w:rsidR="00BE4E4F" w:rsidRDefault="00BE4E4F" w:rsidP="00BE4E4F">
      <w:pPr>
        <w:pStyle w:val="ListParagraph"/>
        <w:numPr>
          <w:ilvl w:val="0"/>
          <w:numId w:val="14"/>
        </w:numPr>
      </w:pPr>
      <w:r>
        <w:t>whether the appointment is completed</w:t>
      </w:r>
    </w:p>
    <w:p w14:paraId="4A95CDB5" w14:textId="77777777" w:rsidR="00BE4E4F" w:rsidRDefault="00BE4E4F" w:rsidP="00BE4E4F">
      <w:pPr>
        <w:pStyle w:val="ListParagraph"/>
        <w:numPr>
          <w:ilvl w:val="0"/>
          <w:numId w:val="14"/>
        </w:numPr>
      </w:pPr>
      <w:r>
        <w:t>whether cancellation data should be recorded</w:t>
      </w:r>
    </w:p>
    <w:p w14:paraId="2EB8B090" w14:textId="7E5A4246" w:rsidR="00BE4E4F" w:rsidRDefault="00BE4E4F" w:rsidP="00BE4E4F">
      <w:r>
        <w:sym w:font="Wingdings" w:char="F0E8"/>
      </w:r>
      <w:r>
        <w:t xml:space="preserve"> The UI can show a Cancel button, but it should not be responsible for deciding whether cancellation is legal.</w:t>
      </w:r>
    </w:p>
    <w:p w14:paraId="5D01F6EC" w14:textId="77777777" w:rsidR="00BE4E4F" w:rsidRDefault="00BE4E4F" w:rsidP="00BE4E4F"/>
    <w:p w14:paraId="52D12CEB" w14:textId="009F4B90" w:rsidR="00D974A7" w:rsidRPr="00BE4E4F" w:rsidRDefault="00BE4E4F">
      <w:pPr>
        <w:rPr>
          <w:b/>
          <w:bCs/>
        </w:rPr>
      </w:pPr>
      <w:r w:rsidRPr="00BE4E4F">
        <w:rPr>
          <w:b/>
          <w:bCs/>
        </w:rPr>
        <w:t>- Who validates a patient name?</w:t>
      </w:r>
    </w:p>
    <w:p w14:paraId="183834F7" w14:textId="57BD11D4" w:rsidR="00BE4E4F" w:rsidRDefault="00BE4E4F">
      <w:r>
        <w:sym w:font="Wingdings" w:char="F0E8"/>
      </w:r>
      <w:r>
        <w:t xml:space="preserve"> </w:t>
      </w:r>
      <w:r w:rsidRPr="00BE4E4F">
        <w:t>The Patient class validates its own name.</w:t>
      </w:r>
      <w:r>
        <w:t xml:space="preserve"> </w:t>
      </w:r>
      <w:r w:rsidRPr="00BE4E4F">
        <w:t>The UI may provide early validation for convenience, but domain-level validation is still required. </w:t>
      </w:r>
    </w:p>
    <w:p w14:paraId="5B6EC369" w14:textId="5610F3A5" w:rsidR="00BE4E4F" w:rsidRDefault="00BE4E4F">
      <w:r>
        <w:sym w:font="Wingdings" w:char="F0E8"/>
      </w:r>
      <w:r>
        <w:t xml:space="preserve"> </w:t>
      </w:r>
      <w:r w:rsidRPr="00BE4E4F">
        <w:t>The object that owns the data should protect its own invariant.</w:t>
      </w:r>
    </w:p>
    <w:p w14:paraId="2A48F3ED" w14:textId="77777777" w:rsidR="00BE4E4F" w:rsidRDefault="00BE4E4F"/>
    <w:p w14:paraId="3DB5203E" w14:textId="741CF7A3" w:rsidR="00D974A7" w:rsidRDefault="00BE4E4F">
      <w:pPr>
        <w:rPr>
          <w:b/>
          <w:bCs/>
        </w:rPr>
      </w:pPr>
      <w:r w:rsidRPr="00BE4E4F">
        <w:rPr>
          <w:b/>
          <w:bCs/>
        </w:rPr>
        <w:t>- Should Appointment execute SQL? Why?</w:t>
      </w:r>
    </w:p>
    <w:p w14:paraId="406DA6BF" w14:textId="4001EEEC" w:rsidR="00BE4E4F" w:rsidRPr="00BE4E4F" w:rsidRDefault="00BE4E4F" w:rsidP="00BE4E4F">
      <w:r w:rsidRPr="00BE4E4F">
        <w:rPr>
          <w:b/>
          <w:bCs/>
        </w:rPr>
        <w:sym w:font="Wingdings" w:char="F0E8"/>
      </w:r>
      <w:r>
        <w:rPr>
          <w:b/>
          <w:bCs/>
        </w:rPr>
        <w:t xml:space="preserve"> </w:t>
      </w:r>
      <w:r w:rsidRPr="00BE4E4F">
        <w:t>No, as the Appointment class should contain appointment business rules, including:</w:t>
      </w:r>
    </w:p>
    <w:p w14:paraId="49A2CF2B" w14:textId="77777777" w:rsidR="00BE4E4F" w:rsidRPr="00BE4E4F" w:rsidRDefault="00BE4E4F" w:rsidP="00BC5C0B">
      <w:pPr>
        <w:numPr>
          <w:ilvl w:val="0"/>
          <w:numId w:val="16"/>
        </w:numPr>
      </w:pPr>
      <w:r w:rsidRPr="00BE4E4F">
        <w:t>status transitions</w:t>
      </w:r>
    </w:p>
    <w:p w14:paraId="05F2800A" w14:textId="77777777" w:rsidR="00BE4E4F" w:rsidRPr="00BE4E4F" w:rsidRDefault="00BE4E4F" w:rsidP="00BC5C0B">
      <w:pPr>
        <w:numPr>
          <w:ilvl w:val="0"/>
          <w:numId w:val="16"/>
        </w:numPr>
      </w:pPr>
      <w:r w:rsidRPr="00BE4E4F">
        <w:t>cancellation rules</w:t>
      </w:r>
    </w:p>
    <w:p w14:paraId="4326A3D3" w14:textId="77777777" w:rsidR="00BE4E4F" w:rsidRPr="00BE4E4F" w:rsidRDefault="00BE4E4F" w:rsidP="00BC5C0B">
      <w:pPr>
        <w:numPr>
          <w:ilvl w:val="0"/>
          <w:numId w:val="16"/>
        </w:numPr>
      </w:pPr>
      <w:r w:rsidRPr="00BE4E4F">
        <w:t>rescheduling rules</w:t>
      </w:r>
    </w:p>
    <w:p w14:paraId="3C67A53A" w14:textId="77777777" w:rsidR="00BE4E4F" w:rsidRPr="00BE4E4F" w:rsidRDefault="00BE4E4F" w:rsidP="00BC5C0B">
      <w:pPr>
        <w:numPr>
          <w:ilvl w:val="0"/>
          <w:numId w:val="16"/>
        </w:numPr>
      </w:pPr>
      <w:r w:rsidRPr="00BE4E4F">
        <w:t>overlap detection</w:t>
      </w:r>
    </w:p>
    <w:p w14:paraId="6F3A7829" w14:textId="055F4A6D" w:rsidR="00BE4E4F" w:rsidRDefault="00BC5C0B" w:rsidP="00BE4E4F">
      <w:pPr>
        <w:rPr>
          <w:b/>
          <w:bCs/>
        </w:rPr>
      </w:pPr>
      <w:r w:rsidRPr="00BC5C0B">
        <w:rPr>
          <w:b/>
          <w:bCs/>
        </w:rPr>
        <w:sym w:font="Wingdings" w:char="F0E8"/>
      </w:r>
      <w:r>
        <w:rPr>
          <w:b/>
          <w:bCs/>
        </w:rPr>
        <w:t xml:space="preserve"> </w:t>
      </w:r>
      <w:r w:rsidR="00BE4E4F" w:rsidRPr="00BE4E4F">
        <w:rPr>
          <w:b/>
          <w:bCs/>
        </w:rPr>
        <w:t>It should not contain SQL because SQL is a persistence concern.</w:t>
      </w:r>
    </w:p>
    <w:p w14:paraId="2D898476" w14:textId="6C8A22E6" w:rsidR="00BC5C0B" w:rsidRPr="00BC5C0B" w:rsidRDefault="00BC5C0B" w:rsidP="00BC5C0B">
      <w:r w:rsidRPr="00BC5C0B">
        <w:sym w:font="Wingdings" w:char="F0E8"/>
      </w:r>
      <w:r w:rsidRPr="00BC5C0B">
        <w:t xml:space="preserve"> A more suitable design:</w:t>
      </w:r>
      <w:r>
        <w:t xml:space="preserve"> </w:t>
      </w:r>
      <w:r w:rsidRPr="00BC5C0B">
        <w:t>User Interface</w:t>
      </w:r>
      <w:r>
        <w:t xml:space="preserve">  --&gt;  </w:t>
      </w:r>
      <w:r w:rsidRPr="00BC5C0B">
        <w:t>Application Layer</w:t>
      </w:r>
      <w:r>
        <w:t xml:space="preserve">  --&gt;  </w:t>
      </w:r>
      <w:r w:rsidRPr="00BC5C0B">
        <w:t>Domain Layer</w:t>
      </w:r>
      <w:r>
        <w:t xml:space="preserve">  --&gt;  </w:t>
      </w:r>
      <w:r w:rsidRPr="00BC5C0B">
        <w:t>Appointment</w:t>
      </w:r>
    </w:p>
    <w:p w14:paraId="0FAB609D" w14:textId="6B2E3B46" w:rsidR="00BC5C0B" w:rsidRPr="00BC5C0B" w:rsidRDefault="00BC5C0B" w:rsidP="00BC5C0B">
      <w:r w:rsidRPr="00BC5C0B">
        <w:t xml:space="preserve">  </w:t>
      </w:r>
      <w:r>
        <w:t xml:space="preserve">                                                                                                   </w:t>
      </w:r>
      <w:r w:rsidR="00E95193">
        <w:t xml:space="preserve">                                       </w:t>
      </w:r>
      <w:r w:rsidR="00E95193" w:rsidRPr="00BC5C0B">
        <w:t>Database</w:t>
      </w:r>
      <w:r w:rsidR="00E95193">
        <w:t xml:space="preserve">  &lt;--  </w:t>
      </w:r>
      <w:r w:rsidR="00E95193" w:rsidRPr="00BC5C0B">
        <w:t>Repository Layer</w:t>
      </w:r>
      <w:r w:rsidR="00E95193">
        <w:t xml:space="preserve">   </w:t>
      </w:r>
      <w:r w:rsidRPr="00BC5C0B">
        <w:t>↓</w:t>
      </w:r>
    </w:p>
    <w:p w14:paraId="38682A9A" w14:textId="77777777" w:rsidR="00E95193" w:rsidRDefault="00E95193"/>
    <w:p w14:paraId="68A2C170" w14:textId="67A4CD63" w:rsidR="00D974A7" w:rsidRDefault="00BC5C0B">
      <w:pPr>
        <w:rPr>
          <w:b/>
          <w:bCs/>
        </w:rPr>
      </w:pPr>
      <w:r w:rsidRPr="00BC5C0B">
        <w:rPr>
          <w:b/>
          <w:bCs/>
        </w:rPr>
        <w:t>- Should the UI decide whether a status transition is legal?</w:t>
      </w:r>
    </w:p>
    <w:p w14:paraId="65F35274" w14:textId="362AC01F" w:rsidR="00E95193" w:rsidRPr="00E95193" w:rsidRDefault="00BC5C0B" w:rsidP="00E95193">
      <w:r w:rsidRPr="00BC5C0B">
        <w:rPr>
          <w:b/>
          <w:bCs/>
        </w:rPr>
        <w:sym w:font="Wingdings" w:char="F0E8"/>
      </w:r>
      <w:r>
        <w:rPr>
          <w:b/>
          <w:bCs/>
        </w:rPr>
        <w:t xml:space="preserve"> </w:t>
      </w:r>
      <w:r w:rsidR="00E95193" w:rsidRPr="00E95193">
        <w:t>No, as the UI can: +) display available buttons</w:t>
      </w:r>
      <w:r w:rsidR="00E95193">
        <w:t xml:space="preserve">         </w:t>
      </w:r>
      <w:r w:rsidR="00E95193" w:rsidRPr="00E95193">
        <w:rPr>
          <w:i/>
          <w:iCs/>
        </w:rPr>
        <w:t>&lt;==  The UI should not own the business rule.</w:t>
      </w:r>
    </w:p>
    <w:p w14:paraId="42AF0861" w14:textId="05D84A68" w:rsidR="00E95193" w:rsidRPr="00E95193" w:rsidRDefault="00E95193" w:rsidP="00E95193">
      <w:pPr>
        <w:ind w:left="720"/>
      </w:pPr>
      <w:r w:rsidRPr="00E95193">
        <w:t xml:space="preserve">                              +) collect the cancellation reason</w:t>
      </w:r>
    </w:p>
    <w:p w14:paraId="059CB1BD" w14:textId="675B4978" w:rsidR="00E95193" w:rsidRDefault="00E95193" w:rsidP="00E95193">
      <w:pPr>
        <w:ind w:left="720"/>
      </w:pPr>
      <w:r w:rsidRPr="00E95193">
        <w:t xml:space="preserve">                              +) display error messages</w:t>
      </w:r>
    </w:p>
    <w:p w14:paraId="46E3DA80" w14:textId="02ACC427" w:rsidR="00D974A7" w:rsidRDefault="00000000">
      <w:pPr>
        <w:pStyle w:val="Heading1"/>
      </w:pPr>
      <w:r>
        <w:lastRenderedPageBreak/>
        <w:t>Activity 4 - AI Code Critique</w:t>
      </w:r>
    </w:p>
    <w:p w14:paraId="2E424129" w14:textId="011D84C6" w:rsidR="00D974A7" w:rsidRDefault="00E95193">
      <w:r>
        <w:t xml:space="preserve">- AI generates an Appointment class with public status mutation, SQL inside cancel(),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E95193" w14:paraId="713025B7" w14:textId="77777777" w:rsidTr="00E95193">
        <w:tc>
          <w:tcPr>
            <w:tcW w:w="5148" w:type="dxa"/>
            <w:vAlign w:val="center"/>
          </w:tcPr>
          <w:p w14:paraId="714E6FDA" w14:textId="0C85A0C2" w:rsidR="00E95193" w:rsidRPr="00E95193" w:rsidRDefault="00E95193" w:rsidP="00E95193">
            <w:pPr>
              <w:jc w:val="center"/>
              <w:rPr>
                <w:b/>
                <w:bCs/>
              </w:rPr>
            </w:pPr>
            <w:r w:rsidRPr="00E95193">
              <w:rPr>
                <w:b/>
                <w:bCs/>
              </w:rPr>
              <w:t>Design problem</w:t>
            </w:r>
          </w:p>
        </w:tc>
        <w:tc>
          <w:tcPr>
            <w:tcW w:w="5148" w:type="dxa"/>
            <w:vAlign w:val="center"/>
          </w:tcPr>
          <w:p w14:paraId="6925FB8C" w14:textId="7D74E8CC" w:rsidR="00E95193" w:rsidRPr="00E95193" w:rsidRDefault="00E95193" w:rsidP="00E95193">
            <w:pPr>
              <w:jc w:val="center"/>
              <w:rPr>
                <w:b/>
                <w:bCs/>
              </w:rPr>
            </w:pPr>
            <w:r w:rsidRPr="00E95193">
              <w:rPr>
                <w:b/>
                <w:bCs/>
              </w:rPr>
              <w:t>Correction</w:t>
            </w:r>
          </w:p>
        </w:tc>
      </w:tr>
      <w:tr w:rsidR="00E95193" w14:paraId="58E06227" w14:textId="77777777" w:rsidTr="00E95193">
        <w:tc>
          <w:tcPr>
            <w:tcW w:w="5148" w:type="dxa"/>
            <w:vAlign w:val="center"/>
          </w:tcPr>
          <w:p w14:paraId="5F23C0FC" w14:textId="0913CE67" w:rsidR="00E95193" w:rsidRPr="00E95193" w:rsidRDefault="00E95193" w:rsidP="00E95193">
            <w:pPr>
              <w:jc w:val="center"/>
              <w:rPr>
                <w:i/>
                <w:iCs/>
              </w:rPr>
            </w:pPr>
            <w:r w:rsidRPr="00E95193">
              <w:rPr>
                <w:i/>
                <w:iCs/>
              </w:rPr>
              <w:t>Public status mutation</w:t>
            </w:r>
          </w:p>
        </w:tc>
        <w:tc>
          <w:tcPr>
            <w:tcW w:w="5148" w:type="dxa"/>
            <w:vAlign w:val="center"/>
          </w:tcPr>
          <w:p w14:paraId="79AF65C6" w14:textId="57E1F54C" w:rsidR="00E95193" w:rsidRDefault="00E95193" w:rsidP="00E95193">
            <w:pPr>
              <w:jc w:val="center"/>
            </w:pPr>
            <w:r w:rsidRPr="008F43F7">
              <w:t>Use controlled lifecycle methods</w:t>
            </w:r>
          </w:p>
        </w:tc>
      </w:tr>
      <w:tr w:rsidR="00E95193" w14:paraId="6FDD6EA1" w14:textId="77777777" w:rsidTr="00E95193">
        <w:tc>
          <w:tcPr>
            <w:tcW w:w="5148" w:type="dxa"/>
            <w:vAlign w:val="center"/>
          </w:tcPr>
          <w:p w14:paraId="33224A82" w14:textId="128C4113" w:rsidR="00E95193" w:rsidRPr="00E95193" w:rsidRDefault="00E95193" w:rsidP="00E95193">
            <w:pPr>
              <w:jc w:val="center"/>
              <w:rPr>
                <w:i/>
                <w:iCs/>
              </w:rPr>
            </w:pPr>
            <w:r w:rsidRPr="00E95193">
              <w:rPr>
                <w:i/>
                <w:iCs/>
              </w:rPr>
              <w:t>SQL inside cancel()</w:t>
            </w:r>
          </w:p>
        </w:tc>
        <w:tc>
          <w:tcPr>
            <w:tcW w:w="5148" w:type="dxa"/>
            <w:vAlign w:val="center"/>
          </w:tcPr>
          <w:p w14:paraId="45913CFC" w14:textId="29A92EED" w:rsidR="00E95193" w:rsidRDefault="00E95193" w:rsidP="00E95193">
            <w:pPr>
              <w:jc w:val="center"/>
            </w:pPr>
            <w:r w:rsidRPr="008F43F7">
              <w:t>Move persistence to a repository</w:t>
            </w:r>
          </w:p>
        </w:tc>
      </w:tr>
      <w:tr w:rsidR="00E95193" w14:paraId="674C90BA" w14:textId="77777777" w:rsidTr="00E95193">
        <w:tc>
          <w:tcPr>
            <w:tcW w:w="5148" w:type="dxa"/>
            <w:vAlign w:val="center"/>
          </w:tcPr>
          <w:p w14:paraId="1CEA0396" w14:textId="5A79F657" w:rsidR="00E95193" w:rsidRPr="00E95193" w:rsidRDefault="00E95193" w:rsidP="00E95193">
            <w:pPr>
              <w:jc w:val="center"/>
              <w:rPr>
                <w:i/>
                <w:iCs/>
              </w:rPr>
            </w:pPr>
            <w:r w:rsidRPr="00E95193">
              <w:rPr>
                <w:i/>
                <w:iCs/>
              </w:rPr>
              <w:t>Notification dependency</w:t>
            </w:r>
          </w:p>
        </w:tc>
        <w:tc>
          <w:tcPr>
            <w:tcW w:w="5148" w:type="dxa"/>
            <w:vAlign w:val="center"/>
          </w:tcPr>
          <w:p w14:paraId="589856F3" w14:textId="13EC42F2" w:rsidR="00E95193" w:rsidRDefault="00E95193" w:rsidP="00E95193">
            <w:pPr>
              <w:jc w:val="center"/>
            </w:pPr>
            <w:r w:rsidRPr="008F43F7">
              <w:t>Remove from v0.2 domain class</w:t>
            </w:r>
          </w:p>
        </w:tc>
      </w:tr>
      <w:tr w:rsidR="00E95193" w14:paraId="4A2E4DBA" w14:textId="77777777" w:rsidTr="00E95193">
        <w:tc>
          <w:tcPr>
            <w:tcW w:w="5148" w:type="dxa"/>
            <w:vAlign w:val="center"/>
          </w:tcPr>
          <w:p w14:paraId="7F591159" w14:textId="69D1017F" w:rsidR="00E95193" w:rsidRPr="00E95193" w:rsidRDefault="00E95193" w:rsidP="00E95193">
            <w:pPr>
              <w:jc w:val="center"/>
              <w:rPr>
                <w:i/>
                <w:iCs/>
              </w:rPr>
            </w:pPr>
            <w:r w:rsidRPr="00E95193">
              <w:rPr>
                <w:i/>
                <w:iCs/>
              </w:rPr>
              <w:t xml:space="preserve">Inheritance from </w:t>
            </w:r>
            <w:proofErr w:type="spellStart"/>
            <w:r w:rsidRPr="00E95193">
              <w:rPr>
                <w:i/>
                <w:iCs/>
              </w:rPr>
              <w:t>PatientRecord</w:t>
            </w:r>
            <w:proofErr w:type="spellEnd"/>
          </w:p>
        </w:tc>
        <w:tc>
          <w:tcPr>
            <w:tcW w:w="5148" w:type="dxa"/>
            <w:vAlign w:val="center"/>
          </w:tcPr>
          <w:p w14:paraId="16FB851C" w14:textId="12335F33" w:rsidR="00E95193" w:rsidRDefault="00E95193" w:rsidP="00E95193">
            <w:pPr>
              <w:jc w:val="center"/>
            </w:pPr>
            <w:r w:rsidRPr="008F43F7">
              <w:t xml:space="preserve">Use association through </w:t>
            </w:r>
            <w:proofErr w:type="spellStart"/>
            <w:r w:rsidRPr="008F43F7">
              <w:t>patient_id</w:t>
            </w:r>
            <w:proofErr w:type="spellEnd"/>
          </w:p>
        </w:tc>
      </w:tr>
      <w:tr w:rsidR="00E95193" w14:paraId="2E687B5F" w14:textId="77777777" w:rsidTr="00E95193">
        <w:tc>
          <w:tcPr>
            <w:tcW w:w="5148" w:type="dxa"/>
            <w:vAlign w:val="center"/>
          </w:tcPr>
          <w:p w14:paraId="6D68A824" w14:textId="57D7D6E2" w:rsidR="00E95193" w:rsidRPr="00E95193" w:rsidRDefault="00E95193" w:rsidP="00E95193">
            <w:pPr>
              <w:jc w:val="center"/>
              <w:rPr>
                <w:i/>
                <w:iCs/>
              </w:rPr>
            </w:pPr>
            <w:r w:rsidRPr="00E95193">
              <w:rPr>
                <w:i/>
                <w:iCs/>
              </w:rPr>
              <w:t>Invalid status transitions</w:t>
            </w:r>
          </w:p>
        </w:tc>
        <w:tc>
          <w:tcPr>
            <w:tcW w:w="5148" w:type="dxa"/>
            <w:vAlign w:val="center"/>
          </w:tcPr>
          <w:p w14:paraId="63076988" w14:textId="0E5B6E27" w:rsidR="00E95193" w:rsidRDefault="00E95193" w:rsidP="00E95193">
            <w:pPr>
              <w:jc w:val="center"/>
            </w:pPr>
            <w:r w:rsidRPr="008F43F7">
              <w:t>Enforce legal transitions</w:t>
            </w:r>
          </w:p>
        </w:tc>
      </w:tr>
      <w:tr w:rsidR="00E95193" w14:paraId="3B3EBE4F" w14:textId="77777777" w:rsidTr="00E95193">
        <w:tc>
          <w:tcPr>
            <w:tcW w:w="5148" w:type="dxa"/>
            <w:vAlign w:val="center"/>
          </w:tcPr>
          <w:p w14:paraId="7951B3BD" w14:textId="649D7DAC" w:rsidR="00E95193" w:rsidRPr="00E95193" w:rsidRDefault="00E95193" w:rsidP="00E95193">
            <w:pPr>
              <w:jc w:val="center"/>
              <w:rPr>
                <w:i/>
                <w:iCs/>
              </w:rPr>
            </w:pPr>
            <w:r w:rsidRPr="00E95193">
              <w:rPr>
                <w:i/>
                <w:iCs/>
              </w:rPr>
              <w:t>Too many responsibilities</w:t>
            </w:r>
          </w:p>
        </w:tc>
        <w:tc>
          <w:tcPr>
            <w:tcW w:w="5148" w:type="dxa"/>
            <w:vAlign w:val="center"/>
          </w:tcPr>
          <w:p w14:paraId="4E695DC2" w14:textId="08EB0F79" w:rsidR="00E95193" w:rsidRDefault="00E95193" w:rsidP="00E95193">
            <w:pPr>
              <w:jc w:val="center"/>
            </w:pPr>
            <w:r w:rsidRPr="008F43F7">
              <w:t>Separate domain, UI, persistence, security, and reporting</w:t>
            </w:r>
          </w:p>
        </w:tc>
      </w:tr>
      <w:tr w:rsidR="00E95193" w14:paraId="4596A697" w14:textId="77777777" w:rsidTr="00E95193">
        <w:tc>
          <w:tcPr>
            <w:tcW w:w="5148" w:type="dxa"/>
            <w:vAlign w:val="center"/>
          </w:tcPr>
          <w:p w14:paraId="7117A693" w14:textId="3CBD3C38" w:rsidR="00E95193" w:rsidRPr="00E95193" w:rsidRDefault="00E95193" w:rsidP="00E95193">
            <w:pPr>
              <w:jc w:val="center"/>
              <w:rPr>
                <w:i/>
                <w:iCs/>
              </w:rPr>
            </w:pPr>
            <w:r w:rsidRPr="00E95193">
              <w:rPr>
                <w:i/>
                <w:iCs/>
              </w:rPr>
              <w:t>Notification mixed with cancellation</w:t>
            </w:r>
          </w:p>
        </w:tc>
        <w:tc>
          <w:tcPr>
            <w:tcW w:w="5148" w:type="dxa"/>
            <w:vAlign w:val="center"/>
          </w:tcPr>
          <w:p w14:paraId="335E595A" w14:textId="42BC1114" w:rsidR="00E95193" w:rsidRDefault="00E95193" w:rsidP="00E95193">
            <w:pPr>
              <w:jc w:val="center"/>
            </w:pPr>
            <w:r w:rsidRPr="008F43F7">
              <w:t>Handle notification outside Appointment</w:t>
            </w:r>
          </w:p>
        </w:tc>
      </w:tr>
      <w:tr w:rsidR="00E95193" w14:paraId="54E74BE2" w14:textId="77777777" w:rsidTr="00E95193">
        <w:tc>
          <w:tcPr>
            <w:tcW w:w="5148" w:type="dxa"/>
            <w:vAlign w:val="center"/>
          </w:tcPr>
          <w:p w14:paraId="21ED11D0" w14:textId="43E7F2D9" w:rsidR="00E95193" w:rsidRPr="00E95193" w:rsidRDefault="00E95193" w:rsidP="00E95193">
            <w:pPr>
              <w:jc w:val="center"/>
              <w:rPr>
                <w:i/>
                <w:iCs/>
              </w:rPr>
            </w:pPr>
            <w:r w:rsidRPr="00E95193">
              <w:rPr>
                <w:i/>
                <w:iCs/>
              </w:rPr>
              <w:t>Broad error swallowing</w:t>
            </w:r>
          </w:p>
        </w:tc>
        <w:tc>
          <w:tcPr>
            <w:tcW w:w="5148" w:type="dxa"/>
            <w:vAlign w:val="center"/>
          </w:tcPr>
          <w:p w14:paraId="1ED10CDD" w14:textId="345C4CB8" w:rsidR="00E95193" w:rsidRDefault="00E95193" w:rsidP="00E95193">
            <w:pPr>
              <w:jc w:val="center"/>
            </w:pPr>
            <w:r w:rsidRPr="008F43F7">
              <w:t>Use specific exceptions</w:t>
            </w:r>
          </w:p>
        </w:tc>
      </w:tr>
      <w:tr w:rsidR="00E95193" w14:paraId="240069EC" w14:textId="77777777" w:rsidTr="00E95193">
        <w:tc>
          <w:tcPr>
            <w:tcW w:w="5148" w:type="dxa"/>
            <w:vAlign w:val="center"/>
          </w:tcPr>
          <w:p w14:paraId="4856EF86" w14:textId="53F7F92C" w:rsidR="00E95193" w:rsidRPr="00E95193" w:rsidRDefault="00E95193" w:rsidP="00E95193">
            <w:pPr>
              <w:jc w:val="center"/>
              <w:rPr>
                <w:i/>
                <w:iCs/>
              </w:rPr>
            </w:pPr>
            <w:r w:rsidRPr="00E95193">
              <w:rPr>
                <w:i/>
                <w:iCs/>
              </w:rPr>
              <w:t>State mutated before validation</w:t>
            </w:r>
          </w:p>
        </w:tc>
        <w:tc>
          <w:tcPr>
            <w:tcW w:w="5148" w:type="dxa"/>
            <w:vAlign w:val="center"/>
          </w:tcPr>
          <w:p w14:paraId="4A2FBA07" w14:textId="6B1EEE04" w:rsidR="00E95193" w:rsidRDefault="00E95193" w:rsidP="00E95193">
            <w:pPr>
              <w:jc w:val="center"/>
            </w:pPr>
            <w:r w:rsidRPr="008F43F7">
              <w:t>Validate first, mutate second</w:t>
            </w:r>
          </w:p>
        </w:tc>
      </w:tr>
    </w:tbl>
    <w:p w14:paraId="6946A70A" w14:textId="77777777" w:rsidR="00E95193" w:rsidRPr="00E95193" w:rsidRDefault="00E95193" w:rsidP="00E95193">
      <w:pPr>
        <w:rPr>
          <w:sz w:val="2"/>
          <w:szCs w:val="2"/>
        </w:rPr>
      </w:pPr>
    </w:p>
    <w:p w14:paraId="3ECA8182" w14:textId="600B0112" w:rsidR="00D974A7" w:rsidRDefault="00000000">
      <w:pPr>
        <w:pStyle w:val="Heading1"/>
      </w:pPr>
      <w:r>
        <w:t>Exit question</w:t>
      </w:r>
    </w:p>
    <w:p w14:paraId="79D73A3B" w14:textId="01E24D29" w:rsidR="00D974A7" w:rsidRDefault="00B8161F">
      <w:r>
        <w:t>- Why can code be object-oriented</w:t>
      </w:r>
      <w:r w:rsidR="00E95193">
        <w:t xml:space="preserve"> (OO)</w:t>
      </w:r>
      <w:r>
        <w:t xml:space="preserve"> syntactically but still have poor object-oriented design?</w:t>
      </w:r>
    </w:p>
    <w:p w14:paraId="2A377832" w14:textId="72FF848A" w:rsidR="00B8161F" w:rsidRPr="00B8161F" w:rsidRDefault="00B8161F" w:rsidP="00B8161F">
      <w:r>
        <w:t xml:space="preserve">- </w:t>
      </w:r>
      <w:r w:rsidRPr="00B8161F">
        <w:t xml:space="preserve">Syntactically using classes, methods, constructors, and inheritance does not inherently yield good object-oriented design. True </w:t>
      </w:r>
      <w:r w:rsidR="00E95193">
        <w:t>OO</w:t>
      </w:r>
      <w:r w:rsidRPr="00B8161F">
        <w:t xml:space="preserve"> quality </w:t>
      </w:r>
      <w:r w:rsidR="00E95193">
        <w:t>relies</w:t>
      </w:r>
      <w:r w:rsidRPr="00B8161F">
        <w:t xml:space="preserve"> on proper responsibility assignment</w:t>
      </w:r>
      <w:r w:rsidR="00E95193">
        <w:t xml:space="preserve">, and </w:t>
      </w:r>
      <w:r w:rsidRPr="00B8161F">
        <w:t>strong encapsulation</w:t>
      </w:r>
      <w:r w:rsidR="00E95193">
        <w:t>.</w:t>
      </w:r>
    </w:p>
    <w:p w14:paraId="2D0ADC39" w14:textId="3E899EC1" w:rsidR="00B8161F" w:rsidRPr="00B8161F" w:rsidRDefault="00B8161F" w:rsidP="00B8161F">
      <w:r>
        <w:t xml:space="preserve">+) </w:t>
      </w:r>
      <w:r w:rsidRPr="00B8161F">
        <w:t>Consider an Appointment class. It can feature all the standard syntax, yet still reflect poor design if it:</w:t>
      </w:r>
    </w:p>
    <w:p w14:paraId="14AF4A2E" w14:textId="5DECF075" w:rsidR="00B8161F" w:rsidRPr="00B8161F" w:rsidRDefault="00B8161F" w:rsidP="00B8161F">
      <w:pPr>
        <w:numPr>
          <w:ilvl w:val="0"/>
          <w:numId w:val="13"/>
        </w:numPr>
      </w:pPr>
      <w:r w:rsidRPr="00B8161F">
        <w:t>Exposes status attributes to unrestricted public mutation</w:t>
      </w:r>
      <w:r w:rsidR="008B05B2">
        <w:t>.</w:t>
      </w:r>
    </w:p>
    <w:p w14:paraId="23BD8787" w14:textId="65D19410" w:rsidR="00B8161F" w:rsidRPr="00B8161F" w:rsidRDefault="00B8161F" w:rsidP="00B8161F">
      <w:pPr>
        <w:numPr>
          <w:ilvl w:val="0"/>
          <w:numId w:val="13"/>
        </w:numPr>
      </w:pPr>
      <w:r w:rsidRPr="00B8161F">
        <w:t>Executes database queries directly</w:t>
      </w:r>
      <w:r w:rsidR="008B05B2">
        <w:t>.</w:t>
      </w:r>
    </w:p>
    <w:p w14:paraId="3904FE17" w14:textId="342A28AB" w:rsidR="00B8161F" w:rsidRPr="00B8161F" w:rsidRDefault="00B8161F" w:rsidP="00B8161F">
      <w:pPr>
        <w:numPr>
          <w:ilvl w:val="0"/>
          <w:numId w:val="13"/>
        </w:numPr>
      </w:pPr>
      <w:r w:rsidRPr="00B8161F">
        <w:t>Handles notification delivery</w:t>
      </w:r>
      <w:r w:rsidR="008B05B2">
        <w:t>.</w:t>
      </w:r>
    </w:p>
    <w:p w14:paraId="0F948D1A" w14:textId="61C18A07" w:rsidR="00B8161F" w:rsidRPr="00B8161F" w:rsidRDefault="00B8161F" w:rsidP="00B8161F">
      <w:pPr>
        <w:numPr>
          <w:ilvl w:val="0"/>
          <w:numId w:val="13"/>
        </w:numPr>
      </w:pPr>
      <w:r w:rsidRPr="00B8161F">
        <w:t>Controls presentation and UI logic</w:t>
      </w:r>
      <w:r w:rsidR="008B05B2">
        <w:t>.</w:t>
      </w:r>
    </w:p>
    <w:p w14:paraId="50F5E2A1" w14:textId="58D91352" w:rsidR="00B8161F" w:rsidRPr="00B8161F" w:rsidRDefault="00B8161F" w:rsidP="00B8161F">
      <w:pPr>
        <w:numPr>
          <w:ilvl w:val="0"/>
          <w:numId w:val="13"/>
        </w:numPr>
      </w:pPr>
      <w:r w:rsidRPr="00B8161F">
        <w:t>Validates unrelated patient properties</w:t>
      </w:r>
      <w:r w:rsidR="008B05B2">
        <w:t>.</w:t>
      </w:r>
    </w:p>
    <w:p w14:paraId="04041F92" w14:textId="307A466F" w:rsidR="00B8161F" w:rsidRPr="00B8161F" w:rsidRDefault="00B8161F" w:rsidP="00B8161F">
      <w:pPr>
        <w:numPr>
          <w:ilvl w:val="0"/>
          <w:numId w:val="13"/>
        </w:numPr>
      </w:pPr>
      <w:r w:rsidRPr="00B8161F">
        <w:t xml:space="preserve">Inappropriately inherits from </w:t>
      </w:r>
      <w:proofErr w:type="spellStart"/>
      <w:r w:rsidRPr="00B8161F">
        <w:t>PatientRecord</w:t>
      </w:r>
      <w:proofErr w:type="spellEnd"/>
      <w:r w:rsidR="008B05B2">
        <w:t>.</w:t>
      </w:r>
    </w:p>
    <w:p w14:paraId="2D3BD8CA" w14:textId="6E61EE17" w:rsidR="00B8161F" w:rsidRPr="00B8161F" w:rsidRDefault="00B8161F" w:rsidP="00B8161F">
      <w:pPr>
        <w:rPr>
          <w:u w:val="single"/>
        </w:rPr>
      </w:pPr>
      <w:r>
        <w:sym w:font="Wingdings" w:char="F0E8"/>
      </w:r>
      <w:r>
        <w:t xml:space="preserve"> </w:t>
      </w:r>
      <w:r w:rsidRPr="00B8161F">
        <w:rPr>
          <w:u w:val="single"/>
        </w:rPr>
        <w:t>Mixing these concerns produces tight coupling, weak encapsulation, skewed domain relationships, and bloated classes that violate the Single Responsibility Principle.</w:t>
      </w:r>
    </w:p>
    <w:p w14:paraId="6BF8926D" w14:textId="699353DA" w:rsidR="00B8161F" w:rsidRPr="00B8161F" w:rsidRDefault="00B8161F" w:rsidP="00B8161F">
      <w:r>
        <w:t xml:space="preserve">- </w:t>
      </w:r>
      <w:r w:rsidRPr="00B8161F">
        <w:t>In the SmartCare architecture, responsibilities are cleanly separated:</w:t>
      </w:r>
    </w:p>
    <w:p w14:paraId="3A163FA8" w14:textId="77777777" w:rsidR="00B8161F" w:rsidRPr="00B8161F" w:rsidRDefault="00B8161F" w:rsidP="00B8161F">
      <w:pPr>
        <w:numPr>
          <w:ilvl w:val="0"/>
          <w:numId w:val="12"/>
        </w:numPr>
      </w:pPr>
      <w:r w:rsidRPr="00B8161F">
        <w:rPr>
          <w:b/>
          <w:bCs/>
        </w:rPr>
        <w:t>Appointment</w:t>
      </w:r>
      <w:r w:rsidRPr="00B8161F">
        <w:t xml:space="preserve"> exclusively governs appointment-specific domain rules, including state transitions, cancellation, rescheduling, and schedule conflict/overlap checks.</w:t>
      </w:r>
    </w:p>
    <w:p w14:paraId="0294E4C7" w14:textId="77777777" w:rsidR="00B8161F" w:rsidRPr="00B8161F" w:rsidRDefault="00B8161F" w:rsidP="00B8161F">
      <w:pPr>
        <w:numPr>
          <w:ilvl w:val="0"/>
          <w:numId w:val="12"/>
        </w:numPr>
      </w:pPr>
      <w:r w:rsidRPr="00B8161F">
        <w:rPr>
          <w:b/>
          <w:bCs/>
        </w:rPr>
        <w:t>Patient</w:t>
      </w:r>
      <w:r w:rsidRPr="00B8161F">
        <w:t xml:space="preserve"> owns its own data validation.</w:t>
      </w:r>
    </w:p>
    <w:p w14:paraId="25196A7B" w14:textId="77777777" w:rsidR="00B8161F" w:rsidRPr="00B8161F" w:rsidRDefault="00B8161F" w:rsidP="00B8161F">
      <w:pPr>
        <w:numPr>
          <w:ilvl w:val="0"/>
          <w:numId w:val="12"/>
        </w:numPr>
      </w:pPr>
      <w:r w:rsidRPr="00B8161F">
        <w:rPr>
          <w:b/>
          <w:bCs/>
        </w:rPr>
        <w:t>Database Access</w:t>
      </w:r>
      <w:r w:rsidRPr="00B8161F">
        <w:t xml:space="preserve"> is isolated within a dedicated repository.</w:t>
      </w:r>
    </w:p>
    <w:p w14:paraId="5B16AF66" w14:textId="77777777" w:rsidR="00B8161F" w:rsidRPr="00B8161F" w:rsidRDefault="00B8161F" w:rsidP="00B8161F">
      <w:pPr>
        <w:numPr>
          <w:ilvl w:val="0"/>
          <w:numId w:val="12"/>
        </w:numPr>
      </w:pPr>
      <w:r w:rsidRPr="00B8161F">
        <w:rPr>
          <w:b/>
          <w:bCs/>
        </w:rPr>
        <w:t>User Interaction</w:t>
      </w:r>
      <w:r w:rsidRPr="00B8161F">
        <w:t xml:space="preserve"> resides in the UI or application layer.</w:t>
      </w:r>
    </w:p>
    <w:p w14:paraId="1053CE2C" w14:textId="77777777" w:rsidR="00B8161F" w:rsidRPr="00B8161F" w:rsidRDefault="00B8161F" w:rsidP="00B8161F">
      <w:pPr>
        <w:numPr>
          <w:ilvl w:val="0"/>
          <w:numId w:val="12"/>
        </w:numPr>
      </w:pPr>
      <w:r w:rsidRPr="00B8161F">
        <w:rPr>
          <w:b/>
          <w:bCs/>
        </w:rPr>
        <w:t>Domain Relationships</w:t>
      </w:r>
      <w:r w:rsidRPr="00B8161F">
        <w:t xml:space="preserve"> reflect reality: Appointment links to Patient through an association ("has-a"), completely avoiding incorrect IS-A inheritance hierarchies.</w:t>
      </w:r>
    </w:p>
    <w:sectPr w:rsidR="00B8161F" w:rsidRPr="00B8161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197695"/>
    <w:multiLevelType w:val="multilevel"/>
    <w:tmpl w:val="8BE2CC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72532"/>
    <w:multiLevelType w:val="multilevel"/>
    <w:tmpl w:val="428E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15F77"/>
    <w:multiLevelType w:val="multilevel"/>
    <w:tmpl w:val="49EE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22F69"/>
    <w:multiLevelType w:val="multilevel"/>
    <w:tmpl w:val="1E6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F7E72"/>
    <w:multiLevelType w:val="multilevel"/>
    <w:tmpl w:val="5AA0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E6D0B"/>
    <w:multiLevelType w:val="multilevel"/>
    <w:tmpl w:val="85A6AF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C3212"/>
    <w:multiLevelType w:val="hybridMultilevel"/>
    <w:tmpl w:val="36EEA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FC1CC2"/>
    <w:multiLevelType w:val="multilevel"/>
    <w:tmpl w:val="D8D4EB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  <w:num w:numId="10" w16cid:durableId="1350793905">
    <w:abstractNumId w:val="12"/>
  </w:num>
  <w:num w:numId="11" w16cid:durableId="2022853555">
    <w:abstractNumId w:val="10"/>
  </w:num>
  <w:num w:numId="12" w16cid:durableId="71509836">
    <w:abstractNumId w:val="14"/>
  </w:num>
  <w:num w:numId="13" w16cid:durableId="1651209479">
    <w:abstractNumId w:val="16"/>
  </w:num>
  <w:num w:numId="14" w16cid:durableId="956374656">
    <w:abstractNumId w:val="15"/>
  </w:num>
  <w:num w:numId="15" w16cid:durableId="1193881221">
    <w:abstractNumId w:val="11"/>
  </w:num>
  <w:num w:numId="16" w16cid:durableId="295453374">
    <w:abstractNumId w:val="9"/>
  </w:num>
  <w:num w:numId="17" w16cid:durableId="3176556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DB"/>
    <w:rsid w:val="0015074B"/>
    <w:rsid w:val="001656FE"/>
    <w:rsid w:val="0029639D"/>
    <w:rsid w:val="00326F90"/>
    <w:rsid w:val="004973C7"/>
    <w:rsid w:val="004C52F3"/>
    <w:rsid w:val="006F0A35"/>
    <w:rsid w:val="008B05B2"/>
    <w:rsid w:val="00AA1D8D"/>
    <w:rsid w:val="00B47730"/>
    <w:rsid w:val="00B8161F"/>
    <w:rsid w:val="00BC5C0B"/>
    <w:rsid w:val="00BE4E4F"/>
    <w:rsid w:val="00CB0664"/>
    <w:rsid w:val="00D974A7"/>
    <w:rsid w:val="00E1036B"/>
    <w:rsid w:val="00E95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E4E4F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C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C0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 Trung Hiếu</cp:lastModifiedBy>
  <cp:revision>7</cp:revision>
  <dcterms:created xsi:type="dcterms:W3CDTF">2013-12-23T23:15:00Z</dcterms:created>
  <dcterms:modified xsi:type="dcterms:W3CDTF">2026-09-23T07:27:00Z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