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u w:val="single"/>
        </w:rPr>
        <w:t>1. By referencing the </w:t>
      </w:r>
      <w:proofErr w:type="spellStart"/>
      <w:r w:rsidRPr="00790E31">
        <w:rPr>
          <w:rFonts w:ascii="Times" w:eastAsia="Times New Roman" w:hAnsi="Times" w:cs="Times"/>
          <w:color w:val="000000"/>
          <w:sz w:val="27"/>
          <w:szCs w:val="27"/>
          <w:u w:val="single"/>
        </w:rPr>
        <w:t>javasoft</w:t>
      </w:r>
      <w:proofErr w:type="spellEnd"/>
      <w:r w:rsidRPr="00790E31">
        <w:rPr>
          <w:rFonts w:ascii="Times" w:eastAsia="Times New Roman" w:hAnsi="Times" w:cs="Times"/>
          <w:color w:val="000000"/>
          <w:sz w:val="27"/>
          <w:szCs w:val="27"/>
          <w:u w:val="single"/>
        </w:rPr>
        <w:t> web site, determine how many constructors are listed for the </w:t>
      </w:r>
      <w:proofErr w:type="spellStart"/>
      <w:r w:rsidRPr="00790E31">
        <w:rPr>
          <w:rFonts w:ascii="Courier" w:eastAsia="Times New Roman" w:hAnsi="Courier" w:cs="Times New Roman"/>
          <w:b/>
          <w:bCs/>
          <w:color w:val="000000"/>
          <w:sz w:val="27"/>
          <w:szCs w:val="27"/>
        </w:rPr>
        <w:t>JButton</w:t>
      </w:r>
      <w:proofErr w:type="spellEnd"/>
      <w:r w:rsidRPr="00790E31">
        <w:rPr>
          <w:rFonts w:ascii="Times" w:eastAsia="Times New Roman" w:hAnsi="Times" w:cs="Times"/>
          <w:color w:val="000000"/>
          <w:sz w:val="27"/>
          <w:szCs w:val="27"/>
          <w:u w:val="single"/>
        </w:rPr>
        <w:t> class?</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2. How does the third </w:t>
      </w:r>
      <w:proofErr w:type="spellStart"/>
      <w:r w:rsidRPr="00790E31">
        <w:rPr>
          <w:rFonts w:ascii="Courier" w:eastAsia="Times New Roman" w:hAnsi="Courier" w:cs="Times New Roman"/>
          <w:b/>
          <w:bCs/>
          <w:color w:val="000000"/>
          <w:sz w:val="27"/>
          <w:szCs w:val="27"/>
        </w:rPr>
        <w:t>JButton</w:t>
      </w:r>
      <w:proofErr w:type="spellEnd"/>
      <w:r w:rsidRPr="00790E31">
        <w:rPr>
          <w:rFonts w:ascii="Times" w:eastAsia="Times New Roman" w:hAnsi="Times" w:cs="Times"/>
          <w:color w:val="000000"/>
          <w:sz w:val="27"/>
          <w:szCs w:val="27"/>
        </w:rPr>
        <w:t> constructor differ from the fourth?</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3. How many methods are listed on the </w:t>
      </w:r>
      <w:proofErr w:type="spellStart"/>
      <w:r w:rsidRPr="00790E31">
        <w:rPr>
          <w:rFonts w:ascii="Times" w:eastAsia="Times New Roman" w:hAnsi="Times" w:cs="Times"/>
          <w:color w:val="000000"/>
          <w:sz w:val="27"/>
          <w:szCs w:val="27"/>
        </w:rPr>
        <w:t>javasoft</w:t>
      </w:r>
      <w:proofErr w:type="spellEnd"/>
      <w:r w:rsidRPr="00790E31">
        <w:rPr>
          <w:rFonts w:ascii="Times" w:eastAsia="Times New Roman" w:hAnsi="Times" w:cs="Times"/>
          <w:color w:val="000000"/>
          <w:sz w:val="27"/>
          <w:szCs w:val="27"/>
        </w:rPr>
        <w:t> web site for the </w:t>
      </w:r>
      <w:proofErr w:type="spellStart"/>
      <w:r w:rsidRPr="00790E31">
        <w:rPr>
          <w:rFonts w:ascii="Courier" w:eastAsia="Times New Roman" w:hAnsi="Courier" w:cs="Times New Roman"/>
          <w:b/>
          <w:bCs/>
          <w:color w:val="000000"/>
          <w:sz w:val="27"/>
          <w:szCs w:val="27"/>
        </w:rPr>
        <w:t>JButton</w:t>
      </w:r>
      <w:proofErr w:type="spellEnd"/>
      <w:r w:rsidRPr="00790E31">
        <w:rPr>
          <w:rFonts w:ascii="Times" w:eastAsia="Times New Roman" w:hAnsi="Times" w:cs="Times"/>
          <w:color w:val="000000"/>
          <w:sz w:val="27"/>
          <w:szCs w:val="27"/>
        </w:rPr>
        <w:t> class?</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4. In examining the methods defined in the </w:t>
      </w:r>
      <w:proofErr w:type="spellStart"/>
      <w:r w:rsidRPr="00790E31">
        <w:rPr>
          <w:rFonts w:ascii="Courier" w:eastAsia="Times New Roman" w:hAnsi="Courier" w:cs="Times New Roman"/>
          <w:b/>
          <w:bCs/>
          <w:color w:val="000000"/>
          <w:sz w:val="27"/>
          <w:szCs w:val="27"/>
        </w:rPr>
        <w:t>JButton</w:t>
      </w:r>
      <w:proofErr w:type="spellEnd"/>
      <w:r w:rsidRPr="00790E31">
        <w:rPr>
          <w:rFonts w:ascii="Times" w:eastAsia="Times New Roman" w:hAnsi="Times" w:cs="Times"/>
          <w:color w:val="000000"/>
          <w:sz w:val="27"/>
          <w:szCs w:val="27"/>
        </w:rPr>
        <w:t> class there are no methods to set the background and foreground (the label) colors of a </w:t>
      </w:r>
      <w:proofErr w:type="spellStart"/>
      <w:r w:rsidRPr="00790E31">
        <w:rPr>
          <w:rFonts w:ascii="Courier" w:eastAsia="Times New Roman" w:hAnsi="Courier" w:cs="Times New Roman"/>
          <w:b/>
          <w:bCs/>
          <w:color w:val="000000"/>
          <w:sz w:val="27"/>
          <w:szCs w:val="27"/>
        </w:rPr>
        <w:t>JButton</w:t>
      </w:r>
      <w:proofErr w:type="spellEnd"/>
      <w:r w:rsidRPr="00790E31">
        <w:rPr>
          <w:rFonts w:ascii="Times" w:eastAsia="Times New Roman" w:hAnsi="Times" w:cs="Times"/>
          <w:color w:val="000000"/>
          <w:sz w:val="27"/>
          <w:szCs w:val="27"/>
        </w:rPr>
        <w:t>, yet you do have the ability to do that with method calls. How? (Hint — study the class hierarchy.)</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5. What is the purpose of the second parameter in the </w:t>
      </w:r>
      <w:proofErr w:type="spellStart"/>
      <w:r w:rsidRPr="00790E31">
        <w:rPr>
          <w:rFonts w:ascii="Courier" w:eastAsia="Times New Roman" w:hAnsi="Courier" w:cs="Times New Roman"/>
          <w:b/>
          <w:bCs/>
          <w:color w:val="000000"/>
          <w:sz w:val="27"/>
          <w:szCs w:val="27"/>
        </w:rPr>
        <w:t>JTextArea</w:t>
      </w:r>
      <w:proofErr w:type="spellEnd"/>
      <w:r w:rsidRPr="00790E31">
        <w:rPr>
          <w:rFonts w:ascii="Times" w:eastAsia="Times New Roman" w:hAnsi="Times" w:cs="Times"/>
          <w:color w:val="000000"/>
          <w:sz w:val="27"/>
          <w:szCs w:val="27"/>
        </w:rPr>
        <w:t> constructor used in the </w:t>
      </w:r>
      <w:r w:rsidRPr="00790E31">
        <w:rPr>
          <w:rFonts w:ascii="Courier" w:eastAsia="Times New Roman" w:hAnsi="Courier" w:cs="Times New Roman"/>
          <w:b/>
          <w:bCs/>
          <w:color w:val="000000"/>
          <w:sz w:val="27"/>
          <w:szCs w:val="27"/>
        </w:rPr>
        <w:t>Lab3Experiment</w:t>
      </w:r>
      <w:r w:rsidRPr="00790E31">
        <w:rPr>
          <w:rFonts w:ascii="Times" w:eastAsia="Times New Roman" w:hAnsi="Times" w:cs="Times"/>
          <w:color w:val="000000"/>
          <w:sz w:val="27"/>
          <w:szCs w:val="27"/>
        </w:rPr>
        <w:t>?</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6. Which form of the </w:t>
      </w:r>
      <w:proofErr w:type="spellStart"/>
      <w:r w:rsidRPr="00790E31">
        <w:rPr>
          <w:rFonts w:ascii="Courier" w:eastAsia="Times New Roman" w:hAnsi="Courier" w:cs="Times New Roman"/>
          <w:b/>
          <w:bCs/>
          <w:color w:val="000000"/>
          <w:sz w:val="27"/>
          <w:szCs w:val="27"/>
        </w:rPr>
        <w:t>JCheckBox</w:t>
      </w:r>
      <w:proofErr w:type="spellEnd"/>
      <w:r w:rsidRPr="00790E31">
        <w:rPr>
          <w:rFonts w:ascii="Times" w:eastAsia="Times New Roman" w:hAnsi="Times" w:cs="Times"/>
          <w:color w:val="000000"/>
          <w:sz w:val="27"/>
          <w:szCs w:val="27"/>
        </w:rPr>
        <w:t> constructor must be used in order to </w:t>
      </w:r>
      <w:r w:rsidRPr="00790E31">
        <w:rPr>
          <w:rFonts w:ascii="Times" w:eastAsia="Times New Roman" w:hAnsi="Times" w:cs="Times"/>
          <w:color w:val="000000"/>
          <w:sz w:val="27"/>
          <w:szCs w:val="27"/>
          <w:u w:val="single"/>
        </w:rPr>
        <w:t>pre-set</w:t>
      </w:r>
      <w:r w:rsidRPr="00790E31">
        <w:rPr>
          <w:rFonts w:ascii="Times" w:eastAsia="Times New Roman" w:hAnsi="Times" w:cs="Times"/>
          <w:color w:val="000000"/>
          <w:sz w:val="27"/>
          <w:szCs w:val="27"/>
        </w:rPr>
        <w:t> the state of the </w:t>
      </w:r>
      <w:proofErr w:type="spellStart"/>
      <w:r w:rsidRPr="00790E31">
        <w:rPr>
          <w:rFonts w:ascii="Courier" w:eastAsia="Times New Roman" w:hAnsi="Courier" w:cs="Times New Roman"/>
          <w:b/>
          <w:bCs/>
          <w:color w:val="000000"/>
          <w:sz w:val="27"/>
          <w:szCs w:val="27"/>
        </w:rPr>
        <w:t>JCheckBox</w:t>
      </w:r>
      <w:proofErr w:type="spellEnd"/>
      <w:r w:rsidRPr="00790E31">
        <w:rPr>
          <w:rFonts w:ascii="Times" w:eastAsia="Times New Roman" w:hAnsi="Times" w:cs="Times"/>
          <w:color w:val="000000"/>
          <w:sz w:val="27"/>
          <w:szCs w:val="27"/>
        </w:rPr>
        <w:t> to true?</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7. Experimenting with the Lab3ExperimentCode applet should enable you to answer the following questions. Is it possible to use the mouse and select 3 characters </w:t>
      </w:r>
      <w:proofErr w:type="gramStart"/>
      <w:r w:rsidRPr="00790E31">
        <w:rPr>
          <w:rFonts w:ascii="Times" w:eastAsia="Times New Roman" w:hAnsi="Times" w:cs="Times"/>
          <w:color w:val="000000"/>
          <w:sz w:val="27"/>
          <w:szCs w:val="27"/>
        </w:rPr>
        <w:t>from:</w:t>
      </w:r>
      <w:proofErr w:type="gramEnd"/>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ind w:left="1080" w:hanging="360"/>
        <w:rPr>
          <w:rFonts w:ascii="Cambria" w:eastAsia="Times New Roman" w:hAnsi="Cambria" w:cs="Times New Roman"/>
          <w:color w:val="000000"/>
          <w:sz w:val="27"/>
          <w:szCs w:val="27"/>
        </w:rPr>
      </w:pPr>
      <w:r w:rsidRPr="00790E31">
        <w:rPr>
          <w:rFonts w:ascii="Times" w:eastAsia="Times New Roman" w:hAnsi="Times" w:cs="Times"/>
          <w:color w:val="000000"/>
          <w:sz w:val="27"/>
          <w:szCs w:val="27"/>
        </w:rPr>
        <w:t>a)   </w:t>
      </w:r>
      <w:proofErr w:type="gramStart"/>
      <w:r w:rsidRPr="00790E31">
        <w:rPr>
          <w:rFonts w:ascii="Times" w:eastAsia="Times New Roman" w:hAnsi="Times" w:cs="Times"/>
          <w:color w:val="000000"/>
          <w:sz w:val="27"/>
          <w:szCs w:val="27"/>
        </w:rPr>
        <w:t>the</w:t>
      </w:r>
      <w:proofErr w:type="gramEnd"/>
      <w:r w:rsidRPr="00790E31">
        <w:rPr>
          <w:rFonts w:ascii="Times" w:eastAsia="Times New Roman" w:hAnsi="Times" w:cs="Times"/>
          <w:color w:val="000000"/>
          <w:sz w:val="27"/>
          <w:szCs w:val="27"/>
        </w:rPr>
        <w:t> </w:t>
      </w:r>
      <w:proofErr w:type="spellStart"/>
      <w:r w:rsidRPr="00790E31">
        <w:rPr>
          <w:rFonts w:ascii="Courier" w:eastAsia="Times New Roman" w:hAnsi="Courier" w:cs="Times New Roman"/>
          <w:b/>
          <w:bCs/>
          <w:color w:val="000000"/>
          <w:sz w:val="27"/>
          <w:szCs w:val="27"/>
        </w:rPr>
        <w:t>JLabel</w:t>
      </w:r>
      <w:proofErr w:type="spellEnd"/>
      <w:r w:rsidRPr="00790E31">
        <w:rPr>
          <w:rFonts w:ascii="Times" w:eastAsia="Times New Roman" w:hAnsi="Times" w:cs="Times"/>
          <w:color w:val="000000"/>
          <w:sz w:val="27"/>
          <w:szCs w:val="27"/>
        </w:rPr>
        <w:t> widget? (i.e., Can you select by highlighting only 3 letters of a Label object?)</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ind w:left="1080" w:hanging="360"/>
        <w:rPr>
          <w:rFonts w:ascii="Cambria" w:eastAsia="Times New Roman" w:hAnsi="Cambria" w:cs="Times New Roman"/>
          <w:color w:val="000000"/>
          <w:sz w:val="27"/>
          <w:szCs w:val="27"/>
        </w:rPr>
      </w:pPr>
      <w:r w:rsidRPr="00790E31">
        <w:rPr>
          <w:rFonts w:ascii="Times" w:eastAsia="Times New Roman" w:hAnsi="Times" w:cs="Times"/>
          <w:color w:val="000000"/>
          <w:sz w:val="27"/>
          <w:szCs w:val="27"/>
        </w:rPr>
        <w:t xml:space="preserve">b)   </w:t>
      </w:r>
      <w:proofErr w:type="gramStart"/>
      <w:r w:rsidRPr="00790E31">
        <w:rPr>
          <w:rFonts w:ascii="Times" w:eastAsia="Times New Roman" w:hAnsi="Times" w:cs="Times"/>
          <w:color w:val="000000"/>
          <w:sz w:val="27"/>
          <w:szCs w:val="27"/>
        </w:rPr>
        <w:t>the</w:t>
      </w:r>
      <w:proofErr w:type="gramEnd"/>
      <w:r w:rsidRPr="00790E31">
        <w:rPr>
          <w:rFonts w:ascii="Times" w:eastAsia="Times New Roman" w:hAnsi="Times" w:cs="Times"/>
          <w:color w:val="000000"/>
          <w:sz w:val="27"/>
          <w:szCs w:val="27"/>
        </w:rPr>
        <w:t> </w:t>
      </w:r>
      <w:proofErr w:type="spellStart"/>
      <w:r w:rsidRPr="00790E31">
        <w:rPr>
          <w:rFonts w:ascii="Courier" w:eastAsia="Times New Roman" w:hAnsi="Courier" w:cs="Times New Roman"/>
          <w:b/>
          <w:bCs/>
          <w:color w:val="000000"/>
          <w:sz w:val="27"/>
          <w:szCs w:val="27"/>
        </w:rPr>
        <w:t>JTextArea</w:t>
      </w:r>
      <w:proofErr w:type="spellEnd"/>
      <w:r w:rsidRPr="00790E31">
        <w:rPr>
          <w:rFonts w:ascii="Times" w:eastAsia="Times New Roman" w:hAnsi="Times" w:cs="Times"/>
          <w:color w:val="000000"/>
          <w:sz w:val="27"/>
          <w:szCs w:val="27"/>
        </w:rPr>
        <w:t> widget?</w:t>
      </w:r>
    </w:p>
    <w:p w:rsidR="00790E31" w:rsidRPr="00790E31" w:rsidRDefault="00790E31" w:rsidP="00790E31">
      <w:pPr>
        <w:spacing w:after="0" w:line="240" w:lineRule="auto"/>
        <w:ind w:left="1680" w:hanging="960"/>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ind w:left="1080" w:hanging="360"/>
        <w:rPr>
          <w:rFonts w:ascii="Cambria" w:eastAsia="Times New Roman" w:hAnsi="Cambria" w:cs="Times New Roman"/>
          <w:color w:val="000000"/>
          <w:sz w:val="27"/>
          <w:szCs w:val="27"/>
        </w:rPr>
      </w:pPr>
      <w:r w:rsidRPr="00790E31">
        <w:rPr>
          <w:rFonts w:ascii="Times" w:eastAsia="Times New Roman" w:hAnsi="Times" w:cs="Times"/>
          <w:color w:val="000000"/>
          <w:sz w:val="27"/>
          <w:szCs w:val="27"/>
        </w:rPr>
        <w:t>c)   </w:t>
      </w:r>
      <w:proofErr w:type="gramStart"/>
      <w:r w:rsidRPr="00790E31">
        <w:rPr>
          <w:rFonts w:ascii="Times" w:eastAsia="Times New Roman" w:hAnsi="Times" w:cs="Times"/>
          <w:color w:val="000000"/>
          <w:sz w:val="27"/>
          <w:szCs w:val="27"/>
        </w:rPr>
        <w:t>the</w:t>
      </w:r>
      <w:proofErr w:type="gramEnd"/>
      <w:r w:rsidRPr="00790E31">
        <w:rPr>
          <w:rFonts w:ascii="Times" w:eastAsia="Times New Roman" w:hAnsi="Times" w:cs="Times"/>
          <w:color w:val="000000"/>
          <w:sz w:val="27"/>
          <w:szCs w:val="27"/>
        </w:rPr>
        <w:t> </w:t>
      </w:r>
      <w:proofErr w:type="spellStart"/>
      <w:r w:rsidRPr="00790E31">
        <w:rPr>
          <w:rFonts w:ascii="Courier" w:eastAsia="Times New Roman" w:hAnsi="Courier" w:cs="Times New Roman"/>
          <w:b/>
          <w:bCs/>
          <w:color w:val="000000"/>
          <w:sz w:val="27"/>
          <w:szCs w:val="27"/>
        </w:rPr>
        <w:t>JTextField</w:t>
      </w:r>
      <w:proofErr w:type="spellEnd"/>
      <w:r w:rsidRPr="00790E31">
        <w:rPr>
          <w:rFonts w:ascii="Times" w:eastAsia="Times New Roman" w:hAnsi="Times" w:cs="Times"/>
          <w:color w:val="000000"/>
          <w:sz w:val="27"/>
          <w:szCs w:val="27"/>
        </w:rPr>
        <w:t> widget?</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ind w:left="1080" w:hanging="360"/>
        <w:rPr>
          <w:rFonts w:ascii="Cambria" w:eastAsia="Times New Roman" w:hAnsi="Cambria" w:cs="Times New Roman"/>
          <w:color w:val="000000"/>
          <w:sz w:val="27"/>
          <w:szCs w:val="27"/>
        </w:rPr>
      </w:pPr>
      <w:r w:rsidRPr="00790E31">
        <w:rPr>
          <w:rFonts w:ascii="Times" w:eastAsia="Times New Roman" w:hAnsi="Times" w:cs="Times"/>
          <w:color w:val="000000"/>
          <w:sz w:val="27"/>
          <w:szCs w:val="27"/>
        </w:rPr>
        <w:t xml:space="preserve">d)   </w:t>
      </w:r>
      <w:proofErr w:type="gramStart"/>
      <w:r w:rsidRPr="00790E31">
        <w:rPr>
          <w:rFonts w:ascii="Times" w:eastAsia="Times New Roman" w:hAnsi="Times" w:cs="Times"/>
          <w:color w:val="000000"/>
          <w:sz w:val="27"/>
          <w:szCs w:val="27"/>
        </w:rPr>
        <w:t>the</w:t>
      </w:r>
      <w:proofErr w:type="gramEnd"/>
      <w:r w:rsidRPr="00790E31">
        <w:rPr>
          <w:rFonts w:ascii="Times" w:eastAsia="Times New Roman" w:hAnsi="Times" w:cs="Times"/>
          <w:color w:val="000000"/>
          <w:sz w:val="27"/>
          <w:szCs w:val="27"/>
        </w:rPr>
        <w:t> </w:t>
      </w:r>
      <w:proofErr w:type="spellStart"/>
      <w:r w:rsidRPr="00790E31">
        <w:rPr>
          <w:rFonts w:ascii="Courier" w:eastAsia="Times New Roman" w:hAnsi="Courier" w:cs="Times New Roman"/>
          <w:b/>
          <w:bCs/>
          <w:color w:val="000000"/>
          <w:sz w:val="27"/>
          <w:szCs w:val="27"/>
        </w:rPr>
        <w:t>JList</w:t>
      </w:r>
      <w:proofErr w:type="spellEnd"/>
      <w:r w:rsidRPr="00790E31">
        <w:rPr>
          <w:rFonts w:ascii="Times" w:eastAsia="Times New Roman" w:hAnsi="Times" w:cs="Times"/>
          <w:color w:val="000000"/>
          <w:sz w:val="27"/>
          <w:szCs w:val="27"/>
        </w:rPr>
        <w:t> widget?</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For questions 8-13 give the </w:t>
      </w:r>
      <w:r w:rsidRPr="00790E31">
        <w:rPr>
          <w:rFonts w:ascii="Times" w:eastAsia="Times New Roman" w:hAnsi="Times" w:cs="Times"/>
          <w:color w:val="000000"/>
          <w:sz w:val="27"/>
          <w:szCs w:val="27"/>
          <w:u w:val="single"/>
        </w:rPr>
        <w:t>method calls</w:t>
      </w:r>
      <w:r w:rsidRPr="00790E31">
        <w:rPr>
          <w:rFonts w:ascii="Times" w:eastAsia="Times New Roman" w:hAnsi="Times" w:cs="Times"/>
          <w:color w:val="000000"/>
          <w:sz w:val="27"/>
          <w:szCs w:val="27"/>
        </w:rPr>
        <w:t> required to perform each of the tasks described. (You should modify the Lab3Experiment code to verify your answers.)</w:t>
      </w:r>
    </w:p>
    <w:p w:rsidR="00790E31" w:rsidRPr="00790E31" w:rsidRDefault="00790E31" w:rsidP="00790E31">
      <w:pPr>
        <w:spacing w:after="0" w:line="240" w:lineRule="auto"/>
        <w:ind w:left="1080" w:hanging="360"/>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8. Give the exact Java statement that will invoke a method to change the text displayed on the </w:t>
      </w:r>
      <w:r w:rsidRPr="00790E31">
        <w:rPr>
          <w:rFonts w:ascii="Times" w:eastAsia="Times New Roman" w:hAnsi="Times" w:cs="Times"/>
          <w:color w:val="000000"/>
          <w:sz w:val="27"/>
          <w:szCs w:val="27"/>
          <w:u w:val="single"/>
        </w:rPr>
        <w:t>cancel</w:t>
      </w:r>
      <w:r w:rsidRPr="00790E31">
        <w:rPr>
          <w:rFonts w:ascii="Times" w:eastAsia="Times New Roman" w:hAnsi="Times" w:cs="Times"/>
          <w:color w:val="000000"/>
          <w:sz w:val="27"/>
          <w:szCs w:val="27"/>
        </w:rPr>
        <w:t> </w:t>
      </w:r>
      <w:proofErr w:type="spellStart"/>
      <w:r w:rsidRPr="00790E31">
        <w:rPr>
          <w:rFonts w:ascii="Courier" w:eastAsia="Times New Roman" w:hAnsi="Courier" w:cs="Times New Roman"/>
          <w:b/>
          <w:bCs/>
          <w:color w:val="000000"/>
          <w:sz w:val="27"/>
          <w:szCs w:val="27"/>
        </w:rPr>
        <w:t>JButton</w:t>
      </w:r>
      <w:proofErr w:type="spellEnd"/>
      <w:r w:rsidRPr="00790E31">
        <w:rPr>
          <w:rFonts w:ascii="Times" w:eastAsia="Times New Roman" w:hAnsi="Times" w:cs="Times"/>
          <w:color w:val="000000"/>
          <w:sz w:val="27"/>
          <w:szCs w:val="27"/>
        </w:rPr>
        <w:t> to "QUIT".</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9. Give the exact Java statement that will change the color of the </w:t>
      </w:r>
      <w:proofErr w:type="spellStart"/>
      <w:r w:rsidRPr="00790E31">
        <w:rPr>
          <w:rFonts w:ascii="Courier" w:eastAsia="Times New Roman" w:hAnsi="Courier" w:cs="Times New Roman"/>
          <w:b/>
          <w:bCs/>
          <w:color w:val="000000"/>
          <w:sz w:val="27"/>
          <w:szCs w:val="27"/>
        </w:rPr>
        <w:t>JButton</w:t>
      </w:r>
      <w:proofErr w:type="spellEnd"/>
      <w:r w:rsidRPr="00790E31">
        <w:rPr>
          <w:rFonts w:ascii="Times" w:eastAsia="Times New Roman" w:hAnsi="Times" w:cs="Times"/>
          <w:color w:val="000000"/>
          <w:sz w:val="27"/>
          <w:szCs w:val="27"/>
        </w:rPr>
        <w:t> itself to red.</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10. Give the exact Java statement that will change the color of the text displayed on the </w:t>
      </w:r>
      <w:proofErr w:type="spellStart"/>
      <w:r w:rsidRPr="00790E31">
        <w:rPr>
          <w:rFonts w:ascii="Courier" w:eastAsia="Times New Roman" w:hAnsi="Courier" w:cs="Times New Roman"/>
          <w:b/>
          <w:bCs/>
          <w:color w:val="000000"/>
          <w:sz w:val="27"/>
          <w:szCs w:val="27"/>
        </w:rPr>
        <w:t>JButton</w:t>
      </w:r>
      <w:proofErr w:type="spellEnd"/>
      <w:r w:rsidRPr="00790E31">
        <w:rPr>
          <w:rFonts w:ascii="Times" w:eastAsia="Times New Roman" w:hAnsi="Times" w:cs="Times"/>
          <w:color w:val="000000"/>
          <w:sz w:val="27"/>
          <w:szCs w:val="27"/>
        </w:rPr>
        <w:t> to white.</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lastRenderedPageBreak/>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11. Give the exact Java statement that allows multiple items to be selected from the </w:t>
      </w:r>
      <w:proofErr w:type="spellStart"/>
      <w:r w:rsidRPr="00790E31">
        <w:rPr>
          <w:rFonts w:ascii="Courier" w:eastAsia="Times New Roman" w:hAnsi="Courier" w:cs="Times New Roman"/>
          <w:b/>
          <w:bCs/>
          <w:color w:val="000000"/>
          <w:sz w:val="27"/>
          <w:szCs w:val="27"/>
        </w:rPr>
        <w:t>JList</w:t>
      </w:r>
      <w:proofErr w:type="spellEnd"/>
      <w:r w:rsidRPr="00790E31">
        <w:rPr>
          <w:rFonts w:ascii="Times" w:eastAsia="Times New Roman" w:hAnsi="Times" w:cs="Times"/>
          <w:b/>
          <w:bCs/>
          <w:color w:val="000000"/>
          <w:sz w:val="27"/>
          <w:szCs w:val="27"/>
        </w:rPr>
        <w:t> </w:t>
      </w:r>
      <w:r w:rsidRPr="00790E31">
        <w:rPr>
          <w:rFonts w:ascii="Times" w:eastAsia="Times New Roman" w:hAnsi="Times" w:cs="Times"/>
          <w:color w:val="000000"/>
          <w:sz w:val="27"/>
          <w:szCs w:val="27"/>
        </w:rPr>
        <w:t>object.</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12. Give the exact Java statement that allows the new item "Basketball" to be placed as the second item in the </w:t>
      </w:r>
      <w:proofErr w:type="spellStart"/>
      <w:r w:rsidRPr="00790E31">
        <w:rPr>
          <w:rFonts w:ascii="Courier" w:eastAsia="Times New Roman" w:hAnsi="Courier" w:cs="Times New Roman"/>
          <w:b/>
          <w:bCs/>
          <w:color w:val="000000"/>
          <w:sz w:val="27"/>
          <w:szCs w:val="27"/>
        </w:rPr>
        <w:t>JComboBox</w:t>
      </w:r>
      <w:proofErr w:type="spellEnd"/>
      <w:r w:rsidRPr="00790E31">
        <w:rPr>
          <w:rFonts w:ascii="Times" w:eastAsia="Times New Roman" w:hAnsi="Times" w:cs="Times"/>
          <w:color w:val="000000"/>
          <w:sz w:val="27"/>
          <w:szCs w:val="27"/>
        </w:rPr>
        <w:t> widget (i.e., between "Soccer" and "Football").</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Default="00790E31" w:rsidP="00790E31">
      <w:pPr>
        <w:spacing w:after="0" w:line="240" w:lineRule="auto"/>
        <w:rPr>
          <w:rFonts w:ascii="Times" w:eastAsia="Times New Roman" w:hAnsi="Times" w:cs="Times"/>
          <w:color w:val="000000"/>
          <w:sz w:val="27"/>
          <w:szCs w:val="27"/>
        </w:rPr>
      </w:pPr>
      <w:r w:rsidRPr="00790E31">
        <w:rPr>
          <w:rFonts w:ascii="Times" w:eastAsia="Times New Roman" w:hAnsi="Times" w:cs="Times"/>
          <w:color w:val="000000"/>
          <w:sz w:val="27"/>
          <w:szCs w:val="27"/>
        </w:rPr>
        <w:t>13. Give the exact Java statement that allows all items to be removed from the </w:t>
      </w:r>
      <w:proofErr w:type="spellStart"/>
      <w:r w:rsidRPr="00790E31">
        <w:rPr>
          <w:rFonts w:ascii="Courier" w:eastAsia="Times New Roman" w:hAnsi="Courier" w:cs="Times New Roman"/>
          <w:b/>
          <w:bCs/>
          <w:color w:val="000000"/>
          <w:sz w:val="27"/>
          <w:szCs w:val="27"/>
        </w:rPr>
        <w:t>JList</w:t>
      </w:r>
      <w:proofErr w:type="spellEnd"/>
      <w:r w:rsidRPr="00790E31">
        <w:rPr>
          <w:rFonts w:ascii="Times" w:eastAsia="Times New Roman" w:hAnsi="Times" w:cs="Times"/>
          <w:b/>
          <w:bCs/>
          <w:color w:val="000000"/>
          <w:sz w:val="27"/>
          <w:szCs w:val="27"/>
        </w:rPr>
        <w:t> </w:t>
      </w:r>
      <w:r w:rsidRPr="00790E31">
        <w:rPr>
          <w:rFonts w:ascii="Times" w:eastAsia="Times New Roman" w:hAnsi="Times" w:cs="Times"/>
          <w:color w:val="000000"/>
          <w:sz w:val="27"/>
          <w:szCs w:val="27"/>
        </w:rPr>
        <w:t>widget.</w:t>
      </w:r>
    </w:p>
    <w:p w:rsidR="00790E31" w:rsidRPr="00790E31" w:rsidRDefault="00790E31" w:rsidP="00790E31">
      <w:pPr>
        <w:spacing w:after="0" w:line="240" w:lineRule="auto"/>
        <w:rPr>
          <w:rFonts w:ascii="Cambria" w:eastAsia="Times New Roman" w:hAnsi="Cambria" w:cs="Times New Roman"/>
          <w:color w:val="000000"/>
          <w:sz w:val="27"/>
          <w:szCs w:val="27"/>
        </w:rPr>
      </w:pPr>
    </w:p>
    <w:p w:rsidR="00790E31" w:rsidRDefault="00790E31" w:rsidP="00790E31">
      <w:pPr>
        <w:spacing w:after="0" w:line="240" w:lineRule="auto"/>
        <w:rPr>
          <w:rFonts w:ascii="Times" w:eastAsia="Times New Roman" w:hAnsi="Times" w:cs="Times"/>
          <w:color w:val="000000"/>
          <w:sz w:val="27"/>
          <w:szCs w:val="27"/>
        </w:rPr>
      </w:pPr>
      <w:r w:rsidRPr="00790E31">
        <w:rPr>
          <w:rFonts w:ascii="Times" w:eastAsia="Times New Roman" w:hAnsi="Times" w:cs="Times"/>
          <w:color w:val="000000"/>
          <w:sz w:val="27"/>
          <w:szCs w:val="27"/>
        </w:rPr>
        <w:t> </w:t>
      </w:r>
      <w:r>
        <w:rPr>
          <w:rFonts w:ascii="Times" w:eastAsia="Times New Roman" w:hAnsi="Times" w:cs="Times"/>
          <w:color w:val="000000"/>
          <w:sz w:val="27"/>
          <w:szCs w:val="27"/>
        </w:rPr>
        <w:t xml:space="preserve">- </w:t>
      </w:r>
      <w:proofErr w:type="spellStart"/>
      <w:proofErr w:type="gramStart"/>
      <w:r>
        <w:rPr>
          <w:rFonts w:ascii="Times" w:eastAsia="Times New Roman" w:hAnsi="Times" w:cs="Times"/>
          <w:color w:val="000000"/>
          <w:sz w:val="27"/>
          <w:szCs w:val="27"/>
        </w:rPr>
        <w:t>string.removeAllElements</w:t>
      </w:r>
      <w:bookmarkStart w:id="0" w:name="_GoBack"/>
      <w:bookmarkEnd w:id="0"/>
      <w:proofErr w:type="spellEnd"/>
      <w:r>
        <w:rPr>
          <w:rFonts w:ascii="Times" w:eastAsia="Times New Roman" w:hAnsi="Times" w:cs="Times"/>
          <w:color w:val="000000"/>
          <w:sz w:val="27"/>
          <w:szCs w:val="27"/>
        </w:rPr>
        <w:t>(</w:t>
      </w:r>
      <w:proofErr w:type="gramEnd"/>
      <w:r>
        <w:rPr>
          <w:rFonts w:ascii="Times" w:eastAsia="Times New Roman" w:hAnsi="Times" w:cs="Times"/>
          <w:color w:val="000000"/>
          <w:sz w:val="27"/>
          <w:szCs w:val="27"/>
        </w:rPr>
        <w:t>);</w:t>
      </w:r>
    </w:p>
    <w:p w:rsidR="00790E31" w:rsidRPr="00790E31" w:rsidRDefault="00790E31" w:rsidP="00790E31">
      <w:pPr>
        <w:pStyle w:val="ListParagraph"/>
        <w:numPr>
          <w:ilvl w:val="0"/>
          <w:numId w:val="2"/>
        </w:numPr>
        <w:spacing w:after="0" w:line="240" w:lineRule="auto"/>
        <w:rPr>
          <w:rFonts w:ascii="Cambria" w:eastAsia="Times New Roman" w:hAnsi="Cambria" w:cs="Times New Roman"/>
          <w:color w:val="000000"/>
          <w:sz w:val="27"/>
          <w:szCs w:val="27"/>
        </w:rPr>
      </w:pPr>
      <w:proofErr w:type="spellStart"/>
      <w:r>
        <w:rPr>
          <w:rFonts w:ascii="Cambria" w:eastAsia="Times New Roman" w:hAnsi="Cambria" w:cs="Times New Roman"/>
          <w:color w:val="000000"/>
          <w:sz w:val="27"/>
          <w:szCs w:val="27"/>
        </w:rPr>
        <w:t>String.clear</w:t>
      </w:r>
      <w:proofErr w:type="spellEnd"/>
      <w:r>
        <w:rPr>
          <w:rFonts w:ascii="Cambria" w:eastAsia="Times New Roman" w:hAnsi="Cambria" w:cs="Times New Roman"/>
          <w:color w:val="000000"/>
          <w:sz w:val="27"/>
          <w:szCs w:val="27"/>
        </w:rPr>
        <w:t xml:space="preserve">();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The Layout Manager for the </w:t>
      </w:r>
      <w:proofErr w:type="spellStart"/>
      <w:r w:rsidRPr="00790E31">
        <w:rPr>
          <w:rFonts w:ascii="Courier" w:eastAsia="Times New Roman" w:hAnsi="Courier" w:cs="Times New Roman"/>
          <w:b/>
          <w:bCs/>
          <w:color w:val="000000"/>
          <w:sz w:val="27"/>
          <w:szCs w:val="27"/>
        </w:rPr>
        <w:t>JApplet</w:t>
      </w:r>
      <w:proofErr w:type="spellEnd"/>
      <w:r w:rsidRPr="00790E31">
        <w:rPr>
          <w:rFonts w:ascii="Times" w:eastAsia="Times New Roman" w:hAnsi="Times" w:cs="Times"/>
          <w:color w:val="000000"/>
          <w:sz w:val="27"/>
          <w:szCs w:val="27"/>
        </w:rPr>
        <w:t> has been set to </w:t>
      </w:r>
      <w:proofErr w:type="spellStart"/>
      <w:r w:rsidRPr="00790E31">
        <w:rPr>
          <w:rFonts w:ascii="Courier" w:eastAsia="Times New Roman" w:hAnsi="Courier" w:cs="Times New Roman"/>
          <w:b/>
          <w:bCs/>
          <w:color w:val="000000"/>
          <w:sz w:val="27"/>
          <w:szCs w:val="27"/>
        </w:rPr>
        <w:t>FlowLayout</w:t>
      </w:r>
      <w:proofErr w:type="spellEnd"/>
      <w:r w:rsidRPr="00790E31">
        <w:rPr>
          <w:rFonts w:ascii="Times" w:eastAsia="Times New Roman" w:hAnsi="Times" w:cs="Times"/>
          <w:color w:val="000000"/>
          <w:sz w:val="27"/>
          <w:szCs w:val="27"/>
        </w:rPr>
        <w:t> (we will study Layout managers in more detail in Chapter 5). If you resize the window currently being displayed by Eclipse you will note that the widgets reposition themselves. Lab3Experiment is not supplying absolute locations of where the widgets are to be placed, the layout manager is determining that based on the type of layout set for the container. You should be aware that this layout manager is called each time there is a change to the applet window.</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xml:space="preserve">14. What would be the effect of inserting the method </w:t>
      </w:r>
      <w:proofErr w:type="gramStart"/>
      <w:r w:rsidRPr="00790E31">
        <w:rPr>
          <w:rFonts w:ascii="Times" w:eastAsia="Times New Roman" w:hAnsi="Times" w:cs="Times"/>
          <w:color w:val="000000"/>
          <w:sz w:val="27"/>
          <w:szCs w:val="27"/>
        </w:rPr>
        <w:t>call,</w:t>
      </w:r>
      <w:proofErr w:type="gramEnd"/>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roofErr w:type="spellStart"/>
      <w:proofErr w:type="gramStart"/>
      <w:r w:rsidRPr="00790E31">
        <w:rPr>
          <w:rFonts w:ascii="Courier" w:eastAsia="Times New Roman" w:hAnsi="Courier" w:cs="Times New Roman"/>
          <w:b/>
          <w:bCs/>
          <w:color w:val="000000"/>
          <w:sz w:val="27"/>
          <w:szCs w:val="27"/>
        </w:rPr>
        <w:t>myList.setLocation</w:t>
      </w:r>
      <w:proofErr w:type="spellEnd"/>
      <w:r w:rsidRPr="00790E31">
        <w:rPr>
          <w:rFonts w:ascii="Courier" w:eastAsia="Times New Roman" w:hAnsi="Courier" w:cs="Times New Roman"/>
          <w:b/>
          <w:bCs/>
          <w:color w:val="000000"/>
          <w:sz w:val="27"/>
          <w:szCs w:val="27"/>
        </w:rPr>
        <w:t>(</w:t>
      </w:r>
      <w:proofErr w:type="gramEnd"/>
      <w:r w:rsidRPr="00790E31">
        <w:rPr>
          <w:rFonts w:ascii="Courier" w:eastAsia="Times New Roman" w:hAnsi="Courier" w:cs="Times New Roman"/>
          <w:b/>
          <w:bCs/>
          <w:color w:val="000000"/>
          <w:sz w:val="27"/>
          <w:szCs w:val="27"/>
        </w:rPr>
        <w:t>10,10);</w:t>
      </w:r>
    </w:p>
    <w:p w:rsidR="00790E31" w:rsidRPr="00790E31" w:rsidRDefault="00790E31" w:rsidP="00790E31">
      <w:pPr>
        <w:spacing w:after="0" w:line="240" w:lineRule="auto"/>
        <w:rPr>
          <w:rFonts w:ascii="Cambria" w:eastAsia="Times New Roman" w:hAnsi="Cambria" w:cs="Times New Roman"/>
          <w:color w:val="000000"/>
          <w:sz w:val="27"/>
          <w:szCs w:val="27"/>
        </w:rPr>
      </w:pPr>
      <w:r w:rsidRPr="00790E31">
        <w:rPr>
          <w:rFonts w:ascii="Times" w:eastAsia="Times New Roman" w:hAnsi="Times" w:cs="Times"/>
          <w:color w:val="000000"/>
          <w:sz w:val="27"/>
          <w:szCs w:val="27"/>
        </w:rPr>
        <w:t> </w:t>
      </w:r>
    </w:p>
    <w:p w:rsidR="00790E31" w:rsidRPr="00790E31" w:rsidRDefault="00790E31" w:rsidP="00790E31">
      <w:pPr>
        <w:spacing w:after="0" w:line="240" w:lineRule="auto"/>
        <w:rPr>
          <w:rFonts w:ascii="Cambria" w:eastAsia="Times New Roman" w:hAnsi="Cambria" w:cs="Times New Roman"/>
          <w:color w:val="000000"/>
          <w:sz w:val="27"/>
          <w:szCs w:val="27"/>
        </w:rPr>
      </w:pPr>
      <w:proofErr w:type="gramStart"/>
      <w:r w:rsidRPr="00790E31">
        <w:rPr>
          <w:rFonts w:ascii="Times" w:eastAsia="Times New Roman" w:hAnsi="Times" w:cs="Times"/>
          <w:color w:val="000000"/>
          <w:sz w:val="27"/>
          <w:szCs w:val="27"/>
        </w:rPr>
        <w:t>in</w:t>
      </w:r>
      <w:proofErr w:type="gramEnd"/>
      <w:r w:rsidRPr="00790E31">
        <w:rPr>
          <w:rFonts w:ascii="Times" w:eastAsia="Times New Roman" w:hAnsi="Times" w:cs="Times"/>
          <w:color w:val="000000"/>
          <w:sz w:val="27"/>
          <w:szCs w:val="27"/>
        </w:rPr>
        <w:t> the </w:t>
      </w:r>
      <w:proofErr w:type="spellStart"/>
      <w:r w:rsidRPr="00790E31">
        <w:rPr>
          <w:rFonts w:ascii="Courier" w:eastAsia="Times New Roman" w:hAnsi="Courier" w:cs="Times New Roman"/>
          <w:b/>
          <w:bCs/>
          <w:color w:val="000000"/>
          <w:sz w:val="27"/>
          <w:szCs w:val="27"/>
        </w:rPr>
        <w:t>init</w:t>
      </w:r>
      <w:proofErr w:type="spellEnd"/>
      <w:r w:rsidRPr="00790E31">
        <w:rPr>
          <w:rFonts w:ascii="Times" w:eastAsia="Times New Roman" w:hAnsi="Times" w:cs="Times"/>
          <w:b/>
          <w:bCs/>
          <w:color w:val="000000"/>
          <w:sz w:val="27"/>
          <w:szCs w:val="27"/>
        </w:rPr>
        <w:t>() </w:t>
      </w:r>
      <w:r w:rsidRPr="00790E31">
        <w:rPr>
          <w:rFonts w:ascii="Times" w:eastAsia="Times New Roman" w:hAnsi="Times" w:cs="Times"/>
          <w:color w:val="000000"/>
          <w:sz w:val="27"/>
          <w:szCs w:val="27"/>
        </w:rPr>
        <w:t>method?  Does anything change?  Why or why not?</w:t>
      </w:r>
    </w:p>
    <w:p w:rsidR="00725DFE" w:rsidRDefault="00725DFE"/>
    <w:sectPr w:rsidR="00725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C3E13"/>
    <w:multiLevelType w:val="hybridMultilevel"/>
    <w:tmpl w:val="28F814F6"/>
    <w:lvl w:ilvl="0" w:tplc="B09CF21E">
      <w:start w:val="13"/>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F3514"/>
    <w:multiLevelType w:val="hybridMultilevel"/>
    <w:tmpl w:val="1A3AA790"/>
    <w:lvl w:ilvl="0" w:tplc="E688AE8E">
      <w:start w:val="13"/>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E31"/>
    <w:rsid w:val="00725DFE"/>
    <w:rsid w:val="0079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50971-94A1-4704-A7CF-5ADB2698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0E31"/>
  </w:style>
  <w:style w:type="character" w:customStyle="1" w:styleId="spelle">
    <w:name w:val="spelle"/>
    <w:basedOn w:val="DefaultParagraphFont"/>
    <w:rsid w:val="00790E31"/>
  </w:style>
  <w:style w:type="character" w:customStyle="1" w:styleId="grame">
    <w:name w:val="grame"/>
    <w:basedOn w:val="DefaultParagraphFont"/>
    <w:rsid w:val="00790E31"/>
  </w:style>
  <w:style w:type="paragraph" w:styleId="ListParagraph">
    <w:name w:val="List Paragraph"/>
    <w:basedOn w:val="Normal"/>
    <w:uiPriority w:val="34"/>
    <w:qFormat/>
    <w:rsid w:val="0079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17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1</cp:revision>
  <dcterms:created xsi:type="dcterms:W3CDTF">2017-02-14T16:43:00Z</dcterms:created>
  <dcterms:modified xsi:type="dcterms:W3CDTF">2017-02-14T16:49:00Z</dcterms:modified>
</cp:coreProperties>
</file>