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41.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1.001 test thu thập / 1.000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w:t>
      </w:r>
      <w:r>
        <w:t xml:space="preserve"> </w:t>
      </w:r>
      <w:r>
        <w:rPr>
          <w:rStyle w:val="VerbatimChar"/>
        </w:rPr>
        <w:t xml:space="preserve">best.pt</w:t>
      </w:r>
      <w:r>
        <w:t xml:space="preserve"> </w:t>
      </w:r>
      <w:r>
        <w:t xml:space="preserve">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w:t>
      </w:r>
    </w:p>
    <w:p>
      <w:r>
        <w:br w:type="page"/>
      </w:r>
    </w:p>
    <w:bookmarkEnd w:id="77"/>
    <w:bookmarkEnd w:id="78"/>
    <w:bookmarkStart w:id="138"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2.3.3,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30,2 phút/epoch, tổng 36.181 giây (10,05 giờ)</w:t>
      </w:r>
      <w:r>
        <w:t xml:space="preserve"> </w:t>
      </w:r>
      <w:r>
        <w:t xml:space="preserve">trên CPU, số lấy từ cột</w:t>
      </w:r>
      <w:r>
        <w:t xml:space="preserve"> </w:t>
      </w:r>
      <w:r>
        <w:rPr>
          <w:rStyle w:val="VerbatimChar"/>
        </w:rPr>
        <w:t xml:space="preserve">time</w:t>
      </w:r>
      <w:r>
        <w:t xml:space="preserve"> </w:t>
      </w:r>
      <w:r>
        <w:t xml:space="preserve">của</w:t>
      </w:r>
      <w:r>
        <w:t xml:space="preserve"> </w:t>
      </w:r>
      <w:r>
        <w:rPr>
          <w:rStyle w:val="VerbatimChar"/>
        </w:rPr>
        <w:t xml:space="preserve">results.csv</w:t>
      </w:r>
      <w:r>
        <w:t xml:space="preserve">.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w:t>
      </w:r>
      <w:r>
        <w:t xml:space="preserve"> </w:t>
      </w:r>
      <w:r>
        <w:rPr>
          <w:rStyle w:val="VerbatimChar"/>
        </w:rPr>
        <w:t xml:space="preserve">exceptions.py</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bookmarkEnd w:id="113"/>
    <w:bookmarkStart w:id="114"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và</w:t>
      </w:r>
      <w:r>
        <w:t xml:space="preserve"> </w:t>
      </w:r>
      <w:r>
        <w:rPr>
          <w:rStyle w:val="VerbatimChar"/>
        </w:rPr>
        <w:t xml:space="preserve">PaddleOcrRecognizer</w:t>
      </w:r>
      <w:r>
        <w:t xml:space="preserve"> </w:t>
      </w:r>
      <w:r>
        <w:t xml:space="preserve">(4.6.3) đều là</w:t>
      </w:r>
      <w:r>
        <w:t xml:space="preserve"> </w:t>
      </w:r>
      <w:r>
        <w:rPr>
          <w:b/>
          <w:bCs/>
        </w:rPr>
        <w:t xml:space="preserve">adapter mỏng</w:t>
      </w:r>
      <w:r>
        <w:t xml:space="preserve">: không nơi nào ngoài hai mô-đun này chạm vào</w:t>
      </w:r>
      <w:r>
        <w:t xml:space="preserve"> </w:t>
      </w:r>
      <w:r>
        <w:rPr>
          <w:rStyle w:val="VerbatimChar"/>
        </w:rPr>
        <w:t xml:space="preserve">Results</w:t>
      </w:r>
      <w:r>
        <w:t xml:space="preserve"> </w:t>
      </w:r>
      <w:r>
        <w:t xml:space="preserve">của Ultralytics hay máy OCR của PaddleOCR. Cả hai</w:t>
      </w:r>
      <w:r>
        <w:t xml:space="preserve"> </w:t>
      </w:r>
      <w:r>
        <w:rPr>
          <w:b/>
          <w:bCs/>
        </w:rPr>
        <w:t xml:space="preserve">ghim phiên bản mô hình tường minh</w:t>
      </w:r>
      <w:r>
        <w:t xml:space="preserve"> </w:t>
      </w:r>
      <w:r>
        <w:t xml:space="preserve">—</w:t>
      </w:r>
      <w:r>
        <w:t xml:space="preserve"> </w:t>
      </w:r>
      <w:r>
        <w:rPr>
          <w:rStyle w:val="VerbatimChar"/>
        </w:rPr>
        <w:t xml:space="preserve">name</w:t>
      </w:r>
      <w:r>
        <w:t xml:space="preserve"> </w:t>
      </w:r>
      <w:r>
        <w:t xml:space="preserve">của detector trả</w:t>
      </w:r>
      <w:r>
        <w:t xml:space="preserve"> </w:t>
      </w:r>
      <w:r>
        <w:rPr>
          <w:rStyle w:val="VerbatimChar"/>
        </w:rPr>
        <w:t xml:space="preserve">yolo:{stem}{suffix}</w:t>
      </w:r>
      <w:r>
        <w:t xml:space="preserve">, recognizer ghim</w:t>
      </w:r>
      <w:r>
        <w:t xml:space="preserve"> </w:t>
      </w:r>
      <w:r>
        <w:rPr>
          <w:rStyle w:val="VerbatimChar"/>
        </w:rPr>
        <w:t xml:space="preserve">OCR_VERSION = "PP-OCRv5"</w:t>
      </w:r>
      <w:r>
        <w:t xml:space="preserve"> </w:t>
      </w:r>
      <w:r>
        <w:t xml:space="preserve">— vì một con số benchmark chỉ tái lập được khi nêu đúng bộ trọng số; nâng cấp thư viện không được âm thầm đổi mô hình đứng sau một kết quả đã công bố.</w:t>
      </w:r>
    </w:p>
    <w:p>
      <w:pPr>
        <w:pStyle w:val="BodyText"/>
      </w:pPr>
      <w:r>
        <w:t xml:space="preserve">Detector</w:t>
      </w:r>
      <w:r>
        <w:t xml:space="preserve"> </w:t>
      </w:r>
      <w:r>
        <w:rPr>
          <w:b/>
          <w:bCs/>
        </w:rPr>
        <w:t xml:space="preserve">nạp trọng số ngay trong hàm khởi tạo</w:t>
      </w:r>
      <w:r>
        <w:t xml:space="preserve"> </w:t>
      </w:r>
      <w:r>
        <w:t xml:space="preserve">để tệp thiếu làm hệ thống thất bại lúc khởi động kèm hướng dẫn khắc phục, thay vì thất bại lúc có yêu cầu đầu tiên. Nó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rPr>
          <w:b/>
          <w:bCs/>
        </w:rPr>
        <w:t xml:space="preserve">và cả thư mục</w:t>
      </w:r>
      <w:r>
        <w:t xml:space="preserve"> </w:t>
      </w:r>
      <w:r>
        <w:t xml:space="preserve">OpenVINO — từ chối thư mục sẽ khiến cấu hình nhanh nhất trên CPU Intel không cấu hình được. Mọi hộp bao đều được</w:t>
      </w:r>
      <w:r>
        <w:t xml:space="preserve"> </w:t>
      </w:r>
      <w:r>
        <w:rPr>
          <w:b/>
          <w:bCs/>
        </w:rPr>
        <w:t xml:space="preserve">kẹp về biên ảnh</w:t>
      </w:r>
      <w:r>
        <w:t xml:space="preserve"> </w:t>
      </w:r>
      <w:r>
        <w:t xml:space="preserve">và hộp suy biến trả</w:t>
      </w:r>
      <w:r>
        <w:t xml:space="preserve"> </w:t>
      </w:r>
      <w:r>
        <w:rPr>
          <w:rStyle w:val="VerbatimChar"/>
        </w:rPr>
        <w:t xml:space="preserve">None</w:t>
      </w:r>
      <w:r>
        <w:t xml:space="preserve"> </w:t>
      </w:r>
      <w:r>
        <w:t xml:space="preserve">kèm log, nên tầng trên không bao giờ nhận toạ độ nằm ngoài ảnh.</w:t>
      </w:r>
    </w:p>
    <w:bookmarkEnd w:id="114"/>
    <w:bookmarkStart w:id="115"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rPr>
          <w:b/>
          <w:bCs/>
        </w:rPr>
        <w:t xml:space="preserve">Một phát hiện kỹ thuật phải nêu ở thân bài: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w:t>
      </w:r>
      <w:r>
        <w:t xml:space="preserve"> </w:t>
      </w:r>
      <w:r>
        <w:rPr>
          <w:b/>
          <w:bCs/>
        </w:rPr>
        <w:t xml:space="preserve">một con đường tăng tốc CPU hiển nhiên đang bị chặn bởi lỗi thư viện chứ không phải chưa được thử.</w:t>
      </w:r>
    </w:p>
    <w:bookmarkEnd w:id="115"/>
    <w:bookmarkStart w:id="116"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2.3</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của khối: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và</w:t>
      </w:r>
      <w:r>
        <w:t xml:space="preserve"> </w:t>
      </w:r>
      <w:r>
        <w:rPr>
          <w:b/>
          <w:bCs/>
        </w:rPr>
        <w:t xml:space="preserve">sụp đổ</w:t>
      </w:r>
      <w:r>
        <w:t xml:space="preserve">: 64,5% xuống</w:t>
      </w:r>
      <w:r>
        <w:t xml:space="preserve"> </w:t>
      </w:r>
      <w:r>
        <w:rPr>
          <w:b/>
          <w:bCs/>
        </w:rPr>
        <w:t xml:space="preserve">3,5%</w:t>
      </w:r>
      <w:r>
        <w:t xml:space="preserve">, thắng ở</w:t>
      </w:r>
      <w:r>
        <w:t xml:space="preserve"> </w:t>
      </w:r>
      <w:r>
        <w:rPr>
          <w:b/>
          <w:bCs/>
        </w:rPr>
        <w:t xml:space="preserve">0/200</w:t>
      </w:r>
      <w:r>
        <w:t xml:space="preserve"> </w:t>
      </w:r>
      <w:r>
        <w:t xml:space="preserve">ảnh (số liệu đầy đủ ở 5.5.6).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w:t>
      </w:r>
    </w:p>
    <w:p>
      <w:pPr>
        <w:pStyle w:val="BodyText"/>
      </w:pPr>
      <w:r>
        <w:t xml:space="preserve">Bản sửa vì vậy</w:t>
      </w:r>
      <w:r>
        <w:t xml:space="preserve"> </w:t>
      </w:r>
      <w:r>
        <w:rPr>
          <w:b/>
          <w:bCs/>
        </w:rPr>
        <w:t xml:space="preserve">giữ nguyên chiến lược ghép</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 hai phép đo A/B ở 5.5.6 vì vậy là</w:t>
      </w:r>
      <w:r>
        <w:t xml:space="preserve"> </w:t>
      </w:r>
      <w:r>
        <w:rPr>
          <w:i/>
          <w:iCs/>
        </w:rPr>
        <w:t xml:space="preserve">kiểm chứng</w:t>
      </w:r>
      <w:r>
        <w:t xml:space="preserve">, không phải</w:t>
      </w:r>
      <w:r>
        <w:t xml:space="preserve"> </w:t>
      </w:r>
      <w:r>
        <w:rPr>
          <w:i/>
          <w:iCs/>
        </w:rPr>
        <w:t xml:space="preserve">căn cứ</w:t>
      </w:r>
      <w:r>
        <w:t xml:space="preserve">. Mức cải thiện</w:t>
      </w:r>
      <w:r>
        <w:t xml:space="preserve"> </w:t>
      </w:r>
      <w:r>
        <w:rPr>
          <w:b/>
          <w:bCs/>
        </w:rPr>
        <w:t xml:space="preserve">khiêm tốn</w:t>
      </w:r>
      <w:r>
        <w:t xml:space="preserve"> </w:t>
      </w:r>
      <w:r>
        <w:t xml:space="preserve">(+1,86 và +0,50 điểm trên hai mẫu độc lập, 0 ca bị làm hỏng), không trình bày như đột phá: nó vá một điểm mù cụ thể với chi phí ~15–21 ms mỗi biển hai dòng, không đụng tới nút thắt chính.</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Bài học vượt ra ngoài biển hai dòng —</w:t>
      </w:r>
      <w:r>
        <w:t xml:space="preserve"> </w:t>
      </w:r>
      <w:r>
        <w:rPr>
          <w:b/>
          <w:bCs/>
        </w:rPr>
        <w:t xml:space="preserve">một bộ đo đi tắt qua tầng điều phối sẽ đo một hệ thống khác với hệ thống được giao</w:t>
      </w:r>
      <w:r>
        <w:t xml:space="preserve"> </w:t>
      </w:r>
      <w:r>
        <w:t xml:space="preserve">— và biện pháp này về sau</w:t>
      </w:r>
      <w:r>
        <w:t xml:space="preserve"> </w:t>
      </w:r>
      <w:r>
        <w:rPr>
          <w:b/>
          <w:bCs/>
        </w:rPr>
        <w:t xml:space="preserve">vẫn không đủ</w:t>
      </w:r>
      <w:r>
        <w:t xml:space="preserve">: cùng loại lỗi tái diễn lần thứ ba, phân tích ở mục 5.5.6.</w:t>
      </w:r>
    </w:p>
    <w:bookmarkEnd w:id="116"/>
    <w:bookmarkStart w:id="120"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20"/>
    <w:bookmarkStart w:id="121"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21"/>
    <w:bookmarkStart w:id="122"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 từ</w:t>
      </w:r>
      <w:r>
        <w:t xml:space="preserve"> </w:t>
      </w:r>
      <w:r>
        <w:rPr>
          <w:rStyle w:val="VerbatimChar"/>
        </w:rPr>
        <w:t xml:space="preserve">car</w:t>
      </w:r>
      <w:r>
        <w:t xml:space="preserve"> </w:t>
      </w:r>
      <w:r>
        <w:t xml:space="preserve">tới</w:t>
      </w:r>
      <w:r>
        <w:t xml:space="preserve"> </w:t>
      </w:r>
      <w:r>
        <w:rPr>
          <w:rStyle w:val="VerbatimChar"/>
        </w:rPr>
        <w:t xml:space="preserve">military</w:t>
      </w:r>
      <w:r>
        <w:t xml:space="preserve">/</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bookmarkEnd w:id="122"/>
    <w:bookmarkEnd w:id="123"/>
    <w:bookmarkStart w:id="130" w:name="X8aef48742467ddac0644d900d3acf00a24f1b66"/>
    <w:p>
      <w:pPr>
        <w:pStyle w:val="Heading2"/>
      </w:pPr>
      <w:r>
        <w:t xml:space="preserve">4.7. Backend và cơ sở dữ liệu</w:t>
      </w:r>
    </w:p>
    <w:bookmarkStart w:id="124"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bookmarkEnd w:id="124"/>
    <w:bookmarkStart w:id="125" w:name="Xad4e5f8b95a0edc542fa533fd683fd4eb1b8f73"/>
    <w:p>
      <w:pPr>
        <w:pStyle w:val="Heading3"/>
      </w:pPr>
      <w:r>
        <w:t xml:space="preserve">4.7.2. Cơ sở dữ liệu: lược đồ, di trú và các quyết định thiết kế dữ liệu</w:t>
      </w:r>
    </w:p>
    <w:p>
      <w:pPr>
        <w:pStyle w:val="FirstParagraph"/>
      </w:pPr>
      <w:r>
        <w:t xml:space="preserve">Cơ sở dữ liệu gồm hai bảng quan hệ một–nhiều:</w:t>
      </w:r>
      <w:r>
        <w:t xml:space="preserve"> </w:t>
      </w:r>
      <w:r>
        <w:rPr>
          <w:rStyle w:val="VerbatimChar"/>
        </w:rPr>
        <w:t xml:space="preserve">detection_job</w:t>
      </w:r>
      <w:r>
        <w:t xml:space="preserve"> </w:t>
      </w:r>
      <w:r>
        <w:t xml:space="preserve">(một lần sử dụng hệ thống) và</w:t>
      </w:r>
      <w:r>
        <w:t xml:space="preserve"> </w:t>
      </w:r>
      <w:r>
        <w:rPr>
          <w:rStyle w:val="VerbatimChar"/>
        </w:rPr>
        <w:t xml:space="preserve">detection_history</w:t>
      </w:r>
      <w:r>
        <w:t xml:space="preserve"> </w:t>
      </w:r>
      <w:r>
        <w:t xml:space="preserve">(mỗi biển số phát hiện được một bản ghi), nối bằng khoá</w:t>
      </w:r>
      <w:r>
        <w:t xml:space="preserve"> </w:t>
      </w:r>
      <w:r>
        <w:rPr>
          <w:rStyle w:val="VerbatimChar"/>
        </w:rPr>
        <w:t xml:space="preserve">source_job_id</w:t>
      </w:r>
      <w:r>
        <w:t xml:space="preserve">. Tách hai bảng là điều kiện để thống kê đếm đúng —</w:t>
      </w:r>
      <w:r>
        <w:t xml:space="preserve"> </w:t>
      </w:r>
      <w:r>
        <w:rPr>
          <w:i/>
          <w:iCs/>
        </w:rPr>
        <w:t xml:space="preserve">lượt nhận dạng</w:t>
      </w:r>
      <w:r>
        <w:t xml:space="preserve"> </w:t>
      </w:r>
      <w:r>
        <w:t xml:space="preserve">và</w:t>
      </w:r>
      <w:r>
        <w:t xml:space="preserve"> </w:t>
      </w:r>
      <w:r>
        <w:rPr>
          <w:i/>
          <w:iCs/>
        </w:rPr>
        <w:t xml:space="preserve">biển số phát hiện</w:t>
      </w:r>
      <w:r>
        <w:t xml:space="preserve"> </w:t>
      </w:r>
      <w:r>
        <w:t xml:space="preserve">là hai đại lượng khác nhau.</w:t>
      </w:r>
      <w:r>
        <w:t xml:space="preserve"> </w:t>
      </w:r>
      <w:r>
        <w:rPr>
          <w:rStyle w:val="VerbatimChar"/>
        </w:rPr>
        <w:t xml:space="preserve">detection_history</w:t>
      </w:r>
      <w:r>
        <w:t xml:space="preserve"> </w:t>
      </w:r>
      <w:r>
        <w:t xml:space="preserve">hiện có</w:t>
      </w:r>
      <w:r>
        <w:t xml:space="preserve"> </w:t>
      </w:r>
      <w:r>
        <w:rPr>
          <w:b/>
          <w:bCs/>
        </w:rPr>
        <w:t xml:space="preserve">21 cột</w:t>
      </w:r>
      <w:r>
        <w:t xml:space="preserve"> </w:t>
      </w:r>
      <w:r>
        <w:t xml:space="preserve">sau ba lần di trú Alembic, trong đó hai quyết định đáng chú ý: lưu</w:t>
      </w:r>
      <w:r>
        <w:t xml:space="preserve"> </w:t>
      </w:r>
      <w:r>
        <w:rPr>
          <w:b/>
          <w:bCs/>
        </w:rPr>
        <w:t xml:space="preserve">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w:t>
      </w:r>
      <w:r>
        <w:t xml:space="preserve">để đo được đóng góp của khối hậu xử lý, và cột</w:t>
      </w:r>
      <w:r>
        <w:t xml:space="preserve"> </w:t>
      </w:r>
      <w:r>
        <w:rPr>
          <w:rStyle w:val="VerbatimChar"/>
        </w:rPr>
        <w:t xml:space="preserve">upper_char_count</w:t>
      </w:r>
      <w:r>
        <w:t xml:space="preserve"> </w:t>
      </w:r>
      <w:r>
        <w:t xml:space="preserve">để giải nhập nhằng cách nhóm chữ số của biển hai dòng.</w:t>
      </w:r>
    </w:p>
    <w:bookmarkEnd w:id="125"/>
    <w:bookmarkStart w:id="126"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bookmarkEnd w:id="126"/>
    <w:bookmarkStart w:id="127"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27"/>
    <w:bookmarkStart w:id="128"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t xml:space="preserve">Mỗi ngoại lệ mang</w:t>
      </w:r>
      <w:r>
        <w:t xml:space="preserve"> </w:t>
      </w:r>
      <w:r>
        <w:rPr>
          <w:b/>
          <w:bCs/>
        </w:rPr>
        <w:t xml:space="preserve">hai mô tả cho hai độc giả</w:t>
      </w:r>
      <w:r>
        <w:t xml:space="preserve">:</w:t>
      </w:r>
      <w:r>
        <w:t xml:space="preserve"> </w:t>
      </w:r>
      <w:r>
        <w:rPr>
          <w:rStyle w:val="VerbatimChar"/>
        </w:rPr>
        <w:t xml:space="preserve">user_message</w:t>
      </w:r>
      <w:r>
        <w:t xml:space="preserve"> </w:t>
      </w:r>
      <w:r>
        <w:t xml:space="preserve">tiếng Việt ngắn gọn có hành động, đi vào thân HTTP;</w:t>
      </w:r>
      <w:r>
        <w:t xml:space="preserve"> </w:t>
      </w:r>
      <w:r>
        <w:rPr>
          <w:rStyle w:val="VerbatimChar"/>
        </w:rPr>
        <w:t xml:space="preserve">internal_detail</w:t>
      </w:r>
      <w:r>
        <w:t xml:space="preserve"> </w:t>
      </w:r>
      <w:r>
        <w:t xml:space="preserve">tiếng Anh kỹ thuật, chỉ đi vào log. Cây ngoại lệ</w:t>
      </w:r>
      <w:r>
        <w:t xml:space="preserve"> </w:t>
      </w:r>
      <w:r>
        <w:rPr>
          <w:rStyle w:val="VerbatimChar"/>
        </w:rPr>
        <w:t xml:space="preserve">APIError</w:t>
      </w:r>
      <w:r>
        <w:t xml:space="preserve"> </w:t>
      </w:r>
      <w:r>
        <w:t xml:space="preserve">ánh xạ thẳng sang mã HTTP (400/404/413/415/500), và</w:t>
      </w:r>
      <w:r>
        <w:t xml:space="preserve"> </w:t>
      </w:r>
      <w:r>
        <w:rPr>
          <w:b/>
          <w:bCs/>
        </w:rPr>
        <w:t xml:space="preserve">bốn bộ xử lý được đăng ký</w:t>
      </w:r>
      <w:r>
        <w:t xml:space="preserve"> </w:t>
      </w:r>
      <w:r>
        <w:t xml:space="preserve">— trong đó một bộ</w:t>
      </w:r>
      <w:r>
        <w:t xml:space="preserve"> </w:t>
      </w:r>
      <w:r>
        <w:rPr>
          <w:i/>
          <w:iCs/>
        </w:rPr>
        <w:t xml:space="preserve">bắt tất cả</w:t>
      </w:r>
      <w:r>
        <w:t xml:space="preserve"> </w:t>
      </w:r>
      <w:r>
        <w:t xml:space="preserve">cho</w:t>
      </w:r>
      <w:r>
        <w:t xml:space="preserve"> </w:t>
      </w:r>
      <w:r>
        <w:rPr>
          <w:rStyle w:val="VerbatimChar"/>
        </w:rPr>
        <w:t xml:space="preserve">Exception</w:t>
      </w:r>
      <w:r>
        <w:t xml:space="preserve">, không có nó thì ngoại lệ ngoài dự kiến ở cấu hình debug sẽ hiển thị cả stack trace (NFR-S4). Log ghi</w:t>
      </w:r>
      <w:r>
        <w:t xml:space="preserve"> </w:t>
      </w:r>
      <w:r>
        <w:rPr>
          <w:b/>
          <w:bCs/>
        </w:rPr>
        <w:t xml:space="preserve">mỗi dòng một đối tượng JSON</w:t>
      </w:r>
      <w:r>
        <w:t xml:space="preserve"> </w:t>
      </w:r>
      <w:r>
        <w:t xml:space="preserve">kèm</w:t>
      </w:r>
      <w:r>
        <w:t xml:space="preserve"> </w:t>
      </w:r>
      <w:r>
        <w:rPr>
          <w:rStyle w:val="VerbatimChar"/>
        </w:rPr>
        <w:t xml:space="preserve">request_id</w:t>
      </w:r>
      <w:r>
        <w:t xml:space="preserve"> </w:t>
      </w:r>
      <w:r>
        <w:t xml:space="preserve">truyền ngầm qua</w:t>
      </w:r>
      <w:r>
        <w:t xml:space="preserve"> </w:t>
      </w:r>
      <w:r>
        <w:rPr>
          <w:rStyle w:val="VerbatimChar"/>
        </w:rPr>
        <w:t xml:space="preserve">ContextVar</w:t>
      </w:r>
      <w:r>
        <w:t xml:space="preserve"> </w:t>
      </w:r>
      <w:r>
        <w:t xml:space="preserve">— log video xen kẽ log tải lên đồng thời, văn bản thuần không tách lại được.</w:t>
      </w:r>
    </w:p>
    <w:bookmarkEnd w:id="128"/>
    <w:bookmarkStart w:id="129" w:name="X9a070520fbec3c23fb735555e1d0ccbbffbfbbd"/>
    <w:p>
      <w:pPr>
        <w:pStyle w:val="Heading3"/>
      </w:pPr>
      <w:r>
        <w:t xml:space="preserve">4.7.6. Ba lỗi thực tế đã gặp và sửa trong quá trình cài đặt</w:t>
      </w:r>
    </w:p>
    <w:p>
      <w:pPr>
        <w:pStyle w:val="FirstParagraph"/>
      </w:pPr>
      <w:r>
        <w:t xml:space="preserve">Ba lỗi đáng ghi nhận đã gặp khi cài đặt: pydantic-settings JSON-decode trường danh sách</w:t>
      </w:r>
      <w:r>
        <w:t xml:space="preserve"> </w:t>
      </w:r>
      <w:r>
        <w:rPr>
          <w:b/>
          <w:bCs/>
        </w:rPr>
        <w:t xml:space="preserve">trước</w:t>
      </w:r>
      <w:r>
        <w:t xml:space="preserve"> </w:t>
      </w:r>
      <w:r>
        <w:t xml:space="preserve">validator khiến dịch vụ sập lúc khởi động; SQLite âm thầm nuốt</w:t>
      </w:r>
      <w:r>
        <w:t xml:space="preserve"> </w:t>
      </w:r>
      <w:r>
        <w:rPr>
          <w:rStyle w:val="VerbatimChar"/>
        </w:rPr>
        <w:t xml:space="preserve">tzinfo</w:t>
      </w:r>
      <w:r>
        <w:t xml:space="preserve"> </w:t>
      </w:r>
      <w:r>
        <w:t xml:space="preserve">khiến mọi phân tích theo thời gian sai lệch mà không gì trông sai; và log tiếng Việt làm sập console</w:t>
      </w:r>
      <w:r>
        <w:t xml:space="preserve"> </w:t>
      </w:r>
      <w:r>
        <w:rPr>
          <w:rStyle w:val="VerbatimChar"/>
        </w:rPr>
        <w:t xml:space="preserve">cp1252</w:t>
      </w:r>
      <w:r>
        <w:t xml:space="preserve"> </w:t>
      </w:r>
      <w:r>
        <w:t xml:space="preserve">trên Windows — sự cố xảy ra</w:t>
      </w:r>
      <w:r>
        <w:t xml:space="preserve"> </w:t>
      </w:r>
      <w:r>
        <w:rPr>
          <w:i/>
          <w:iCs/>
        </w:rPr>
        <w:t xml:space="preserve">bên trong</w:t>
      </w:r>
      <w:r>
        <w:t xml:space="preserve"> </w:t>
      </w:r>
      <w:r>
        <w:t xml:space="preserve">cỗ máy logging, đúng lúc log quan trọng nhất.</w:t>
      </w:r>
      <w:r>
        <w:t xml:space="preserve"> </w:t>
      </w:r>
      <w:r>
        <w:rPr>
          <w:b/>
          <w:bCs/>
        </w:rPr>
        <w:t xml:space="preserve">Cả ba đều đi qua được kiểm thử đơn vị</w:t>
      </w:r>
      <w:r>
        <w:t xml:space="preserve">, vì cả ba nằm ở ranh giới mã–môi trường (nguồn cấu hình, tầng lưu trữ, bảng mã đầu ra) — lập luận cụ thể cho việc bộ kiểm thử phải gồm kiểm thử tích hợp chạy trên đường dẫn thật.</w:t>
      </w:r>
    </w:p>
    <w:bookmarkEnd w:id="129"/>
    <w:bookmarkEnd w:id="130"/>
    <w:bookmarkStart w:id="135" w:name="X3a8d61a51575a0ea03bbef8c366606d753c4f55"/>
    <w:p>
      <w:pPr>
        <w:pStyle w:val="Heading2"/>
      </w:pPr>
      <w:r>
        <w:t xml:space="preserve">4.8. Giao diện người dùng</w:t>
      </w:r>
    </w:p>
    <w:bookmarkStart w:id="131"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w:t>
      </w:r>
    </w:p>
    <w:bookmarkEnd w:id="131"/>
    <w:bookmarkStart w:id="132"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 Sáu hàm gọi API ứng một–một với sáu endpoint, cộng hai hàm dựng URL.</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 </w:t>
      </w:r>
      <w:r>
        <w:t xml:space="preserve">— cần phân biệt</w:t>
      </w:r>
      <w:r>
        <w:t xml:space="preserve"> </w:t>
      </w:r>
      <w:r>
        <w:rPr>
          <w:i/>
          <w:iCs/>
        </w:rPr>
        <w:t xml:space="preserve">hàm gọi bị xoá</w:t>
      </w:r>
      <w:r>
        <w:t xml:space="preserve"> </w:t>
      </w:r>
      <w:r>
        <w:t xml:space="preserve">với</w:t>
      </w:r>
      <w:r>
        <w:t xml:space="preserve"> </w:t>
      </w:r>
      <w:r>
        <w:rPr>
          <w:i/>
          <w:iCs/>
        </w:rPr>
        <w:t xml:space="preserve">endpoint thì không</w:t>
      </w:r>
      <w:r>
        <w:t xml:space="preserve">. Không hostname nào viết cứng: origin đọc từ biến môi trường lúc build, mặc định rỗng (cùng-origin).</w:t>
      </w:r>
    </w:p>
    <w:bookmarkEnd w:id="132"/>
    <w:bookmarkStart w:id="133"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bookmarkEnd w:id="133"/>
    <w:bookmarkStart w:id="134" w:name="Xaca530f6b3d036bdb2d5dbb020d1facfa4d59dc"/>
    <w:p>
      <w:pPr>
        <w:pStyle w:val="Heading3"/>
      </w:pPr>
      <w:r>
        <w:t xml:space="preserve">4.8.4. Hàng đợi một khe ở client thời gian thực (trang webcam đã gỡ 2026-07-20)</w:t>
      </w:r>
    </w:p>
    <w:p>
      <w:pPr>
        <w:pStyle w:val="FirstParagraph"/>
      </w:pPr>
      <w:r>
        <w:t xml:space="preserve">Trang webcam đã gỡ khỏi frontend, nhưng lập luận thiết kế của nó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chỉ ~5 FPS, nên một bộ đếm giờ ngây thơ sẽ khởi động yêu cầu thứ hai trước khi yêu cầu thứ nhất trở về — tồn đọng chỉ tăng và tab đứng hình. Giải pháp là</w:t>
      </w:r>
      <w:r>
        <w:t xml:space="preserve"> </w:t>
      </w:r>
      <w:r>
        <w:rPr>
          <w:b/>
          <w:bCs/>
        </w:rPr>
        <w:t xml:space="preserve">giữ đúng một yêu cầu đang bay</w:t>
      </w:r>
      <w:r>
        <w:t xml:space="preserve">; khung tới trong lúc khe bận thì bị</w:t>
      </w:r>
      <w:r>
        <w:t xml:space="preserve"> </w:t>
      </w:r>
      <w:r>
        <w:rPr>
          <w:b/>
          <w:bCs/>
        </w:rPr>
        <w:t xml:space="preserve">bỏ qua chứ không xếp hàng</w:t>
      </w:r>
      <w:r>
        <w:t xml:space="preserve">: bỏ một khung không tốn gì vì khung sau cập nhật hơn, xếp hàng thì tốn tất cả.</w:t>
      </w:r>
    </w:p>
    <w:bookmarkEnd w:id="134"/>
    <w:bookmarkEnd w:id="135"/>
    <w:bookmarkStart w:id="136"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r>
        <w:t xml:space="preserve"> </w:t>
      </w:r>
      <w:r>
        <w:rPr>
          <w:rStyle w:val="VerbatimChar"/>
        </w:rPr>
        <w:t xml:space="preserve">Dockerfile.backend</w:t>
      </w:r>
      <w:r>
        <w:t xml:space="preserve"> </w:t>
      </w:r>
      <w:r>
        <w:t xml:space="preserve">build hai giai đoạn, cài</w:t>
      </w:r>
      <w:r>
        <w:t xml:space="preserve"> </w:t>
      </w:r>
      <w:r>
        <w:rPr>
          <w:b/>
          <w:bCs/>
        </w:rPr>
        <w:t xml:space="preserve">hai tệp requirements thành hai lớp riêng</w:t>
      </w:r>
      <w:r>
        <w:t xml:space="preserve"> </w:t>
      </w:r>
      <w:r>
        <w:t xml:space="preserve">để thay đổi một tầng không mất bộ đệm tầng kia (hệ quả trực tiếp của 4.3.2), chạy dưới người dùng không đặc quyền, đặt</w:t>
      </w:r>
      <w:r>
        <w:t xml:space="preserve"> </w:t>
      </w:r>
      <w:r>
        <w:rPr>
          <w:rStyle w:val="VerbatimChar"/>
        </w:rPr>
        <w:t xml:space="preserve">OMP_NUM_THREADS</w:t>
      </w:r>
      <w:r>
        <w:t xml:space="preserve"> </w:t>
      </w:r>
      <w:r>
        <w:t xml:space="preserve">tường minh để hai container không cạnh tranh nhân CPU đến mức cùng chậm, và</w:t>
      </w:r>
      <w:r>
        <w:t xml:space="preserve"> </w:t>
      </w:r>
      <w:r>
        <w:rPr>
          <w:rStyle w:val="VerbatimChar"/>
        </w:rPr>
        <w:t xml:space="preserve">HEALTHCHECK</w:t>
      </w:r>
      <w:r>
        <w:t xml:space="preserve"> </w:t>
      </w:r>
      <w:r>
        <w:t xml:space="preserve">có</w:t>
      </w:r>
      <w:r>
        <w:t xml:space="preserve"> </w:t>
      </w:r>
      <w:r>
        <w:rPr>
          <w:rStyle w:val="VerbatimChar"/>
        </w:rPr>
        <w:t xml:space="preserve">start-period</w:t>
      </w:r>
      <w:r>
        <w:t xml:space="preserve"> </w:t>
      </w:r>
      <w:r>
        <w:t xml:space="preserve">đủ dài cho việc nạp trọng số.</w:t>
      </w:r>
      <w:r>
        <w:t xml:space="preserve"> </w:t>
      </w:r>
      <w:r>
        <w:rPr>
          <w:rStyle w:val="VerbatimChar"/>
        </w:rPr>
        <w:t xml:space="preserve">Dockerfile.frontend</w:t>
      </w:r>
      <w:r>
        <w:t xml:space="preserve"> </w:t>
      </w:r>
      <w:r>
        <w:t xml:space="preserve">build rồi phục vụ tĩnh bằng</w:t>
      </w:r>
      <w:r>
        <w:t xml:space="preserve"> </w:t>
      </w:r>
      <w:r>
        <w:rPr>
          <w:rStyle w:val="VerbatimChar"/>
        </w:rPr>
        <w:t xml:space="preserve">nginx:alpine</w:t>
      </w:r>
      <w:r>
        <w:t xml:space="preserve"> </w:t>
      </w:r>
      <w:r>
        <w:t xml:space="preserve">—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6"/>
    <w:bookmarkStart w:id="137"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7"/>
    <w:bookmarkEnd w:id="138"/>
    <w:bookmarkStart w:id="178"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5" w:name="X615dfd631dc181525daf811d00c6861931eec12"/>
    <w:p>
      <w:pPr>
        <w:pStyle w:val="Heading2"/>
      </w:pPr>
      <w:r>
        <w:t xml:space="preserve">5.1. Mục tiêu và phương pháp đánh giá</w:t>
      </w:r>
    </w:p>
    <w:bookmarkStart w:id="139"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9"/>
    <w:bookmarkStart w:id="140"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0"/>
    <w:bookmarkStart w:id="144" w:name="Xae02105bda9855e41edaa9a7db070e9fd50916a"/>
    <w:p>
      <w:pPr>
        <w:pStyle w:val="Heading3"/>
      </w:pPr>
      <w:r>
        <w:t xml:space="preserve">5.1.3. Giao thức đo</w:t>
      </w:r>
    </w:p>
    <w:p>
      <w:pPr>
        <w:pStyle w:val="FirstParagraph"/>
      </w:pPr>
      <w:r>
        <w:drawing>
          <wp:inline>
            <wp:extent cx="5334000" cy="6408964"/>
            <wp:effectExtent b="0" l="0" r="0" t="0"/>
            <wp:docPr descr="" title="" id="142" name="Picture"/>
            <a:graphic>
              <a:graphicData uri="http://schemas.openxmlformats.org/drawingml/2006/picture">
                <pic:pic>
                  <pic:nvPicPr>
                    <pic:cNvPr descr="figures/fig-ch6-01.png" id="143" name="Picture"/>
                    <pic:cNvPicPr>
                      <a:picLocks noChangeArrowheads="1" noChangeAspect="1"/>
                    </pic:cNvPicPr>
                  </pic:nvPicPr>
                  <pic:blipFill>
                    <a:blip r:embed="rId141"/>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4"/>
    <w:bookmarkEnd w:id="145"/>
    <w:bookmarkStart w:id="147"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6"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6"/>
    <w:bookmarkEnd w:id="147"/>
    <w:bookmarkStart w:id="151"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8"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8"/>
    <w:bookmarkStart w:id="149"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9"/>
    <w:bookmarkStart w:id="150"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điểm phải nêu khi đọc mọi kết quả của chương.</w:t>
      </w:r>
      <w:r>
        <w:t xml:space="preserve"> </w:t>
      </w:r>
      <w:r>
        <w:rPr>
          <w:b/>
          <w:bCs/>
        </w:rPr>
        <w:t xml:space="preserve">Thứ nhất, tập test nghiêng về ảnh camera giao thông</w:t>
      </w:r>
      <w:r>
        <w:t xml:space="preserve"> </w:t>
      </w:r>
      <w:r>
        <w:t xml:space="preserve">— nguồn</w:t>
      </w:r>
      <w:r>
        <w:t xml:space="preserve"> </w:t>
      </w:r>
      <w:r>
        <w:rPr>
          <w:rStyle w:val="VerbatimChar"/>
        </w:rPr>
        <w:t xml:space="preserve">roboflow_traffic_camera</w:t>
      </w:r>
      <w:r>
        <w:t xml:space="preserve"> </w:t>
      </w:r>
      <w:r>
        <w:t xml:space="preserve">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rPr>
          <w:rStyle w:val="VerbatimChar"/>
        </w:rPr>
        <w:t xml:space="preserve">roboflow_tran_ngoc_xuan_tin</w:t>
      </w:r>
      <w:r>
        <w:t xml:space="preserve"> </w:t>
      </w:r>
      <w:r>
        <w:t xml:space="preserve">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w:t>
      </w:r>
    </w:p>
    <w:p>
      <w:r>
        <w:pict>
          <v:rect style="width:0;height:1.5pt" o:hralign="center" o:hrstd="t" o:hr="t"/>
        </w:pict>
      </w:r>
    </w:p>
    <w:bookmarkEnd w:id="150"/>
    <w:bookmarkEnd w:id="151"/>
    <w:bookmarkStart w:id="155"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2"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2"/>
    <w:bookmarkStart w:id="153"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3"/>
    <w:bookmarkStart w:id="154"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bookmarkEnd w:id="154"/>
    <w:bookmarkEnd w:id="155"/>
    <w:bookmarkStart w:id="163"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156"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6"/>
    <w:bookmarkStart w:id="157"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7"/>
    <w:bookmarkStart w:id="158"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8"/>
    <w:bookmarkStart w:id="159"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9"/>
    <w:bookmarkStart w:id="160"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bookmarkEnd w:id="160"/>
    <w:bookmarkStart w:id="161"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61"/>
    <w:bookmarkStart w:id="162" w:name="X83a4063ca7053738346595d9e36bfe5762b6bbf"/>
    <w:p>
      <w:pPr>
        <w:pStyle w:val="Heading3"/>
      </w:pPr>
      <w:r>
        <w:t xml:space="preserve">5.5.7. Bậc thang thử-lại cho biển nghiêng/méo — chi phí, lợi ích và một quyết định tắt tính năng</w:t>
      </w:r>
    </w:p>
    <w:bookmarkEnd w:id="162"/>
    <w:bookmarkEnd w:id="163"/>
    <w:bookmarkStart w:id="17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4"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4"/>
    <w:bookmarkStart w:id="165"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5"/>
    <w:bookmarkStart w:id="166"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6"/>
    <w:bookmarkStart w:id="167"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7"/>
    <w:bookmarkStart w:id="168"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8"/>
    <w:bookmarkStart w:id="169"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9"/>
    <w:bookmarkEnd w:id="170"/>
    <w:bookmarkStart w:id="17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71"/>
    <w:bookmarkStart w:id="172"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2"/>
    <w:bookmarkStart w:id="176" w:name="X17c38d19be0e29160aa374b565370025cd3cedc"/>
    <w:p>
      <w:pPr>
        <w:pStyle w:val="Heading2"/>
      </w:pPr>
      <w:r>
        <w:t xml:space="preserve">5.9. Bàn luận</w:t>
      </w:r>
    </w:p>
    <w:bookmarkStart w:id="173"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3"/>
    <w:bookmarkStart w:id="174"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w:t>
            </w:r>
            <w:r>
              <w:t xml:space="preserve"> </w:t>
            </w:r>
            <w:r>
              <w:rPr>
                <w:rStyle w:val="VerbatimChar"/>
              </w:rPr>
              <w:t xml:space="preserve">benchmark_cpu</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174"/>
    <w:bookmarkStart w:id="17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5"/>
    <w:bookmarkEnd w:id="176"/>
    <w:bookmarkStart w:id="17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7"/>
    <w:bookmarkEnd w:id="178"/>
    <w:bookmarkStart w:id="183" w:name="chương-6-kết-luận-và-hướng-phát-triển"/>
    <w:p>
      <w:pPr>
        <w:pStyle w:val="Heading1"/>
      </w:pPr>
      <w:r>
        <w:t xml:space="preserve">CHƯƠNG 6. KẾT LUẬN VÀ HƯỚNG PHÁT TRIỂN</w:t>
      </w:r>
    </w:p>
    <w:bookmarkStart w:id="179"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1.000/1.001</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2"/>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2"/>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2"/>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2"/>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9"/>
    <w:bookmarkStart w:id="180"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80"/>
    <w:bookmarkStart w:id="181"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81"/>
    <w:bookmarkStart w:id="182"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82"/>
    <w:bookmarkEnd w:id="183"/>
    <w:bookmarkStart w:id="287"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5">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6">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7">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8">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9">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90">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9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92">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9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4">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5">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6">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7">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8">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9">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00">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01">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2">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03">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4">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5">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6">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7">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8">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9">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10">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11">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12">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13">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4">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5">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6">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7">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8">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9">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20">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21">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22">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23">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4">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5">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6">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7">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8">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9">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30">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31">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32">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33">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4">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5">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6">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7">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8">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9">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0">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41">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42">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43">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4">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5">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6">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7">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8">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9">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50">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51">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52">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53">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4">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5">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6">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7">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8">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9">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60">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61">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62">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63">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4">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5">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6">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7">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8">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9">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70">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71">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72">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73">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4">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5">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6">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7">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8">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9">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80">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81">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82">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83">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4">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5">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6">
        <w:r>
          <w:rPr>
            <w:rStyle w:val="Hyperlink"/>
          </w:rPr>
          <w:t xml:space="preserve">https://onnxruntime.ai/docs/performance/model-optimizations/quantization.html</w:t>
        </w:r>
      </w:hyperlink>
      <w:r>
        <w:t xml:space="preserve"> </w:t>
      </w:r>
      <w:r>
        <w:t xml:space="preserve">(truy cập ngày 2026-07-19).</w:t>
      </w:r>
    </w:p>
    <w:p>
      <w:r>
        <w:br w:type="page"/>
      </w:r>
    </w:p>
    <w:bookmarkEnd w:id="287"/>
    <w:bookmarkStart w:id="314"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90" w:name="phụ-lục-a-mã-nguồn"/>
    <w:p>
      <w:pPr>
        <w:pStyle w:val="Heading2"/>
      </w:pPr>
      <w:r>
        <w:t xml:space="preserve">Phụ lục A. Mã nguồn</w:t>
      </w:r>
    </w:p>
    <w:bookmarkStart w:id="28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8"/>
    <w:bookmarkStart w:id="28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9"/>
    <w:bookmarkEnd w:id="290"/>
    <w:bookmarkStart w:id="29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91"/>
    <w:bookmarkStart w:id="293" w:name="phụ-lục-c-bộ-dữ-liệu"/>
    <w:p>
      <w:pPr>
        <w:pStyle w:val="Heading2"/>
      </w:pPr>
      <w:r>
        <w:t xml:space="preserve">Phụ lục C. Bộ dữ liệu</w:t>
      </w:r>
    </w:p>
    <w:bookmarkStart w:id="29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92"/>
    <w:bookmarkEnd w:id="293"/>
    <w:bookmarkStart w:id="298" w:name="phụ-lục-d-hướng-dẫn-cài-đặt-và-chạy"/>
    <w:p>
      <w:pPr>
        <w:pStyle w:val="Heading2"/>
      </w:pPr>
      <w:r>
        <w:t xml:space="preserve">Phụ lục D. Hướng dẫn cài đặt và chạy</w:t>
      </w:r>
    </w:p>
    <w:bookmarkStart w:id="294"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4"/>
    <w:bookmarkStart w:id="295"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5"/>
    <w:bookmarkStart w:id="296"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6"/>
    <w:bookmarkStart w:id="297"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7"/>
    <w:bookmarkEnd w:id="298"/>
    <w:bookmarkStart w:id="301" w:name="phụ-lục-e-kết-quả-kiểm-thử"/>
    <w:p>
      <w:pPr>
        <w:pStyle w:val="Heading2"/>
      </w:pPr>
      <w:r>
        <w:t xml:space="preserve">Phụ lục E. Kết quả kiểm thử</w:t>
      </w:r>
    </w:p>
    <w:bookmarkStart w:id="299"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9"/>
    <w:bookmarkStart w:id="300"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00"/>
    <w:bookmarkEnd w:id="301"/>
    <w:bookmarkStart w:id="304" w:name="Xb0ecaefd567621d8f4fd0ba4686066ee0905bcc"/>
    <w:p>
      <w:pPr>
        <w:pStyle w:val="Heading2"/>
      </w:pPr>
      <w:r>
        <w:t xml:space="preserve">Phụ lục F. Giao diện lập trình và cấu hình triển khai</w:t>
      </w:r>
    </w:p>
    <w:bookmarkStart w:id="302"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02"/>
    <w:bookmarkStart w:id="303"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303"/>
    <w:bookmarkEnd w:id="304"/>
    <w:bookmarkStart w:id="31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6"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5" w:name="Xd671551d4f61d4e06f074a24ca13000a5b221b1"/>
      <w:r>
        <w:t xml:space="preserve">Bốn yêu cầu mức Won't và hai đợt thu gọn phạm vi ngày 2026-07-20</w:t>
      </w:r>
      <w:bookmarkEnd w:id="305"/>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6"/>
    <w:bookmarkStart w:id="310"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7"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7"/>
    <w:bookmarkStart w:id="308"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8"/>
    <w:bookmarkStart w:id="309"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9"/>
    <w:bookmarkEnd w:id="310"/>
    <w:bookmarkEnd w:id="311"/>
    <w:bookmarkStart w:id="313"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12"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12"/>
    <w:bookmarkEnd w:id="313"/>
    <w:bookmarkEnd w:id="3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41" Target="media/rId141.png" /><Relationship Type="http://schemas.openxmlformats.org/officeDocument/2006/relationships/image" Id="rId107" Target="media/rId107.png" /><Relationship Type="http://schemas.openxmlformats.org/officeDocument/2006/relationships/hyperlink" Id="rId248" Target="http://ijmrap.com/wp-content/uploads/2023/05/IJMRAP-V5N11P102Y23.pdf" TargetMode="External" /><Relationship Type="http://schemas.openxmlformats.org/officeDocument/2006/relationships/hyperlink" Id="rId281" Target="http://www.paddleocr.ai/main/en/version3.x/algorithm/PP-OCRv5/PP-OCRv5.html" TargetMode="External" /><Relationship Type="http://schemas.openxmlformats.org/officeDocument/2006/relationships/hyperlink" Id="rId267" Target="http://www.paddleocr.ai/main/en/version3.x/module_usage/text_recognition.html" TargetMode="External" /><Relationship Type="http://schemas.openxmlformats.org/officeDocument/2006/relationships/hyperlink" Id="rId237" Target="http://www.paddleocr.ai/v2.9/applications/%E8%BD%BB%E9%87%8F%E7%BA%A7%E8%BD%A6%E7%89%8C%E8%AF%86%E5%88%AB.html" TargetMode="External" /><Relationship Type="http://schemas.openxmlformats.org/officeDocument/2006/relationships/hyperlink" Id="rId258" Target="https://ar5iv.labs.arxiv.org/html/1808.08410" TargetMode="External" /><Relationship Type="http://schemas.openxmlformats.org/officeDocument/2006/relationships/hyperlink" Id="rId247" Target="https://ar5iv.labs.arxiv.org/html/2309.12972" TargetMode="External" /><Relationship Type="http://schemas.openxmlformats.org/officeDocument/2006/relationships/hyperlink" Id="rId212" Target="https://arxiv.org/abs/1802.09567" TargetMode="External" /><Relationship Type="http://schemas.openxmlformats.org/officeDocument/2006/relationships/hyperlink" Id="rId214" Target="https://arxiv.org/abs/1806.10447" TargetMode="External" /><Relationship Type="http://schemas.openxmlformats.org/officeDocument/2006/relationships/hyperlink" Id="rId188" Target="https://arxiv.org/abs/2201.00267" TargetMode="External" /><Relationship Type="http://schemas.openxmlformats.org/officeDocument/2006/relationships/hyperlink" Id="rId241" Target="https://arxiv.org/abs/2203.14298" TargetMode="External" /><Relationship Type="http://schemas.openxmlformats.org/officeDocument/2006/relationships/hyperlink" Id="rId246" Target="https://arxiv.org/abs/2408.15103" TargetMode="External" /><Relationship Type="http://schemas.openxmlformats.org/officeDocument/2006/relationships/hyperlink" Id="rId221" Target="https://arxiv.org/abs/2410.17725" TargetMode="External" /><Relationship Type="http://schemas.openxmlformats.org/officeDocument/2006/relationships/hyperlink" Id="rId216" Target="https://arxiv.org/abs/2412.14197" TargetMode="External" /><Relationship Type="http://schemas.openxmlformats.org/officeDocument/2006/relationships/hyperlink" Id="rId242" Target="https://arxiv.org/abs/2501.03374" TargetMode="External" /><Relationship Type="http://schemas.openxmlformats.org/officeDocument/2006/relationships/hyperlink" Id="rId225" Target="https://arxiv.org/abs/2502.12524" TargetMode="External" /><Relationship Type="http://schemas.openxmlformats.org/officeDocument/2006/relationships/hyperlink" Id="rId199" Target="https://arxiv.org/abs/2506.17051" TargetMode="External" /><Relationship Type="http://schemas.openxmlformats.org/officeDocument/2006/relationships/hyperlink" Id="rId226" Target="https://arxiv.org/abs/2506.17733" TargetMode="External" /><Relationship Type="http://schemas.openxmlformats.org/officeDocument/2006/relationships/hyperlink" Id="rId243" Target="https://arxiv.org/abs/2507.16362" TargetMode="External" /><Relationship Type="http://schemas.openxmlformats.org/officeDocument/2006/relationships/hyperlink" Id="rId284" Target="https://arxiv.org/abs/2507.17335" TargetMode="External" /><Relationship Type="http://schemas.openxmlformats.org/officeDocument/2006/relationships/hyperlink" Id="rId244" Target="https://arxiv.org/abs/2508.18425" TargetMode="External" /><Relationship Type="http://schemas.openxmlformats.org/officeDocument/2006/relationships/hyperlink" Id="rId215" Target="https://arxiv.org/abs/2510.10533" TargetMode="External" /><Relationship Type="http://schemas.openxmlformats.org/officeDocument/2006/relationships/hyperlink" Id="rId245" Target="https://arxiv.org/abs/2510.25032" TargetMode="External" /><Relationship Type="http://schemas.openxmlformats.org/officeDocument/2006/relationships/hyperlink" Id="rId217" Target="https://arxiv.org/abs/2601.09116" TargetMode="External" /><Relationship Type="http://schemas.openxmlformats.org/officeDocument/2006/relationships/hyperlink" Id="rId240" Target="https://arxiv.org/abs/2604.22506" TargetMode="External" /><Relationship Type="http://schemas.openxmlformats.org/officeDocument/2006/relationships/hyperlink" Id="rId256" Target="https://arxiv.org/html/2405.10949v1" TargetMode="External" /><Relationship Type="http://schemas.openxmlformats.org/officeDocument/2006/relationships/hyperlink" Id="rId233" Target="https://arxiv.org/html/2504.10810v1" TargetMode="External" /><Relationship Type="http://schemas.openxmlformats.org/officeDocument/2006/relationships/hyperlink" Id="rId197" Target="https://arxiv.org/html/2603.24373v1" TargetMode="External" /><Relationship Type="http://schemas.openxmlformats.org/officeDocument/2006/relationships/hyperlink" Id="rId275" Target="https://arxiv.org/html/2606.13108v1" TargetMode="External" /><Relationship Type="http://schemas.openxmlformats.org/officeDocument/2006/relationships/hyperlink" Id="rId231" Target="https://arxiv.org/pdf/1912.04561" TargetMode="External" /><Relationship Type="http://schemas.openxmlformats.org/officeDocument/2006/relationships/hyperlink" Id="rId276" Target="https://arxiv.org/pdf/2009.09941" TargetMode="External" /><Relationship Type="http://schemas.openxmlformats.org/officeDocument/2006/relationships/hyperlink" Id="rId277" Target="https://arxiv.org/pdf/2109.03144" TargetMode="External" /><Relationship Type="http://schemas.openxmlformats.org/officeDocument/2006/relationships/hyperlink" Id="rId238" Target="https://arxiv.org/pdf/2109.10282" TargetMode="External" /><Relationship Type="http://schemas.openxmlformats.org/officeDocument/2006/relationships/hyperlink" Id="rId285" Target="https://arxiv.org/pdf/2601.0767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207"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84" Target="https://dantri.com.vn/thoi-su/viet-nam-co-77-trieu-xe-may-cu-1000-dan-co-770-nguoi-so-huu-xe-may-20241104141910472.htm" TargetMode="External" /><Relationship Type="http://schemas.openxmlformats.org/officeDocument/2006/relationships/hyperlink" Id="rId230" Target="https://deepwiki.com/JaidedAI/EasyOCR" TargetMode="External" /><Relationship Type="http://schemas.openxmlformats.org/officeDocument/2006/relationships/hyperlink" Id="rId283" Target="https://docs.openvino.ai/2024/openvino-workflow/running-inference/inference-devices-and-modes/cpu-device/performance-hint-and-thread-scheduling.html" TargetMode="External" /><Relationship Type="http://schemas.openxmlformats.org/officeDocument/2006/relationships/hyperlink" Id="rId279" Target="https://docs.openvino.ai/2025/openvino-workflow/running-inference/optimize-inference/precision-control.html" TargetMode="External" /><Relationship Type="http://schemas.openxmlformats.org/officeDocument/2006/relationships/hyperlink" Id="rId223" Target="https://docs.ultralytics.com/compare/yolo11-vs-yolov8/" TargetMode="External" /><Relationship Type="http://schemas.openxmlformats.org/officeDocument/2006/relationships/hyperlink" Id="rId282" Target="https://docs.ultralytics.com/guides/model-evaluation-insights/" TargetMode="External" /><Relationship Type="http://schemas.openxmlformats.org/officeDocument/2006/relationships/hyperlink" Id="rId196" Target="https://docs.ultralytics.com/models/yolo11/" TargetMode="External" /><Relationship Type="http://schemas.openxmlformats.org/officeDocument/2006/relationships/hyperlink" Id="rId218" Target="https://docs.ultralytics.com/models/yolo26/" TargetMode="External" /><Relationship Type="http://schemas.openxmlformats.org/officeDocument/2006/relationships/hyperlink" Id="rId220" Target="https://docs.ultralytics.com/models/yolov8/" TargetMode="External" /><Relationship Type="http://schemas.openxmlformats.org/officeDocument/2006/relationships/hyperlink" Id="rId224" Target="https://docs.ultralytics.com/models/yolov9/" TargetMode="External" /><Relationship Type="http://schemas.openxmlformats.org/officeDocument/2006/relationships/hyperlink" Id="rId262" Target="https://docs.ultralytics.com/modes/benchmark/" TargetMode="External" /><Relationship Type="http://schemas.openxmlformats.org/officeDocument/2006/relationships/hyperlink" Id="rId261" Target="https://docs.ultralytics.com/modes/export/" TargetMode="External" /><Relationship Type="http://schemas.openxmlformats.org/officeDocument/2006/relationships/hyperlink" Id="rId185" Target="https://eparking.vn/nhan-dang-bien-so-xe/" TargetMode="External" /><Relationship Type="http://schemas.openxmlformats.org/officeDocument/2006/relationships/hyperlink" Id="rId259" Target="https://github.com/NNDam/Vietnamese-License-Plate-Generator" TargetMode="External" /><Relationship Type="http://schemas.openxmlformats.org/officeDocument/2006/relationships/hyperlink" Id="rId269" Target="https://github.com/PaddlePaddle/PaddleOCR/discussions/7515" TargetMode="External" /><Relationship Type="http://schemas.openxmlformats.org/officeDocument/2006/relationships/hyperlink" Id="rId232" Target="https://github.com/PaddlePaddle/PaddleOCR/issues/14109" TargetMode="External" /><Relationship Type="http://schemas.openxmlformats.org/officeDocument/2006/relationships/hyperlink" Id="rId273" Target="https://github.com/ankandrew/fast-plate-ocr" TargetMode="External" /><Relationship Type="http://schemas.openxmlformats.org/officeDocument/2006/relationships/hyperlink" Id="rId252" Target="https://github.com/detectRecog/CCPD" TargetMode="External" /><Relationship Type="http://schemas.openxmlformats.org/officeDocument/2006/relationships/hyperlink" Id="rId257" Target="https://github.com/fict-labs/VNLP" TargetMode="External" /><Relationship Type="http://schemas.openxmlformats.org/officeDocument/2006/relationships/hyperlink" Id="rId211" Target="https://github.com/mrzaizai2k/VIETNAMESE_LICENSE_PLATE" TargetMode="External" /><Relationship Type="http://schemas.openxmlformats.org/officeDocument/2006/relationships/hyperlink" Id="rId272" Target="https://github.com/open-mmlab/mmocr" TargetMode="External" /><Relationship Type="http://schemas.openxmlformats.org/officeDocument/2006/relationships/hyperlink" Id="rId255" Target="https://github.com/openalpr/benchmarks" TargetMode="External" /><Relationship Type="http://schemas.openxmlformats.org/officeDocument/2006/relationships/hyperlink" Id="rId254" Target="https://github.com/raysonlaroca/rodosol-alpr-dataset" TargetMode="External" /><Relationship Type="http://schemas.openxmlformats.org/officeDocument/2006/relationships/hyperlink" Id="rId201" Target="https://github.com/raysonlaroca/ufpr-alpr-dataset" TargetMode="External" /><Relationship Type="http://schemas.openxmlformats.org/officeDocument/2006/relationships/hyperlink" Id="rId260" Target="https://github.com/ultralytics/ultralytics/blob/main/docs/en/tasks/detect.md" TargetMode="External" /><Relationship Type="http://schemas.openxmlformats.org/officeDocument/2006/relationships/hyperlink" Id="rId222" Target="https://github.com/ultralytics/ultralytics/blob/main/ultralytics/nn/modules/block.py" TargetMode="External" /><Relationship Type="http://schemas.openxmlformats.org/officeDocument/2006/relationships/hyperlink" Id="rId253" Target="https://hyper.ai/en/datasets/19309" TargetMode="External" /><Relationship Type="http://schemas.openxmlformats.org/officeDocument/2006/relationships/hyperlink" Id="rId278" Target="https://ieeexplore.ieee.org/document/10725878/" TargetMode="External" /><Relationship Type="http://schemas.openxmlformats.org/officeDocument/2006/relationships/hyperlink" Id="rId209" Target="https://ieeexplore.ieee.org/document/6738937/" TargetMode="External" /><Relationship Type="http://schemas.openxmlformats.org/officeDocument/2006/relationships/hyperlink" Id="rId229" Target="https://ieeexplore.ieee.org/document/9585279/" TargetMode="External" /><Relationship Type="http://schemas.openxmlformats.org/officeDocument/2006/relationships/hyperlink" Id="rId239" Target="https://inference-models.roboflow.com/models/trocr/" TargetMode="External" /><Relationship Type="http://schemas.openxmlformats.org/officeDocument/2006/relationships/hyperlink" Id="rId228" Target="https://jcosine.if.unram.ac.id/index.php/jcosine/article/view/656" TargetMode="External" /><Relationship Type="http://schemas.openxmlformats.org/officeDocument/2006/relationships/hyperlink" Id="rId227" Target="https://jurnal.polibatam.ac.id/index.php/JAIC/article/view/11484" TargetMode="External" /><Relationship Type="http://schemas.openxmlformats.org/officeDocument/2006/relationships/hyperlink" Id="rId205" Target="https://khobiensodep.vn/blogs/news/nhung-quy-dinh-ban-can-biet-ve-bien-so-xe-ke-tu-nam-2025" TargetMode="External" /><Relationship Type="http://schemas.openxmlformats.org/officeDocument/2006/relationships/hyperlink" Id="rId195" Target="https://luatvietnam.vn/giao-thong/thong-tu-169-2021-tt-bqp-bo-quoc-phong-216143-d1.html" TargetMode="External" /><Relationship Type="http://schemas.openxmlformats.org/officeDocument/2006/relationships/hyperlink" Id="rId250" Target="https://mapr.uit.edu.vn/2018/vietnamese-bike-license-plate-recognition" TargetMode="External" /><Relationship Type="http://schemas.openxmlformats.org/officeDocument/2006/relationships/hyperlink" Id="rId274" Target="https://mindee.github.io/doctr/latest/using_doctr/using_models.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86" Target="https://onnxruntime.ai/docs/performance/model-optimizations/quantization.html" TargetMode="External" /><Relationship Type="http://schemas.openxmlformats.org/officeDocument/2006/relationships/hyperlink" Id="rId280" Target="https://onnxruntime.ai/docs/performance/tune-performance/threading.html" TargetMode="External" /><Relationship Type="http://schemas.openxmlformats.org/officeDocument/2006/relationships/hyperlink" Id="rId213" Target="https://openaccess.thecvf.com/content_ECCV_2018/papers/Zhenbo_Xu_Towards_End-to-End_License_ECCV_2018_paper.pdf" TargetMode="External" /><Relationship Type="http://schemas.openxmlformats.org/officeDocument/2006/relationships/hyperlink" Id="rId204" Target="https://oto.com.vn/thi-truong-o-to/bo-quy-dinh-phan-biet-seri-dang-ky-voi-mot-so-dong-xe-articleid-6ehu4o0" TargetMode="External" /><Relationship Type="http://schemas.openxmlformats.org/officeDocument/2006/relationships/hyperlink" Id="rId266" Target="https://paddlepaddle.github.io/PaddleX/3.4/en/module_usage/tutorials/ocr_modules/text_detection.html" TargetMode="External" /><Relationship Type="http://schemas.openxmlformats.org/officeDocument/2006/relationships/hyperlink" Id="rId219" Target="https://pmc.ncbi.nlm.nih.gov/articles/PMC12639091/" TargetMode="External" /><Relationship Type="http://schemas.openxmlformats.org/officeDocument/2006/relationships/hyperlink" Id="rId271" Target="https://pyimagesearch.com/2021/09/06/whitelisting-and-blacklisting-characters-with-tesseract-and-python/" TargetMode="External" /><Relationship Type="http://schemas.openxmlformats.org/officeDocument/2006/relationships/hyperlink" Id="rId268" Target="https://pyimagesearch.com/2021/11/15/tesseract-page-segmentation-modes-psms-explained-how-to-improve-your-ocr-accuracy/" TargetMode="External" /><Relationship Type="http://schemas.openxmlformats.org/officeDocument/2006/relationships/hyperlink" Id="rId236" Target="https://raw.githubusercontent.com/trungdinh22/License-Plate-Recognition/main/function/helper.py"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234" Target="https://raw.githubusercontent.com/we0091234/Chinese_license_plate_detection_recognition/main/plate_recognition/double_plate_split_merge.py" TargetMode="External" /><Relationship Type="http://schemas.openxmlformats.org/officeDocument/2006/relationships/hyperlink" Id="rId249" Target="https://scholar.dlu.edu.vn/thuvienso/bitstream/DLU123456789/290338/1/100567-1297-209737-1-10-20240806.pdf" TargetMode="External" /><Relationship Type="http://schemas.openxmlformats.org/officeDocument/2006/relationships/hyperlink" Id="rId265" Target="https://tesseract-ocr.github.io/tessdoc/ReleaseNotes.html" TargetMode="External" /><Relationship Type="http://schemas.openxmlformats.org/officeDocument/2006/relationships/hyperlink" Id="rId194" Target="https://thuviennhadat.vn/phap-luat/chinh-thuc-ky-hieu-bien-so-xe-34-tinh-thanh-sau-sap-nhap-theo-thong-tu-51-2025-tt-bca-690227.html" TargetMode="External" /><Relationship Type="http://schemas.openxmlformats.org/officeDocument/2006/relationships/hyperlink" Id="rId208" Target="https://thuvienphapluat.vn/banan/tin-tuc/quy-dinh-ve-mau-sac-seri-bien-so-xe-cua-co-quan-to-chuc-ca-nhan-trong-nuoc-tu-nam-2025-12612.html" TargetMode="External" /><Relationship Type="http://schemas.openxmlformats.org/officeDocument/2006/relationships/hyperlink" Id="rId186" Target="https://vetc.com.vn/o-to-di-qua-tram-thu-phi-khong-dung-se-quet-bien-hay-quet-ma-the-n114.html" TargetMode="External" /><Relationship Type="http://schemas.openxmlformats.org/officeDocument/2006/relationships/hyperlink" Id="rId206" Target="https://vietnamnet.vn/cach-doc-ky-hieu-bien-so-xe-ngoai-giao-nuoc-ngoai-o-viet-nam-333426.html" TargetMode="External" /><Relationship Type="http://schemas.openxmlformats.org/officeDocument/2006/relationships/hyperlink" Id="rId187" Target="https://viscomsolution.com/viet-anpr-phan-mem-nhan-dien-bien-so-xe-may-xe-hoi/" TargetMode="External" /><Relationship Type="http://schemas.openxmlformats.org/officeDocument/2006/relationships/hyperlink" Id="rId251" Target="https://vjol.info.vn/index.php/jshou/article/view/86449" TargetMode="External" /><Relationship Type="http://schemas.openxmlformats.org/officeDocument/2006/relationships/hyperlink" Id="rId270" Target="https://www.jaided.ai/easyocr/documentation/" TargetMode="External" /><Relationship Type="http://schemas.openxmlformats.org/officeDocument/2006/relationships/hyperlink" Id="rId235" Target="https://www.paddleocr.ai/latest/en/version3.x/pipeline_usage/OCR.html" TargetMode="External" /><Relationship Type="http://schemas.openxmlformats.org/officeDocument/2006/relationships/hyperlink" Id="rId200" Target="https://www.researchgate.net/publication/260498098_Application-Oriented_License_Plate_Recognition" TargetMode="External" /><Relationship Type="http://schemas.openxmlformats.org/officeDocument/2006/relationships/hyperlink" Id="rId264" Target="https://www.sciencedirect.com/science/article/pii/S277318632600068X" TargetMode="External" /><Relationship Type="http://schemas.openxmlformats.org/officeDocument/2006/relationships/hyperlink" Id="rId210" Target="https://www.scientific.net/AMR.479-481.2293" TargetMode="External" /><Relationship Type="http://schemas.openxmlformats.org/officeDocument/2006/relationships/hyperlink" Id="rId263" Target="https://www.ultralytics.com/license" TargetMode="External" /><Relationship Type="http://schemas.openxmlformats.org/officeDocument/2006/relationships/hyperlink" Id="rId202" Target="https://xaydungchinhsach.chinhphu.vn/quy-dinh-ky-hieu-bien-so-xe-o-to-xe-may-tai-cac-dia-phuong-119250704073354464.htm" TargetMode="External" /><Relationship Type="http://schemas.openxmlformats.org/officeDocument/2006/relationships/hyperlink" Id="rId192" Target="https://xaydungchinhsach.chinhphu.vn/toan-van-thong-tu-24-2023-tt-bca-quy-dinh-ve-cap-thu-hoi-dang-ky-bien-so-xe-co-gioi-119230712221629971.htm" TargetMode="External" /><Relationship Type="http://schemas.openxmlformats.org/officeDocument/2006/relationships/hyperlink" Id="rId203"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8" Target="http://ijmrap.com/wp-content/uploads/2023/05/IJMRAP-V5N11P102Y23.pdf" TargetMode="External" /><Relationship Type="http://schemas.openxmlformats.org/officeDocument/2006/relationships/hyperlink" Id="rId281" Target="http://www.paddleocr.ai/main/en/version3.x/algorithm/PP-OCRv5/PP-OCRv5.html" TargetMode="External" /><Relationship Type="http://schemas.openxmlformats.org/officeDocument/2006/relationships/hyperlink" Id="rId267" Target="http://www.paddleocr.ai/main/en/version3.x/module_usage/text_recognition.html" TargetMode="External" /><Relationship Type="http://schemas.openxmlformats.org/officeDocument/2006/relationships/hyperlink" Id="rId237" Target="http://www.paddleocr.ai/v2.9/applications/%E8%BD%BB%E9%87%8F%E7%BA%A7%E8%BD%A6%E7%89%8C%E8%AF%86%E5%88%AB.html" TargetMode="External" /><Relationship Type="http://schemas.openxmlformats.org/officeDocument/2006/relationships/hyperlink" Id="rId258" Target="https://ar5iv.labs.arxiv.org/html/1808.08410" TargetMode="External" /><Relationship Type="http://schemas.openxmlformats.org/officeDocument/2006/relationships/hyperlink" Id="rId247" Target="https://ar5iv.labs.arxiv.org/html/2309.12972" TargetMode="External" /><Relationship Type="http://schemas.openxmlformats.org/officeDocument/2006/relationships/hyperlink" Id="rId212" Target="https://arxiv.org/abs/1802.09567" TargetMode="External" /><Relationship Type="http://schemas.openxmlformats.org/officeDocument/2006/relationships/hyperlink" Id="rId214" Target="https://arxiv.org/abs/1806.10447" TargetMode="External" /><Relationship Type="http://schemas.openxmlformats.org/officeDocument/2006/relationships/hyperlink" Id="rId188" Target="https://arxiv.org/abs/2201.00267" TargetMode="External" /><Relationship Type="http://schemas.openxmlformats.org/officeDocument/2006/relationships/hyperlink" Id="rId241" Target="https://arxiv.org/abs/2203.14298" TargetMode="External" /><Relationship Type="http://schemas.openxmlformats.org/officeDocument/2006/relationships/hyperlink" Id="rId246" Target="https://arxiv.org/abs/2408.15103" TargetMode="External" /><Relationship Type="http://schemas.openxmlformats.org/officeDocument/2006/relationships/hyperlink" Id="rId221" Target="https://arxiv.org/abs/2410.17725" TargetMode="External" /><Relationship Type="http://schemas.openxmlformats.org/officeDocument/2006/relationships/hyperlink" Id="rId216" Target="https://arxiv.org/abs/2412.14197" TargetMode="External" /><Relationship Type="http://schemas.openxmlformats.org/officeDocument/2006/relationships/hyperlink" Id="rId242" Target="https://arxiv.org/abs/2501.03374" TargetMode="External" /><Relationship Type="http://schemas.openxmlformats.org/officeDocument/2006/relationships/hyperlink" Id="rId225" Target="https://arxiv.org/abs/2502.12524" TargetMode="External" /><Relationship Type="http://schemas.openxmlformats.org/officeDocument/2006/relationships/hyperlink" Id="rId199" Target="https://arxiv.org/abs/2506.17051" TargetMode="External" /><Relationship Type="http://schemas.openxmlformats.org/officeDocument/2006/relationships/hyperlink" Id="rId226" Target="https://arxiv.org/abs/2506.17733" TargetMode="External" /><Relationship Type="http://schemas.openxmlformats.org/officeDocument/2006/relationships/hyperlink" Id="rId243" Target="https://arxiv.org/abs/2507.16362" TargetMode="External" /><Relationship Type="http://schemas.openxmlformats.org/officeDocument/2006/relationships/hyperlink" Id="rId284" Target="https://arxiv.org/abs/2507.17335" TargetMode="External" /><Relationship Type="http://schemas.openxmlformats.org/officeDocument/2006/relationships/hyperlink" Id="rId244" Target="https://arxiv.org/abs/2508.18425" TargetMode="External" /><Relationship Type="http://schemas.openxmlformats.org/officeDocument/2006/relationships/hyperlink" Id="rId215" Target="https://arxiv.org/abs/2510.10533" TargetMode="External" /><Relationship Type="http://schemas.openxmlformats.org/officeDocument/2006/relationships/hyperlink" Id="rId245" Target="https://arxiv.org/abs/2510.25032" TargetMode="External" /><Relationship Type="http://schemas.openxmlformats.org/officeDocument/2006/relationships/hyperlink" Id="rId217" Target="https://arxiv.org/abs/2601.09116" TargetMode="External" /><Relationship Type="http://schemas.openxmlformats.org/officeDocument/2006/relationships/hyperlink" Id="rId240" Target="https://arxiv.org/abs/2604.22506" TargetMode="External" /><Relationship Type="http://schemas.openxmlformats.org/officeDocument/2006/relationships/hyperlink" Id="rId256" Target="https://arxiv.org/html/2405.10949v1" TargetMode="External" /><Relationship Type="http://schemas.openxmlformats.org/officeDocument/2006/relationships/hyperlink" Id="rId233" Target="https://arxiv.org/html/2504.10810v1" TargetMode="External" /><Relationship Type="http://schemas.openxmlformats.org/officeDocument/2006/relationships/hyperlink" Id="rId197" Target="https://arxiv.org/html/2603.24373v1" TargetMode="External" /><Relationship Type="http://schemas.openxmlformats.org/officeDocument/2006/relationships/hyperlink" Id="rId275" Target="https://arxiv.org/html/2606.13108v1" TargetMode="External" /><Relationship Type="http://schemas.openxmlformats.org/officeDocument/2006/relationships/hyperlink" Id="rId231" Target="https://arxiv.org/pdf/1912.04561" TargetMode="External" /><Relationship Type="http://schemas.openxmlformats.org/officeDocument/2006/relationships/hyperlink" Id="rId276" Target="https://arxiv.org/pdf/2009.09941" TargetMode="External" /><Relationship Type="http://schemas.openxmlformats.org/officeDocument/2006/relationships/hyperlink" Id="rId277" Target="https://arxiv.org/pdf/2109.03144" TargetMode="External" /><Relationship Type="http://schemas.openxmlformats.org/officeDocument/2006/relationships/hyperlink" Id="rId238" Target="https://arxiv.org/pdf/2109.10282" TargetMode="External" /><Relationship Type="http://schemas.openxmlformats.org/officeDocument/2006/relationships/hyperlink" Id="rId285" Target="https://arxiv.org/pdf/2601.0767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207"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84" Target="https://dantri.com.vn/thoi-su/viet-nam-co-77-trieu-xe-may-cu-1000-dan-co-770-nguoi-so-huu-xe-may-20241104141910472.htm" TargetMode="External" /><Relationship Type="http://schemas.openxmlformats.org/officeDocument/2006/relationships/hyperlink" Id="rId230" Target="https://deepwiki.com/JaidedAI/EasyOCR" TargetMode="External" /><Relationship Type="http://schemas.openxmlformats.org/officeDocument/2006/relationships/hyperlink" Id="rId283" Target="https://docs.openvino.ai/2024/openvino-workflow/running-inference/inference-devices-and-modes/cpu-device/performance-hint-and-thread-scheduling.html" TargetMode="External" /><Relationship Type="http://schemas.openxmlformats.org/officeDocument/2006/relationships/hyperlink" Id="rId279" Target="https://docs.openvino.ai/2025/openvino-workflow/running-inference/optimize-inference/precision-control.html" TargetMode="External" /><Relationship Type="http://schemas.openxmlformats.org/officeDocument/2006/relationships/hyperlink" Id="rId223" Target="https://docs.ultralytics.com/compare/yolo11-vs-yolov8/" TargetMode="External" /><Relationship Type="http://schemas.openxmlformats.org/officeDocument/2006/relationships/hyperlink" Id="rId282" Target="https://docs.ultralytics.com/guides/model-evaluation-insights/" TargetMode="External" /><Relationship Type="http://schemas.openxmlformats.org/officeDocument/2006/relationships/hyperlink" Id="rId196" Target="https://docs.ultralytics.com/models/yolo11/" TargetMode="External" /><Relationship Type="http://schemas.openxmlformats.org/officeDocument/2006/relationships/hyperlink" Id="rId218" Target="https://docs.ultralytics.com/models/yolo26/" TargetMode="External" /><Relationship Type="http://schemas.openxmlformats.org/officeDocument/2006/relationships/hyperlink" Id="rId220" Target="https://docs.ultralytics.com/models/yolov8/" TargetMode="External" /><Relationship Type="http://schemas.openxmlformats.org/officeDocument/2006/relationships/hyperlink" Id="rId224" Target="https://docs.ultralytics.com/models/yolov9/" TargetMode="External" /><Relationship Type="http://schemas.openxmlformats.org/officeDocument/2006/relationships/hyperlink" Id="rId262" Target="https://docs.ultralytics.com/modes/benchmark/" TargetMode="External" /><Relationship Type="http://schemas.openxmlformats.org/officeDocument/2006/relationships/hyperlink" Id="rId261" Target="https://docs.ultralytics.com/modes/export/" TargetMode="External" /><Relationship Type="http://schemas.openxmlformats.org/officeDocument/2006/relationships/hyperlink" Id="rId185" Target="https://eparking.vn/nhan-dang-bien-so-xe/" TargetMode="External" /><Relationship Type="http://schemas.openxmlformats.org/officeDocument/2006/relationships/hyperlink" Id="rId259" Target="https://github.com/NNDam/Vietnamese-License-Plate-Generator" TargetMode="External" /><Relationship Type="http://schemas.openxmlformats.org/officeDocument/2006/relationships/hyperlink" Id="rId269" Target="https://github.com/PaddlePaddle/PaddleOCR/discussions/7515" TargetMode="External" /><Relationship Type="http://schemas.openxmlformats.org/officeDocument/2006/relationships/hyperlink" Id="rId232" Target="https://github.com/PaddlePaddle/PaddleOCR/issues/14109" TargetMode="External" /><Relationship Type="http://schemas.openxmlformats.org/officeDocument/2006/relationships/hyperlink" Id="rId273" Target="https://github.com/ankandrew/fast-plate-ocr" TargetMode="External" /><Relationship Type="http://schemas.openxmlformats.org/officeDocument/2006/relationships/hyperlink" Id="rId252" Target="https://github.com/detectRecog/CCPD" TargetMode="External" /><Relationship Type="http://schemas.openxmlformats.org/officeDocument/2006/relationships/hyperlink" Id="rId257" Target="https://github.com/fict-labs/VNLP" TargetMode="External" /><Relationship Type="http://schemas.openxmlformats.org/officeDocument/2006/relationships/hyperlink" Id="rId211" Target="https://github.com/mrzaizai2k/VIETNAMESE_LICENSE_PLATE" TargetMode="External" /><Relationship Type="http://schemas.openxmlformats.org/officeDocument/2006/relationships/hyperlink" Id="rId272" Target="https://github.com/open-mmlab/mmocr" TargetMode="External" /><Relationship Type="http://schemas.openxmlformats.org/officeDocument/2006/relationships/hyperlink" Id="rId255" Target="https://github.com/openalpr/benchmarks" TargetMode="External" /><Relationship Type="http://schemas.openxmlformats.org/officeDocument/2006/relationships/hyperlink" Id="rId254" Target="https://github.com/raysonlaroca/rodosol-alpr-dataset" TargetMode="External" /><Relationship Type="http://schemas.openxmlformats.org/officeDocument/2006/relationships/hyperlink" Id="rId201" Target="https://github.com/raysonlaroca/ufpr-alpr-dataset" TargetMode="External" /><Relationship Type="http://schemas.openxmlformats.org/officeDocument/2006/relationships/hyperlink" Id="rId260" Target="https://github.com/ultralytics/ultralytics/blob/main/docs/en/tasks/detect.md" TargetMode="External" /><Relationship Type="http://schemas.openxmlformats.org/officeDocument/2006/relationships/hyperlink" Id="rId222" Target="https://github.com/ultralytics/ultralytics/blob/main/ultralytics/nn/modules/block.py" TargetMode="External" /><Relationship Type="http://schemas.openxmlformats.org/officeDocument/2006/relationships/hyperlink" Id="rId253" Target="https://hyper.ai/en/datasets/19309" TargetMode="External" /><Relationship Type="http://schemas.openxmlformats.org/officeDocument/2006/relationships/hyperlink" Id="rId278" Target="https://ieeexplore.ieee.org/document/10725878/" TargetMode="External" /><Relationship Type="http://schemas.openxmlformats.org/officeDocument/2006/relationships/hyperlink" Id="rId209" Target="https://ieeexplore.ieee.org/document/6738937/" TargetMode="External" /><Relationship Type="http://schemas.openxmlformats.org/officeDocument/2006/relationships/hyperlink" Id="rId229" Target="https://ieeexplore.ieee.org/document/9585279/" TargetMode="External" /><Relationship Type="http://schemas.openxmlformats.org/officeDocument/2006/relationships/hyperlink" Id="rId239" Target="https://inference-models.roboflow.com/models/trocr/" TargetMode="External" /><Relationship Type="http://schemas.openxmlformats.org/officeDocument/2006/relationships/hyperlink" Id="rId228" Target="https://jcosine.if.unram.ac.id/index.php/jcosine/article/view/656" TargetMode="External" /><Relationship Type="http://schemas.openxmlformats.org/officeDocument/2006/relationships/hyperlink" Id="rId227" Target="https://jurnal.polibatam.ac.id/index.php/JAIC/article/view/11484" TargetMode="External" /><Relationship Type="http://schemas.openxmlformats.org/officeDocument/2006/relationships/hyperlink" Id="rId205" Target="https://khobiensodep.vn/blogs/news/nhung-quy-dinh-ban-can-biet-ve-bien-so-xe-ke-tu-nam-2025" TargetMode="External" /><Relationship Type="http://schemas.openxmlformats.org/officeDocument/2006/relationships/hyperlink" Id="rId195" Target="https://luatvietnam.vn/giao-thong/thong-tu-169-2021-tt-bqp-bo-quoc-phong-216143-d1.html" TargetMode="External" /><Relationship Type="http://schemas.openxmlformats.org/officeDocument/2006/relationships/hyperlink" Id="rId250" Target="https://mapr.uit.edu.vn/2018/vietnamese-bike-license-plate-recognition" TargetMode="External" /><Relationship Type="http://schemas.openxmlformats.org/officeDocument/2006/relationships/hyperlink" Id="rId274" Target="https://mindee.github.io/doctr/latest/using_doctr/using_models.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86" Target="https://onnxruntime.ai/docs/performance/model-optimizations/quantization.html" TargetMode="External" /><Relationship Type="http://schemas.openxmlformats.org/officeDocument/2006/relationships/hyperlink" Id="rId280" Target="https://onnxruntime.ai/docs/performance/tune-performance/threading.html" TargetMode="External" /><Relationship Type="http://schemas.openxmlformats.org/officeDocument/2006/relationships/hyperlink" Id="rId213" Target="https://openaccess.thecvf.com/content_ECCV_2018/papers/Zhenbo_Xu_Towards_End-to-End_License_ECCV_2018_paper.pdf" TargetMode="External" /><Relationship Type="http://schemas.openxmlformats.org/officeDocument/2006/relationships/hyperlink" Id="rId204" Target="https://oto.com.vn/thi-truong-o-to/bo-quy-dinh-phan-biet-seri-dang-ky-voi-mot-so-dong-xe-articleid-6ehu4o0" TargetMode="External" /><Relationship Type="http://schemas.openxmlformats.org/officeDocument/2006/relationships/hyperlink" Id="rId266" Target="https://paddlepaddle.github.io/PaddleX/3.4/en/module_usage/tutorials/ocr_modules/text_detection.html" TargetMode="External" /><Relationship Type="http://schemas.openxmlformats.org/officeDocument/2006/relationships/hyperlink" Id="rId219" Target="https://pmc.ncbi.nlm.nih.gov/articles/PMC12639091/" TargetMode="External" /><Relationship Type="http://schemas.openxmlformats.org/officeDocument/2006/relationships/hyperlink" Id="rId271" Target="https://pyimagesearch.com/2021/09/06/whitelisting-and-blacklisting-characters-with-tesseract-and-python/" TargetMode="External" /><Relationship Type="http://schemas.openxmlformats.org/officeDocument/2006/relationships/hyperlink" Id="rId268" Target="https://pyimagesearch.com/2021/11/15/tesseract-page-segmentation-modes-psms-explained-how-to-improve-your-ocr-accuracy/" TargetMode="External" /><Relationship Type="http://schemas.openxmlformats.org/officeDocument/2006/relationships/hyperlink" Id="rId236" Target="https://raw.githubusercontent.com/trungdinh22/License-Plate-Recognition/main/function/helper.py"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234" Target="https://raw.githubusercontent.com/we0091234/Chinese_license_plate_detection_recognition/main/plate_recognition/double_plate_split_merge.py" TargetMode="External" /><Relationship Type="http://schemas.openxmlformats.org/officeDocument/2006/relationships/hyperlink" Id="rId249" Target="https://scholar.dlu.edu.vn/thuvienso/bitstream/DLU123456789/290338/1/100567-1297-209737-1-10-20240806.pdf" TargetMode="External" /><Relationship Type="http://schemas.openxmlformats.org/officeDocument/2006/relationships/hyperlink" Id="rId265" Target="https://tesseract-ocr.github.io/tessdoc/ReleaseNotes.html" TargetMode="External" /><Relationship Type="http://schemas.openxmlformats.org/officeDocument/2006/relationships/hyperlink" Id="rId194" Target="https://thuviennhadat.vn/phap-luat/chinh-thuc-ky-hieu-bien-so-xe-34-tinh-thanh-sau-sap-nhap-theo-thong-tu-51-2025-tt-bca-690227.html" TargetMode="External" /><Relationship Type="http://schemas.openxmlformats.org/officeDocument/2006/relationships/hyperlink" Id="rId208" Target="https://thuvienphapluat.vn/banan/tin-tuc/quy-dinh-ve-mau-sac-seri-bien-so-xe-cua-co-quan-to-chuc-ca-nhan-trong-nuoc-tu-nam-2025-12612.html" TargetMode="External" /><Relationship Type="http://schemas.openxmlformats.org/officeDocument/2006/relationships/hyperlink" Id="rId186" Target="https://vetc.com.vn/o-to-di-qua-tram-thu-phi-khong-dung-se-quet-bien-hay-quet-ma-the-n114.html" TargetMode="External" /><Relationship Type="http://schemas.openxmlformats.org/officeDocument/2006/relationships/hyperlink" Id="rId206" Target="https://vietnamnet.vn/cach-doc-ky-hieu-bien-so-xe-ngoai-giao-nuoc-ngoai-o-viet-nam-333426.html" TargetMode="External" /><Relationship Type="http://schemas.openxmlformats.org/officeDocument/2006/relationships/hyperlink" Id="rId187" Target="https://viscomsolution.com/viet-anpr-phan-mem-nhan-dien-bien-so-xe-may-xe-hoi/" TargetMode="External" /><Relationship Type="http://schemas.openxmlformats.org/officeDocument/2006/relationships/hyperlink" Id="rId251" Target="https://vjol.info.vn/index.php/jshou/article/view/86449" TargetMode="External" /><Relationship Type="http://schemas.openxmlformats.org/officeDocument/2006/relationships/hyperlink" Id="rId270" Target="https://www.jaided.ai/easyocr/documentation/" TargetMode="External" /><Relationship Type="http://schemas.openxmlformats.org/officeDocument/2006/relationships/hyperlink" Id="rId235" Target="https://www.paddleocr.ai/latest/en/version3.x/pipeline_usage/OCR.html" TargetMode="External" /><Relationship Type="http://schemas.openxmlformats.org/officeDocument/2006/relationships/hyperlink" Id="rId200" Target="https://www.researchgate.net/publication/260498098_Application-Oriented_License_Plate_Recognition" TargetMode="External" /><Relationship Type="http://schemas.openxmlformats.org/officeDocument/2006/relationships/hyperlink" Id="rId264" Target="https://www.sciencedirect.com/science/article/pii/S277318632600068X" TargetMode="External" /><Relationship Type="http://schemas.openxmlformats.org/officeDocument/2006/relationships/hyperlink" Id="rId210" Target="https://www.scientific.net/AMR.479-481.2293" TargetMode="External" /><Relationship Type="http://schemas.openxmlformats.org/officeDocument/2006/relationships/hyperlink" Id="rId263" Target="https://www.ultralytics.com/license" TargetMode="External" /><Relationship Type="http://schemas.openxmlformats.org/officeDocument/2006/relationships/hyperlink" Id="rId202" Target="https://xaydungchinhsach.chinhphu.vn/quy-dinh-ky-hieu-bien-so-xe-o-to-xe-may-tai-cac-dia-phuong-119250704073354464.htm" TargetMode="External" /><Relationship Type="http://schemas.openxmlformats.org/officeDocument/2006/relationships/hyperlink" Id="rId192" Target="https://xaydungchinhsach.chinhphu.vn/toan-van-thong-tu-24-2023-tt-bca-quy-dinh-ve-cap-thu-hoi-dang-ky-bien-so-xe-co-gioi-119230712221629971.htm" TargetMode="External" /><Relationship Type="http://schemas.openxmlformats.org/officeDocument/2006/relationships/hyperlink" Id="rId203"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2026-08-03T18:11:04Z</dcterms:created>
  <dcterms:modified xsi:type="dcterms:W3CDTF">2026-08-03T18:11:04Z</dcterms:modified>
</cp:coreProperties>
</file>

<file path=docProps/custom.xml><?xml version="1.0" encoding="utf-8"?>
<Properties xmlns="http://schemas.openxmlformats.org/officeDocument/2006/custom-properties" xmlns:vt="http://schemas.openxmlformats.org/officeDocument/2006/docPropsVTypes"/>
</file>