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p>
      <w:pPr>
        <w:pStyle w:val="BodyText"/>
      </w:pPr>
      <w:r>
        <w:rPr>
          <w:b/>
          <w:bCs/>
        </w:rPr>
        <w:t xml:space="preserve">Bảng 4.1.</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4.2.</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4.3.</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4.4.</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4.5.</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4.6.</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p>
      <w:pPr>
        <w:pStyle w:val="BodyText"/>
      </w:pPr>
      <w:r>
        <w:t xml:space="preserve">Kiến trúc năm tầng và các thành phần cụ thể của từng tầng đã trình bày ở</w:t>
      </w:r>
      <w:r>
        <w:t xml:space="preserve"> </w:t>
      </w:r>
      <w:r>
        <w:rPr>
          <w:b/>
          <w:bCs/>
        </w:rPr>
        <w:t xml:space="preserve">Hình 4.2</w:t>
      </w:r>
      <w:r>
        <w:t xml:space="preserve">; mục này chỉ nêu ba quy tắc riêng khiến tầng nghiệp vụ tách biệt</w:t>
      </w:r>
      <w:r>
        <w:t xml:space="preserve"> </w:t>
      </w:r>
      <w:r>
        <w:t xml:space="preserve">được khỏi hai tầng kề nó.</w:t>
      </w:r>
    </w:p>
    <w:p>
      <w:pPr>
        <w:pStyle w:val="BodyText"/>
      </w:pPr>
      <w:r>
        <w:rPr>
          <w:b/>
          <w:bCs/>
        </w:rPr>
        <w:t xml:space="preserve">Bảng 4.7.</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Vì sao</w:t>
            </w:r>
          </w:p>
        </w:tc>
      </w:tr>
      <w:tr>
        <w:tc>
          <w:tcPr/>
          <w:p>
            <w:pPr>
              <w:pStyle w:val="Compact"/>
            </w:pPr>
            <w:r>
              <w:t xml:space="preserve">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chỉ có bán kính ảnh hưởng trong tầng kho, không lan ra route</w:t>
            </w:r>
          </w:p>
        </w:tc>
      </w:tr>
      <w:tr>
        <w:tc>
          <w:tcPr/>
          <w:p>
            <w:pPr>
              <w:pStyle w:val="Compact"/>
            </w:pPr>
            <w:r>
              <w:t xml:space="preserve">Ngoại lệ mang</w:t>
            </w:r>
            <w:r>
              <w:t xml:space="preserve"> </w:t>
            </w:r>
            <w:r>
              <w:rPr>
                <w:b/>
                <w:bCs/>
              </w:rPr>
              <w:t xml:space="preserve">hai mô tả</w:t>
            </w:r>
          </w:p>
        </w:tc>
        <w:tc>
          <w:tcPr/>
          <w:p>
            <w:pPr>
              <w:pStyle w:val="Compact"/>
            </w:pPr>
            <w:r>
              <w:t xml:space="preserve">Một thông điệp tiếng Việt kèm hành động khắc phục cho người dùng, một thông điệp kỹ thuật cho nhật ký</w:t>
            </w:r>
          </w:p>
        </w:tc>
        <w:tc>
          <w:tcPr/>
          <w:p>
            <w:pPr>
              <w:pStyle w:val="Compact"/>
            </w:pPr>
            <w:r>
              <w:t xml:space="preserve">Hai đối tượng đọc khác nhau cần hai mức chi tiết khác nhau</w:t>
            </w:r>
          </w:p>
        </w:tc>
      </w:tr>
      <w:tr>
        <w:tc>
          <w:tcPr/>
          <w:p>
            <w:pPr>
              <w:pStyle w:val="Compact"/>
            </w:pPr>
            <w:r>
              <w:t xml:space="preserve">Phần lớn sự cố nằm ở</w:t>
            </w:r>
            <w:r>
              <w:t xml:space="preserve"> </w:t>
            </w:r>
            <w:r>
              <w:rPr>
                <w:b/>
                <w:bCs/>
              </w:rPr>
              <w:t xml:space="preserve">ranh giới mã ↔ môi trường</w:t>
            </w:r>
          </w:p>
        </w:tc>
        <w:tc>
          <w:tcPr/>
          <w:p>
            <w:pPr>
              <w:pStyle w:val="Compact"/>
            </w:pPr>
            <w:r>
              <w:t xml:space="preserve">Nguồn cấu hình, đường dẫn, phiên bản thư viện</w:t>
            </w:r>
          </w:p>
        </w:tc>
        <w:tc>
          <w:tcPr/>
          <w:p>
            <w:pPr>
              <w:pStyle w:val="Compact"/>
            </w:pPr>
            <w:r>
              <w:t xml:space="preserve">Ghi lại để người bảo trì tìm đúng chỗ trước, thay vì đọc lại logic nghiệp vụ</w:t>
            </w:r>
          </w:p>
        </w:tc>
      </w:tr>
    </w:tbl>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4.8.</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4.9.</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5.14.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của lượt 4</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66">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5.10.</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5.11.</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5.12.</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5.14.</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2"/>
    <w:bookmarkStart w:id="18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5.13.</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3"/>
    <w:bookmarkEnd w:id="184"/>
    <w:bookmarkStart w:id="18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5.14.</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5"/>
    <w:bookmarkStart w:id="186" w:name="Xe422198b1000e64c715229721cb79be428798c5"/>
    <w:p>
      <w:pPr>
        <w:pStyle w:val="Heading2"/>
      </w:pPr>
      <w:r>
        <w:t xml:space="preserve">5.8. Phân tích lỗi</w:t>
      </w:r>
    </w:p>
    <w:p>
      <w:pPr>
        <w:pStyle w:val="FirstParagraph"/>
      </w:pPr>
      <w:r>
        <w:rPr>
          <w:b/>
          <w:bCs/>
        </w:rPr>
        <w:t xml:space="preserve">Bảng 5.15.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6"/>
    <w:bookmarkStart w:id="190" w:name="X17c38d19be0e29160aa374b565370025cd3cedc"/>
    <w:p>
      <w:pPr>
        <w:pStyle w:val="Heading2"/>
      </w:pPr>
      <w:r>
        <w:t xml:space="preserve">5.9. Bàn luận</w:t>
      </w:r>
    </w:p>
    <w:bookmarkStart w:id="18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7"/>
    <w:bookmarkStart w:id="188"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8"/>
    <w:bookmarkStart w:id="18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5.16.</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9"/>
    <w:bookmarkEnd w:id="190"/>
    <w:bookmarkStart w:id="19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5.17.</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1"/>
    <w:bookmarkEnd w:id="192"/>
    <w:bookmarkStart w:id="197" w:name="chương-6-kết-luận-và-hướng-phát-triển"/>
    <w:p>
      <w:pPr>
        <w:pStyle w:val="Heading1"/>
      </w:pPr>
      <w:r>
        <w:t xml:space="preserve">CHƯƠNG 6. KẾT LUẬN VÀ HƯỚNG PHÁT TRIỂN</w:t>
      </w:r>
    </w:p>
    <w:bookmarkStart w:id="193"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3"/>
    <w:bookmarkStart w:id="19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4"/>
    <w:bookmarkStart w:id="19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5"/>
    <w:bookmarkStart w:id="19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6"/>
    <w:bookmarkEnd w:id="197"/>
    <w:bookmarkStart w:id="21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6">
        <w:r>
          <w:rPr>
            <w:rStyle w:val="Hyperlink"/>
          </w:rPr>
          <w:t xml:space="preserve">https://onnxruntime.ai/docs/performance/tune-performance/threading.html</w:t>
        </w:r>
      </w:hyperlink>
      <w:r>
        <w:t xml:space="preserve"> </w:t>
      </w:r>
      <w:r>
        <w:t xml:space="preserve">(truy cập ngày 2026-07-19).</w:t>
      </w:r>
    </w:p>
    <w:p>
      <w:r>
        <w:br w:type="page"/>
      </w:r>
    </w:p>
    <w:bookmarkEnd w:id="217"/>
    <w:bookmarkStart w:id="244"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0" w:name="phụ-lục-a-mã-nguồn"/>
    <w:p>
      <w:pPr>
        <w:pStyle w:val="Heading2"/>
      </w:pPr>
      <w:r>
        <w:t xml:space="preserve">Phụ lục A. Mã nguồn</w:t>
      </w:r>
    </w:p>
    <w:bookmarkStart w:id="21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8"/>
    <w:bookmarkStart w:id="21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9"/>
    <w:bookmarkEnd w:id="220"/>
    <w:bookmarkStart w:id="22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1"/>
    <w:bookmarkStart w:id="223" w:name="phụ-lục-c-bộ-dữ-liệu"/>
    <w:p>
      <w:pPr>
        <w:pStyle w:val="Heading2"/>
      </w:pPr>
      <w:r>
        <w:t xml:space="preserve">Phụ lục C. Bộ dữ liệu</w:t>
      </w:r>
    </w:p>
    <w:bookmarkStart w:id="22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2"/>
    <w:bookmarkEnd w:id="223"/>
    <w:bookmarkStart w:id="228" w:name="phụ-lục-d-hướng-dẫn-cài-đặt-và-chạy"/>
    <w:p>
      <w:pPr>
        <w:pStyle w:val="Heading2"/>
      </w:pPr>
      <w:r>
        <w:t xml:space="preserve">Phụ lục D. Hướng dẫn cài đặt và chạy</w:t>
      </w:r>
    </w:p>
    <w:bookmarkStart w:id="224"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24"/>
    <w:bookmarkStart w:id="225"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25"/>
    <w:bookmarkStart w:id="226"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26"/>
    <w:bookmarkStart w:id="227"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27"/>
    <w:bookmarkEnd w:id="228"/>
    <w:bookmarkStart w:id="231" w:name="phụ-lục-e-kết-quả-kiểm-thử"/>
    <w:p>
      <w:pPr>
        <w:pStyle w:val="Heading2"/>
      </w:pPr>
      <w:r>
        <w:t xml:space="preserve">Phụ lục E. Kết quả kiểm thử</w:t>
      </w:r>
    </w:p>
    <w:bookmarkStart w:id="229"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9"/>
    <w:bookmarkStart w:id="230"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30"/>
    <w:bookmarkEnd w:id="231"/>
    <w:bookmarkStart w:id="234" w:name="Xb0ecaefd567621d8f4fd0ba4686066ee0905bcc"/>
    <w:p>
      <w:pPr>
        <w:pStyle w:val="Heading2"/>
      </w:pPr>
      <w:r>
        <w:t xml:space="preserve">Phụ lục F. Giao diện lập trình và cấu hình triển khai</w:t>
      </w:r>
    </w:p>
    <w:bookmarkStart w:id="232"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32"/>
    <w:bookmarkStart w:id="233"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33"/>
    <w:bookmarkEnd w:id="234"/>
    <w:bookmarkStart w:id="241"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6"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5" w:name="X43666e68a1f1972bb1dccbe247050e4abad1170"/>
      <w:r>
        <w:t xml:space="preserve">Bốn yêu cầu mức Won't và hai đợt thu gọn phạm vi</w:t>
      </w:r>
      <w:bookmarkEnd w:id="235"/>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6"/>
    <w:bookmarkStart w:id="240"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7"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7"/>
    <w:bookmarkStart w:id="238"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8"/>
    <w:bookmarkStart w:id="239"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9"/>
    <w:bookmarkEnd w:id="240"/>
    <w:bookmarkEnd w:id="241"/>
    <w:bookmarkStart w:id="243"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42"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42"/>
    <w:bookmarkEnd w:id="243"/>
    <w:bookmarkEnd w:id="2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2026-08-16T06:06:48Z</dcterms:created>
  <dcterms:modified xsi:type="dcterms:W3CDTF">2026-08-16T06:06:48Z</dcterms:modified>
</cp:coreProperties>
</file>

<file path=docProps/custom.xml><?xml version="1.0" encoding="utf-8"?>
<Properties xmlns="http://schemas.openxmlformats.org/officeDocument/2006/custom-properties" xmlns:vt="http://schemas.openxmlformats.org/officeDocument/2006/docPropsVTypes"/>
</file>