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 kịch bản đo backend</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từng nhóm luật trong khối hậu xử lý</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2026-08-04T13:42:34Z</dcterms:created>
  <dcterms:modified xsi:type="dcterms:W3CDTF">2026-08-04T13:42:34Z</dcterms:modified>
</cp:coreProperties>
</file>

<file path=docProps/custom.xml><?xml version="1.0" encoding="utf-8"?>
<Properties xmlns="http://schemas.openxmlformats.org/officeDocument/2006/custom-properties" xmlns:vt="http://schemas.openxmlformats.org/officeDocument/2006/docPropsVTypes"/>
</file>