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62C" w:rsidRDefault="004243D0" w:rsidP="00424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Indoor</w:t>
      </w:r>
    </w:p>
    <w:p w:rsidR="004243D0" w:rsidRDefault="007A6256" w:rsidP="007A62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Vision-based</w:t>
      </w:r>
    </w:p>
    <w:p w:rsidR="007A6256" w:rsidRDefault="007A6256" w:rsidP="007A62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Marker có 2 loại</w:t>
      </w:r>
    </w:p>
    <w:p w:rsidR="007A6256" w:rsidRDefault="007A6256" w:rsidP="007A62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marker: phát ra tín hiệu: vd từ trường, ánh sáng</w:t>
      </w:r>
    </w:p>
    <w:p w:rsidR="007A6256" w:rsidRDefault="007A6256" w:rsidP="007A62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Passive marker: phân biệt, cô lập từ kết cấu môi trường: vd QR code</w:t>
      </w:r>
    </w:p>
    <w:p w:rsidR="007A6256" w:rsidRDefault="007A6256" w:rsidP="007A62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Indoor tracking thực hiện bằng 2 phương pháp: outside-in và inside-out</w:t>
      </w:r>
    </w:p>
    <w:p w:rsidR="007510EE" w:rsidRDefault="007A6256" w:rsidP="007510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Outside-in: các cảm biến đặt cố định trong môi trường</w:t>
      </w:r>
    </w:p>
    <w:p w:rsidR="007510EE" w:rsidRDefault="007510EE" w:rsidP="007510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510EE" w:rsidRPr="007510EE" w:rsidRDefault="007510EE" w:rsidP="007510EE">
      <w:pPr>
        <w:rPr>
          <w:rFonts w:ascii="Times New Roman" w:hAnsi="Times New Roman" w:cs="Times New Roman"/>
          <w:sz w:val="28"/>
          <w:szCs w:val="28"/>
        </w:rPr>
      </w:pPr>
      <w:r w:rsidRPr="007510EE">
        <w:rPr>
          <w:rFonts w:ascii="Times New Roman" w:hAnsi="Times New Roman" w:cs="Times New Roman"/>
          <w:sz w:val="28"/>
          <w:szCs w:val="28"/>
        </w:rPr>
        <w:t>Alternatives to Hololens</w:t>
      </w:r>
    </w:p>
    <w:p w:rsidR="007510EE" w:rsidRDefault="007510EE" w:rsidP="00751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10EE">
        <w:rPr>
          <w:rFonts w:ascii="Times New Roman" w:hAnsi="Times New Roman" w:cs="Times New Roman"/>
          <w:sz w:val="28"/>
          <w:szCs w:val="28"/>
        </w:rPr>
        <w:t>Automatic pupillary distance calibration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60F1F">
        <w:rPr>
          <w:rFonts w:ascii="Times New Roman" w:hAnsi="Times New Roman" w:cs="Times New Roman"/>
          <w:sz w:val="28"/>
          <w:szCs w:val="28"/>
        </w:rPr>
        <w:t>Tự động điều chỉnh khoảng cách đồng tử</w:t>
      </w:r>
    </w:p>
    <w:p w:rsidR="00E60F1F" w:rsidRPr="00E60F1F" w:rsidRDefault="00E60F1F" w:rsidP="00E60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Spatial sound: âm thanh ko gian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60F1F" w:rsidRPr="00E60F1F" w:rsidRDefault="00E60F1F" w:rsidP="00E60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0F1F">
        <w:rPr>
          <w:rFonts w:ascii="Times New Roman" w:hAnsi="Times New Roman" w:cs="Times New Roman"/>
          <w:sz w:val="28"/>
          <w:szCs w:val="28"/>
        </w:rPr>
        <w:t>Gaze tracking</w:t>
      </w:r>
      <w:r>
        <w:rPr>
          <w:rFonts w:ascii="Times New Roman" w:hAnsi="Times New Roman" w:cs="Times New Roman"/>
          <w:sz w:val="28"/>
          <w:szCs w:val="28"/>
        </w:rPr>
        <w:t>: theo dõi lượt xem</w:t>
      </w:r>
    </w:p>
    <w:p w:rsidR="00E60F1F" w:rsidRPr="00E60F1F" w:rsidRDefault="00E60F1F" w:rsidP="00E60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0F1F">
        <w:rPr>
          <w:rFonts w:ascii="Times New Roman" w:hAnsi="Times New Roman" w:cs="Times New Roman"/>
          <w:sz w:val="28"/>
          <w:szCs w:val="28"/>
        </w:rPr>
        <w:t>Gesture input</w:t>
      </w:r>
      <w:r>
        <w:rPr>
          <w:rFonts w:ascii="Times New Roman" w:hAnsi="Times New Roman" w:cs="Times New Roman"/>
          <w:sz w:val="28"/>
          <w:szCs w:val="28"/>
        </w:rPr>
        <w:t>: nhập bằng cử chỉ</w:t>
      </w:r>
    </w:p>
    <w:p w:rsidR="00E60F1F" w:rsidRDefault="00E60F1F" w:rsidP="00E60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0F1F">
        <w:rPr>
          <w:rFonts w:ascii="Times New Roman" w:hAnsi="Times New Roman" w:cs="Times New Roman"/>
          <w:sz w:val="28"/>
          <w:szCs w:val="28"/>
        </w:rPr>
        <w:t>Voice support</w:t>
      </w:r>
      <w:r>
        <w:rPr>
          <w:rFonts w:ascii="Times New Roman" w:hAnsi="Times New Roman" w:cs="Times New Roman"/>
          <w:sz w:val="28"/>
          <w:szCs w:val="28"/>
        </w:rPr>
        <w:t>: hỗ trợ giọng nói</w:t>
      </w:r>
    </w:p>
    <w:p w:rsidR="00E60F1F" w:rsidRDefault="00E60F1F" w:rsidP="00E60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IMU: </w:t>
      </w:r>
      <w:r w:rsidRPr="00E60F1F">
        <w:rPr>
          <w:rFonts w:ascii="Times New Roman" w:hAnsi="Times New Roman" w:cs="Times New Roman"/>
          <w:sz w:val="28"/>
          <w:szCs w:val="28"/>
        </w:rPr>
        <w:t>Inertial measurement unit</w:t>
      </w:r>
      <w:r>
        <w:rPr>
          <w:rFonts w:ascii="Times New Roman" w:hAnsi="Times New Roman" w:cs="Times New Roman"/>
          <w:sz w:val="28"/>
          <w:szCs w:val="28"/>
        </w:rPr>
        <w:t>, đơn vị đó quán tính</w:t>
      </w:r>
    </w:p>
    <w:p w:rsidR="00E60F1F" w:rsidRDefault="00E60F1F" w:rsidP="00E60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HLU: </w:t>
      </w:r>
      <w:r w:rsidRPr="00E60F1F">
        <w:rPr>
          <w:rFonts w:ascii="Times New Roman" w:hAnsi="Times New Roman" w:cs="Times New Roman"/>
          <w:sz w:val="28"/>
          <w:szCs w:val="28"/>
        </w:rPr>
        <w:t>Holographic Processing Unit</w:t>
      </w:r>
      <w:r>
        <w:rPr>
          <w:rFonts w:ascii="Times New Roman" w:hAnsi="Times New Roman" w:cs="Times New Roman"/>
          <w:sz w:val="28"/>
          <w:szCs w:val="28"/>
        </w:rPr>
        <w:t>, bộ xử lí 3 chiều</w:t>
      </w:r>
    </w:p>
    <w:p w:rsidR="00E60F1F" w:rsidRDefault="00E60F1F" w:rsidP="00E60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0F1F">
        <w:rPr>
          <w:rFonts w:ascii="Times New Roman" w:hAnsi="Times New Roman" w:cs="Times New Roman"/>
          <w:sz w:val="28"/>
          <w:szCs w:val="28"/>
        </w:rPr>
        <w:t>Optical Image Stabilization</w:t>
      </w:r>
      <w:r>
        <w:rPr>
          <w:rFonts w:ascii="Times New Roman" w:hAnsi="Times New Roman" w:cs="Times New Roman"/>
          <w:sz w:val="28"/>
          <w:szCs w:val="28"/>
        </w:rPr>
        <w:t>: ổn định hình ảnh quang học</w:t>
      </w:r>
    </w:p>
    <w:p w:rsidR="00E60F1F" w:rsidRPr="007510EE" w:rsidRDefault="00E60F1F" w:rsidP="00E60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0F1F">
        <w:rPr>
          <w:rFonts w:ascii="Times New Roman" w:hAnsi="Times New Roman" w:cs="Times New Roman"/>
          <w:sz w:val="28"/>
          <w:szCs w:val="28"/>
        </w:rPr>
        <w:t>Illumination</w:t>
      </w:r>
      <w:r>
        <w:rPr>
          <w:rFonts w:ascii="Times New Roman" w:hAnsi="Times New Roman" w:cs="Times New Roman"/>
          <w:sz w:val="28"/>
          <w:szCs w:val="28"/>
        </w:rPr>
        <w:t>: chiếu sáng</w:t>
      </w:r>
      <w:bookmarkStart w:id="0" w:name="_GoBack"/>
      <w:bookmarkEnd w:id="0"/>
    </w:p>
    <w:sectPr w:rsidR="00E60F1F" w:rsidRPr="00751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25290"/>
    <w:multiLevelType w:val="hybridMultilevel"/>
    <w:tmpl w:val="74F2E8FE"/>
    <w:lvl w:ilvl="0" w:tplc="49FEF3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E6571"/>
    <w:multiLevelType w:val="hybridMultilevel"/>
    <w:tmpl w:val="C8120F58"/>
    <w:lvl w:ilvl="0" w:tplc="5498D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2D"/>
    <w:rsid w:val="0010362C"/>
    <w:rsid w:val="001761E6"/>
    <w:rsid w:val="001B4C00"/>
    <w:rsid w:val="002B4AA8"/>
    <w:rsid w:val="004243D0"/>
    <w:rsid w:val="004C54F8"/>
    <w:rsid w:val="00587649"/>
    <w:rsid w:val="00684536"/>
    <w:rsid w:val="007146B0"/>
    <w:rsid w:val="007510EE"/>
    <w:rsid w:val="007A6256"/>
    <w:rsid w:val="009A0A80"/>
    <w:rsid w:val="009D3F94"/>
    <w:rsid w:val="00BF4381"/>
    <w:rsid w:val="00E60A2D"/>
    <w:rsid w:val="00E6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8F83"/>
  <w15:chartTrackingRefBased/>
  <w15:docId w15:val="{9E55E3CF-F16B-43A9-87C2-41AD865A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Minh</dc:creator>
  <cp:keywords/>
  <dc:description/>
  <cp:lastModifiedBy>Hiếu Minh</cp:lastModifiedBy>
  <cp:revision>6</cp:revision>
  <dcterms:created xsi:type="dcterms:W3CDTF">2018-10-10T17:04:00Z</dcterms:created>
  <dcterms:modified xsi:type="dcterms:W3CDTF">2018-10-26T11:31:00Z</dcterms:modified>
</cp:coreProperties>
</file>