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1B0" w:rsidRPr="007C6A31" w:rsidRDefault="007C6A31" w:rsidP="00290CCF">
      <w:pPr>
        <w:spacing w:beforeLines="80" w:before="192"/>
        <w:rPr>
          <w:b/>
          <w:sz w:val="24"/>
          <w:szCs w:val="24"/>
        </w:rPr>
      </w:pPr>
      <w:r w:rsidRPr="007C6A31">
        <w:rPr>
          <w:b/>
          <w:sz w:val="24"/>
          <w:szCs w:val="24"/>
        </w:rPr>
        <w:t>Problem</w:t>
      </w:r>
    </w:p>
    <w:p w:rsidR="007C6A31" w:rsidRDefault="007C6A31" w:rsidP="00290CCF">
      <w:pPr>
        <w:autoSpaceDE w:val="0"/>
        <w:autoSpaceDN w:val="0"/>
        <w:adjustRightInd w:val="0"/>
        <w:spacing w:beforeLines="80" w:before="192" w:after="0" w:line="240" w:lineRule="auto"/>
        <w:rPr>
          <w:rFonts w:ascii="TimesTen-Roman" w:hAnsi="TimesTen-Roman" w:cs="TimesTen-Roman"/>
          <w:sz w:val="24"/>
          <w:szCs w:val="24"/>
        </w:rPr>
      </w:pPr>
      <w:r w:rsidRPr="007C6A31">
        <w:rPr>
          <w:rFonts w:ascii="TimesTen-Roman" w:hAnsi="TimesTen-Roman" w:cs="TimesTen-Roman"/>
          <w:b/>
          <w:sz w:val="24"/>
          <w:szCs w:val="24"/>
        </w:rPr>
        <w:t>1</w:t>
      </w:r>
      <w:r>
        <w:rPr>
          <w:rFonts w:ascii="TimesTen-Roman" w:hAnsi="TimesTen-Roman" w:cs="TimesTen-Roman"/>
          <w:sz w:val="24"/>
          <w:szCs w:val="24"/>
        </w:rPr>
        <w:t xml:space="preserve">. </w:t>
      </w:r>
      <w:r w:rsidRPr="007C6A31">
        <w:rPr>
          <w:rFonts w:ascii="TimesTen-Roman" w:hAnsi="TimesTen-Roman" w:cs="TimesTen-Roman"/>
          <w:sz w:val="24"/>
          <w:szCs w:val="24"/>
        </w:rPr>
        <w:t>A 44</w:t>
      </w:r>
      <w:r>
        <w:rPr>
          <w:rFonts w:ascii="TimesTen-Roman" w:hAnsi="TimesTen-Roman" w:cs="TimesTen-Roman"/>
          <w:sz w:val="24"/>
          <w:szCs w:val="24"/>
        </w:rPr>
        <w:t>6</w:t>
      </w:r>
      <w:r w:rsidRPr="007C6A31">
        <w:rPr>
          <w:rFonts w:ascii="TimesTen-Roman" w:hAnsi="TimesTen-Roman" w:cs="TimesTen-Roman"/>
          <w:sz w:val="24"/>
          <w:szCs w:val="24"/>
        </w:rPr>
        <w:t>0-octet datagram is to be transmitted and needs to be fragmented because it</w:t>
      </w:r>
      <w:r>
        <w:rPr>
          <w:rFonts w:ascii="TimesTen-Roman" w:hAnsi="TimesTen-Roman" w:cs="TimesTen-Roman"/>
          <w:sz w:val="24"/>
          <w:szCs w:val="24"/>
        </w:rPr>
        <w:t xml:space="preserve"> </w:t>
      </w:r>
      <w:r w:rsidRPr="007C6A31">
        <w:rPr>
          <w:rFonts w:ascii="TimesTen-Roman" w:hAnsi="TimesTen-Roman" w:cs="TimesTen-Roman"/>
          <w:sz w:val="24"/>
          <w:szCs w:val="24"/>
        </w:rPr>
        <w:t>will pass through an Ethernet with a maximum payload of 1500 octets. Show the</w:t>
      </w:r>
      <w:r>
        <w:rPr>
          <w:rFonts w:ascii="TimesTen-Roman" w:hAnsi="TimesTen-Roman" w:cs="TimesTen-Roman"/>
          <w:sz w:val="24"/>
          <w:szCs w:val="24"/>
        </w:rPr>
        <w:t xml:space="preserve"> </w:t>
      </w:r>
      <w:r w:rsidRPr="007C6A31">
        <w:rPr>
          <w:rFonts w:ascii="TimesTen-Roman" w:hAnsi="TimesTen-Roman" w:cs="TimesTen-Roman"/>
          <w:sz w:val="24"/>
          <w:szCs w:val="24"/>
        </w:rPr>
        <w:t>Total Length, More Flag, and Fragment Offset values in each of the resulting fragments.</w:t>
      </w:r>
    </w:p>
    <w:p w:rsidR="003D1D4E" w:rsidRDefault="003D1D4E" w:rsidP="00290CCF">
      <w:pPr>
        <w:autoSpaceDE w:val="0"/>
        <w:autoSpaceDN w:val="0"/>
        <w:adjustRightInd w:val="0"/>
        <w:spacing w:beforeLines="80" w:before="192" w:after="0" w:line="240" w:lineRule="auto"/>
        <w:rPr>
          <w:rFonts w:ascii="TimesTen-Roman" w:hAnsi="TimesTen-Roman" w:cs="TimesTen-Roman"/>
          <w:sz w:val="24"/>
          <w:szCs w:val="24"/>
        </w:rPr>
      </w:pPr>
      <w:r w:rsidRPr="003D1D4E">
        <w:rPr>
          <w:rFonts w:ascii="TimesTen-Roman" w:hAnsi="TimesTen-Roman" w:cs="TimesTen-Roman"/>
          <w:b/>
          <w:sz w:val="24"/>
          <w:szCs w:val="24"/>
        </w:rPr>
        <w:t>2</w:t>
      </w:r>
      <w:r>
        <w:rPr>
          <w:rFonts w:ascii="TimesTen-Roman" w:hAnsi="TimesTen-Roman" w:cs="TimesTen-Roman"/>
          <w:sz w:val="24"/>
          <w:szCs w:val="24"/>
        </w:rPr>
        <w:t>. Một bản tin lớp giao vận, bao gồm 1500 bits dữ liệu và 160 bits phần header, được đóng gói ở lớp mạng với phần header thêm vào là 160 bits, sau đó được truyền qua hai mạng, mỗi mạng sử dụng header 24 bít, mạng đích có kích thước gói lớn nhất là 800 bits. Tính số bits bao gồm cả header được chuyển tới giao thức lớp mạng của mạng đích.</w:t>
      </w:r>
    </w:p>
    <w:p w:rsidR="00AB27EF" w:rsidRPr="00AB27EF" w:rsidRDefault="00AB27EF" w:rsidP="00290CCF">
      <w:pPr>
        <w:autoSpaceDE w:val="0"/>
        <w:autoSpaceDN w:val="0"/>
        <w:adjustRightInd w:val="0"/>
        <w:spacing w:beforeLines="80" w:before="192" w:after="0" w:line="240" w:lineRule="auto"/>
        <w:rPr>
          <w:rFonts w:ascii="TimesTen-Roman" w:hAnsi="TimesTen-Roman" w:cs="TimesTen-Roman"/>
          <w:sz w:val="24"/>
          <w:szCs w:val="24"/>
        </w:rPr>
      </w:pPr>
      <w:r w:rsidRPr="00AB27EF">
        <w:rPr>
          <w:rFonts w:ascii="TimesTen-Roman" w:hAnsi="TimesTen-Roman" w:cs="TimesTen-Roman"/>
          <w:b/>
          <w:sz w:val="24"/>
          <w:szCs w:val="24"/>
        </w:rPr>
        <w:t>3</w:t>
      </w:r>
      <w:r>
        <w:rPr>
          <w:rFonts w:ascii="TimesTen-Roman" w:hAnsi="TimesTen-Roman" w:cs="TimesTen-Roman"/>
          <w:sz w:val="24"/>
          <w:szCs w:val="24"/>
        </w:rPr>
        <w:t xml:space="preserve">. </w:t>
      </w:r>
      <w:r w:rsidRPr="00AB27EF">
        <w:rPr>
          <w:rFonts w:ascii="TimesTen-Roman" w:hAnsi="TimesTen-Roman" w:cs="TimesTen-Roman"/>
          <w:sz w:val="24"/>
          <w:szCs w:val="24"/>
        </w:rPr>
        <w:t>What is the header overhead in the IP protocol?</w:t>
      </w:r>
    </w:p>
    <w:p w:rsidR="00E53D24" w:rsidRDefault="00E53D24" w:rsidP="003D1D4E">
      <w:pPr>
        <w:rPr>
          <w:rFonts w:ascii="TimesTen-Roman" w:hAnsi="TimesTen-Roman" w:cs="TimesTen-Roman"/>
          <w:b/>
          <w:sz w:val="24"/>
          <w:szCs w:val="24"/>
        </w:rPr>
      </w:pPr>
    </w:p>
    <w:p w:rsidR="003D1D4E" w:rsidRDefault="003D1D4E" w:rsidP="003D1D4E">
      <w:pPr>
        <w:rPr>
          <w:rFonts w:ascii="TimesTen-Roman" w:hAnsi="TimesTen-Roman" w:cs="TimesTen-Roman"/>
          <w:sz w:val="24"/>
          <w:szCs w:val="24"/>
        </w:rPr>
      </w:pPr>
      <w:r w:rsidRPr="00E53D24">
        <w:rPr>
          <w:rFonts w:ascii="TimesTen-Roman" w:hAnsi="TimesTen-Roman" w:cs="TimesTen-Roman"/>
          <w:b/>
          <w:sz w:val="24"/>
          <w:szCs w:val="24"/>
        </w:rPr>
        <w:t>4</w:t>
      </w:r>
      <w:r>
        <w:rPr>
          <w:rFonts w:ascii="TimesTen-Roman" w:hAnsi="TimesTen-Roman" w:cs="TimesTen-Roman"/>
          <w:sz w:val="24"/>
          <w:szCs w:val="24"/>
        </w:rPr>
        <w:t xml:space="preserve">. Giả sử lớp B sử dụng 20 bits cho phần địa chỉ mạng thay vì 16 bits. </w:t>
      </w:r>
      <w:r w:rsidR="00D459B2">
        <w:rPr>
          <w:rFonts w:ascii="TimesTen-Roman" w:hAnsi="TimesTen-Roman" w:cs="TimesTen-Roman"/>
          <w:sz w:val="24"/>
          <w:szCs w:val="24"/>
        </w:rPr>
        <w:t>Có bao nhiêu mạng được định danh?</w:t>
      </w:r>
    </w:p>
    <w:p w:rsidR="00D459B2" w:rsidRPr="00D459B2" w:rsidRDefault="00D459B2" w:rsidP="003D1D4E">
      <w:pPr>
        <w:rPr>
          <w:rFonts w:ascii="TimesTen-Roman" w:hAnsi="TimesTen-Roman" w:cs="TimesTen-Roman"/>
          <w:sz w:val="24"/>
          <w:szCs w:val="24"/>
        </w:rPr>
      </w:pPr>
      <w:r w:rsidRPr="00E53D24">
        <w:rPr>
          <w:rFonts w:ascii="TimesTen-Roman" w:hAnsi="TimesTen-Roman" w:cs="TimesTen-Roman"/>
          <w:b/>
          <w:sz w:val="24"/>
          <w:szCs w:val="24"/>
        </w:rPr>
        <w:t>5</w:t>
      </w:r>
      <w:r>
        <w:rPr>
          <w:rFonts w:ascii="TimesTen-Roman" w:hAnsi="TimesTen-Roman" w:cs="TimesTen-Roman"/>
          <w:sz w:val="24"/>
          <w:szCs w:val="24"/>
        </w:rPr>
        <w:t xml:space="preserve">. Một mạng trên Internet có subnet mask là </w:t>
      </w:r>
      <w:r w:rsidRPr="00D459B2">
        <w:rPr>
          <w:rFonts w:ascii="TimesTen-Roman" w:hAnsi="TimesTen-Roman" w:cs="TimesTen-Roman"/>
          <w:sz w:val="24"/>
          <w:szCs w:val="24"/>
        </w:rPr>
        <w:t>255.255.240.0. Tính số lượng tối đa các máy trạm?</w:t>
      </w:r>
    </w:p>
    <w:p w:rsidR="00D459B2" w:rsidRDefault="00237A6A" w:rsidP="00D459B2">
      <w:pPr>
        <w:rPr>
          <w:rFonts w:ascii="TimesTen-Roman" w:hAnsi="TimesTen-Roman" w:cs="TimesTen-Roman"/>
          <w:sz w:val="24"/>
          <w:szCs w:val="24"/>
        </w:rPr>
      </w:pPr>
      <w:r w:rsidRPr="00E53D24">
        <w:rPr>
          <w:rFonts w:ascii="TimesTen-Roman" w:hAnsi="TimesTen-Roman" w:cs="TimesTen-Roman"/>
          <w:b/>
          <w:sz w:val="24"/>
          <w:szCs w:val="24"/>
        </w:rPr>
        <w:t>6</w:t>
      </w:r>
      <w:r>
        <w:rPr>
          <w:rFonts w:ascii="TimesTen-Roman" w:hAnsi="TimesTen-Roman" w:cs="TimesTen-Roman"/>
          <w:sz w:val="24"/>
          <w:szCs w:val="24"/>
        </w:rPr>
        <w:t>. Một router nhận được các địa chỉ IP mới sau:</w:t>
      </w:r>
      <w:r w:rsidRPr="00237A6A">
        <w:rPr>
          <w:rFonts w:ascii="TimesTen-Roman" w:hAnsi="TimesTen-Roman" w:cs="TimesTen-Roman"/>
          <w:sz w:val="24"/>
          <w:szCs w:val="24"/>
        </w:rPr>
        <w:t xml:space="preserve"> </w:t>
      </w:r>
      <w:r w:rsidRPr="00D459B2">
        <w:rPr>
          <w:rFonts w:ascii="TimesTen-Roman" w:hAnsi="TimesTen-Roman" w:cs="TimesTen-Roman"/>
          <w:sz w:val="24"/>
          <w:szCs w:val="24"/>
        </w:rPr>
        <w:t>57.6.96.0/21, 57.6.104.0/21, 57.6.112.0/21, and 57.6.120.0/21.</w:t>
      </w:r>
      <w:r>
        <w:rPr>
          <w:rFonts w:ascii="TimesTen-Roman" w:hAnsi="TimesTen-Roman" w:cs="TimesTen-Roman"/>
          <w:sz w:val="24"/>
          <w:szCs w:val="24"/>
        </w:rPr>
        <w:t xml:space="preserve"> Nếu tất cả các địa chỉ trên đều sử dụng cùng một đường ra, chúng có thể kết hợp (</w:t>
      </w:r>
      <w:r w:rsidRPr="00237A6A">
        <w:rPr>
          <w:rFonts w:ascii="TimesTen-Roman" w:hAnsi="TimesTen-Roman" w:cs="TimesTen-Roman"/>
          <w:sz w:val="24"/>
          <w:szCs w:val="24"/>
        </w:rPr>
        <w:t>summarized route</w:t>
      </w:r>
      <w:r>
        <w:rPr>
          <w:rFonts w:ascii="TimesTen-Roman" w:hAnsi="TimesTen-Roman" w:cs="TimesTen-Roman"/>
          <w:sz w:val="24"/>
          <w:szCs w:val="24"/>
        </w:rPr>
        <w:t xml:space="preserve">) không, nếu có </w:t>
      </w:r>
    </w:p>
    <w:p w:rsidR="001C69F2" w:rsidRDefault="001C69F2" w:rsidP="00D459B2">
      <w:pPr>
        <w:rPr>
          <w:rFonts w:ascii="TimesTen-Roman" w:hAnsi="TimesTen-Roman" w:cs="TimesTen-Roman"/>
          <w:sz w:val="24"/>
          <w:szCs w:val="24"/>
        </w:rPr>
      </w:pPr>
      <w:r w:rsidRPr="00E53D24">
        <w:rPr>
          <w:rFonts w:ascii="TimesTen-Roman" w:hAnsi="TimesTen-Roman" w:cs="TimesTen-Roman"/>
          <w:b/>
          <w:sz w:val="24"/>
          <w:szCs w:val="24"/>
        </w:rPr>
        <w:t>7</w:t>
      </w:r>
      <w:r>
        <w:rPr>
          <w:rFonts w:ascii="TimesTen-Roman" w:hAnsi="TimesTen-Roman" w:cs="TimesTen-Roman"/>
          <w:sz w:val="24"/>
          <w:szCs w:val="24"/>
        </w:rPr>
        <w:t>. Một router có bảng định tuyến như sau (sử dụng CIDR)</w:t>
      </w:r>
    </w:p>
    <w:tbl>
      <w:tblPr>
        <w:tblW w:w="1987" w:type="pct"/>
        <w:tblCellSpacing w:w="0" w:type="dxa"/>
        <w:tblInd w:w="345" w:type="dxa"/>
        <w:tblCellMar>
          <w:top w:w="75" w:type="dxa"/>
          <w:left w:w="75" w:type="dxa"/>
          <w:bottom w:w="75" w:type="dxa"/>
          <w:right w:w="75" w:type="dxa"/>
        </w:tblCellMar>
        <w:tblLook w:val="04A0" w:firstRow="1" w:lastRow="0" w:firstColumn="1" w:lastColumn="0" w:noHBand="0" w:noVBand="1"/>
      </w:tblPr>
      <w:tblGrid>
        <w:gridCol w:w="2159"/>
        <w:gridCol w:w="1620"/>
      </w:tblGrid>
      <w:tr w:rsidR="001C69F2" w:rsidRPr="001C69F2" w:rsidTr="001C69F2">
        <w:trPr>
          <w:tblHeader/>
          <w:tblCellSpacing w:w="0" w:type="dxa"/>
        </w:trPr>
        <w:tc>
          <w:tcPr>
            <w:tcW w:w="2857" w:type="pct"/>
            <w:hideMark/>
          </w:tcPr>
          <w:p w:rsidR="001C69F2" w:rsidRPr="001C69F2" w:rsidRDefault="001C69F2" w:rsidP="001C69F2">
            <w:pPr>
              <w:spacing w:before="100" w:beforeAutospacing="1" w:after="100" w:afterAutospacing="1" w:line="240" w:lineRule="auto"/>
              <w:rPr>
                <w:rFonts w:ascii="Times New Roman" w:eastAsia="Times New Roman" w:hAnsi="Times New Roman" w:cs="Times New Roman"/>
                <w:b/>
                <w:bCs/>
                <w:sz w:val="24"/>
                <w:szCs w:val="24"/>
              </w:rPr>
            </w:pPr>
            <w:r w:rsidRPr="001C69F2">
              <w:rPr>
                <w:rFonts w:ascii="Times New Roman" w:eastAsia="Times New Roman" w:hAnsi="Times New Roman" w:cs="Times New Roman"/>
                <w:b/>
                <w:bCs/>
                <w:sz w:val="24"/>
                <w:szCs w:val="24"/>
              </w:rPr>
              <w:t>Address/mask</w:t>
            </w:r>
          </w:p>
        </w:tc>
        <w:tc>
          <w:tcPr>
            <w:tcW w:w="2143" w:type="pct"/>
            <w:hideMark/>
          </w:tcPr>
          <w:p w:rsidR="001C69F2" w:rsidRPr="001C69F2" w:rsidRDefault="001C69F2" w:rsidP="001C69F2">
            <w:pPr>
              <w:spacing w:before="100" w:beforeAutospacing="1" w:after="100" w:afterAutospacing="1" w:line="240" w:lineRule="auto"/>
              <w:rPr>
                <w:rFonts w:ascii="Times New Roman" w:eastAsia="Times New Roman" w:hAnsi="Times New Roman" w:cs="Times New Roman"/>
                <w:b/>
                <w:bCs/>
                <w:sz w:val="24"/>
                <w:szCs w:val="24"/>
              </w:rPr>
            </w:pPr>
            <w:r w:rsidRPr="001C69F2">
              <w:rPr>
                <w:rFonts w:ascii="Times New Roman" w:eastAsia="Times New Roman" w:hAnsi="Times New Roman" w:cs="Times New Roman"/>
                <w:b/>
                <w:bCs/>
                <w:sz w:val="24"/>
                <w:szCs w:val="24"/>
              </w:rPr>
              <w:t>Next hop</w:t>
            </w:r>
          </w:p>
        </w:tc>
      </w:tr>
      <w:tr w:rsidR="001C69F2" w:rsidRPr="001C69F2" w:rsidTr="001C69F2">
        <w:trPr>
          <w:tblCellSpacing w:w="0" w:type="dxa"/>
        </w:trPr>
        <w:tc>
          <w:tcPr>
            <w:tcW w:w="2857" w:type="pct"/>
            <w:hideMark/>
          </w:tcPr>
          <w:p w:rsidR="001C69F2" w:rsidRPr="001C69F2" w:rsidRDefault="001C69F2" w:rsidP="001C69F2">
            <w:pPr>
              <w:spacing w:before="100" w:beforeAutospacing="1" w:after="100" w:afterAutospacing="1" w:line="240" w:lineRule="auto"/>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135.46.56.0/22</w:t>
            </w:r>
          </w:p>
        </w:tc>
        <w:tc>
          <w:tcPr>
            <w:tcW w:w="2143" w:type="pct"/>
            <w:hideMark/>
          </w:tcPr>
          <w:p w:rsidR="001C69F2" w:rsidRPr="001C69F2" w:rsidRDefault="001C69F2" w:rsidP="001C69F2">
            <w:pPr>
              <w:spacing w:before="100" w:beforeAutospacing="1" w:after="100" w:afterAutospacing="1" w:line="240" w:lineRule="auto"/>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Interface 0</w:t>
            </w:r>
          </w:p>
        </w:tc>
      </w:tr>
      <w:tr w:rsidR="001C69F2" w:rsidRPr="001C69F2" w:rsidTr="001C69F2">
        <w:trPr>
          <w:tblCellSpacing w:w="0" w:type="dxa"/>
        </w:trPr>
        <w:tc>
          <w:tcPr>
            <w:tcW w:w="2857" w:type="pct"/>
            <w:hideMark/>
          </w:tcPr>
          <w:p w:rsidR="001C69F2" w:rsidRPr="001C69F2" w:rsidRDefault="001C69F2" w:rsidP="001C69F2">
            <w:pPr>
              <w:spacing w:before="100" w:beforeAutospacing="1" w:after="100" w:afterAutospacing="1" w:line="240" w:lineRule="auto"/>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135.46.60.0/22</w:t>
            </w:r>
          </w:p>
        </w:tc>
        <w:tc>
          <w:tcPr>
            <w:tcW w:w="2143" w:type="pct"/>
            <w:hideMark/>
          </w:tcPr>
          <w:p w:rsidR="001C69F2" w:rsidRPr="001C69F2" w:rsidRDefault="001C69F2" w:rsidP="001C69F2">
            <w:pPr>
              <w:spacing w:before="100" w:beforeAutospacing="1" w:after="100" w:afterAutospacing="1" w:line="240" w:lineRule="auto"/>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Interface 1</w:t>
            </w:r>
          </w:p>
        </w:tc>
      </w:tr>
      <w:tr w:rsidR="001C69F2" w:rsidRPr="001C69F2" w:rsidTr="001C69F2">
        <w:trPr>
          <w:tblCellSpacing w:w="0" w:type="dxa"/>
        </w:trPr>
        <w:tc>
          <w:tcPr>
            <w:tcW w:w="2857" w:type="pct"/>
            <w:hideMark/>
          </w:tcPr>
          <w:p w:rsidR="001C69F2" w:rsidRPr="001C69F2" w:rsidRDefault="001C69F2" w:rsidP="001C69F2">
            <w:pPr>
              <w:spacing w:before="100" w:beforeAutospacing="1" w:after="100" w:afterAutospacing="1" w:line="240" w:lineRule="auto"/>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192.53.40.0/23</w:t>
            </w:r>
          </w:p>
        </w:tc>
        <w:tc>
          <w:tcPr>
            <w:tcW w:w="2143" w:type="pct"/>
            <w:hideMark/>
          </w:tcPr>
          <w:p w:rsidR="001C69F2" w:rsidRPr="001C69F2" w:rsidRDefault="001C69F2" w:rsidP="001C69F2">
            <w:pPr>
              <w:spacing w:before="100" w:beforeAutospacing="1" w:after="100" w:afterAutospacing="1" w:line="240" w:lineRule="auto"/>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Router 1</w:t>
            </w:r>
          </w:p>
        </w:tc>
      </w:tr>
      <w:tr w:rsidR="001C69F2" w:rsidRPr="001C69F2" w:rsidTr="001C69F2">
        <w:trPr>
          <w:tblCellSpacing w:w="0" w:type="dxa"/>
        </w:trPr>
        <w:tc>
          <w:tcPr>
            <w:tcW w:w="2857" w:type="pct"/>
            <w:hideMark/>
          </w:tcPr>
          <w:p w:rsidR="001C69F2" w:rsidRPr="001C69F2" w:rsidRDefault="00290CCF" w:rsidP="001C69F2">
            <w:pPr>
              <w:spacing w:before="100" w:beforeAutospacing="1" w:after="100" w:afterAutospacing="1" w:line="240" w:lineRule="auto"/>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D</w:t>
            </w:r>
            <w:r w:rsidR="001C69F2" w:rsidRPr="001C69F2">
              <w:rPr>
                <w:rFonts w:ascii="Times New Roman" w:eastAsia="Times New Roman" w:hAnsi="Times New Roman" w:cs="Times New Roman"/>
                <w:sz w:val="24"/>
                <w:szCs w:val="24"/>
              </w:rPr>
              <w:t>efault</w:t>
            </w:r>
          </w:p>
        </w:tc>
        <w:tc>
          <w:tcPr>
            <w:tcW w:w="2143" w:type="pct"/>
            <w:hideMark/>
          </w:tcPr>
          <w:p w:rsidR="001C69F2" w:rsidRPr="001C69F2" w:rsidRDefault="001C69F2" w:rsidP="001C69F2">
            <w:pPr>
              <w:spacing w:before="100" w:beforeAutospacing="1" w:after="100" w:afterAutospacing="1" w:line="240" w:lineRule="auto"/>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Router 2</w:t>
            </w:r>
          </w:p>
        </w:tc>
      </w:tr>
    </w:tbl>
    <w:p w:rsidR="001C69F2" w:rsidRDefault="001C69F2" w:rsidP="001C69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w:t>
      </w:r>
      <w:r w:rsidR="00CB180C">
        <w:rPr>
          <w:rFonts w:ascii="Times New Roman" w:eastAsia="Times New Roman" w:hAnsi="Times New Roman" w:cs="Times New Roman"/>
          <w:sz w:val="24"/>
          <w:szCs w:val="24"/>
        </w:rPr>
        <w:t xml:space="preserve"> sẽ chuyển gói tin đến giao diện nào nếu các gói tin đến router có địa chỉ IP sau:</w:t>
      </w:r>
    </w:p>
    <w:p w:rsidR="001C69F2" w:rsidRPr="001C69F2" w:rsidRDefault="001C69F2" w:rsidP="00CB180C">
      <w:pPr>
        <w:spacing w:after="0" w:line="240" w:lineRule="auto"/>
        <w:ind w:left="720"/>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(a) 135.46.63.10</w:t>
      </w:r>
    </w:p>
    <w:p w:rsidR="001C69F2" w:rsidRPr="001C69F2" w:rsidRDefault="001C69F2" w:rsidP="00CB180C">
      <w:pPr>
        <w:spacing w:after="0" w:line="240" w:lineRule="auto"/>
        <w:ind w:left="720"/>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(b) 135.46.57.14</w:t>
      </w:r>
    </w:p>
    <w:p w:rsidR="001C69F2" w:rsidRPr="001C69F2" w:rsidRDefault="001C69F2" w:rsidP="00CB180C">
      <w:pPr>
        <w:spacing w:after="0" w:line="240" w:lineRule="auto"/>
        <w:ind w:left="720"/>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(c) 135.46.52.2</w:t>
      </w:r>
    </w:p>
    <w:p w:rsidR="001C69F2" w:rsidRPr="001C69F2" w:rsidRDefault="001C69F2" w:rsidP="00CB180C">
      <w:pPr>
        <w:spacing w:after="0" w:line="240" w:lineRule="auto"/>
        <w:ind w:left="720"/>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(d) 192.53.40.7</w:t>
      </w:r>
    </w:p>
    <w:p w:rsidR="001C69F2" w:rsidRPr="001C69F2" w:rsidRDefault="001C69F2" w:rsidP="00CB180C">
      <w:pPr>
        <w:spacing w:after="0" w:line="240" w:lineRule="auto"/>
        <w:ind w:left="720"/>
        <w:rPr>
          <w:rFonts w:ascii="Times New Roman" w:eastAsia="Times New Roman" w:hAnsi="Times New Roman" w:cs="Times New Roman"/>
          <w:sz w:val="24"/>
          <w:szCs w:val="24"/>
        </w:rPr>
      </w:pPr>
      <w:r w:rsidRPr="001C69F2">
        <w:rPr>
          <w:rFonts w:ascii="Times New Roman" w:eastAsia="Times New Roman" w:hAnsi="Times New Roman" w:cs="Times New Roman"/>
          <w:sz w:val="24"/>
          <w:szCs w:val="24"/>
        </w:rPr>
        <w:t>(e) 192.53.56.7</w:t>
      </w:r>
    </w:p>
    <w:p w:rsidR="00F108F1" w:rsidRPr="00144A0C" w:rsidRDefault="00F108F1" w:rsidP="00144A0C">
      <w:pPr>
        <w:spacing w:after="0" w:line="240" w:lineRule="auto"/>
        <w:rPr>
          <w:rFonts w:ascii="Times New Roman" w:eastAsia="Times New Roman" w:hAnsi="Times New Roman" w:cs="Times New Roman"/>
          <w:sz w:val="24"/>
          <w:szCs w:val="24"/>
        </w:rPr>
      </w:pPr>
      <w:r w:rsidRPr="00144A0C">
        <w:rPr>
          <w:rFonts w:ascii="Times New Roman" w:eastAsia="Times New Roman" w:hAnsi="Times New Roman" w:cs="Times New Roman"/>
          <w:sz w:val="24"/>
          <w:szCs w:val="24"/>
        </w:rPr>
        <w:t>The packets are routed as follows:</w:t>
      </w:r>
    </w:p>
    <w:p w:rsidR="00F108F1" w:rsidRPr="00144A0C" w:rsidRDefault="00F108F1" w:rsidP="00144A0C">
      <w:pPr>
        <w:spacing w:after="0" w:line="240" w:lineRule="auto"/>
        <w:ind w:left="720"/>
        <w:rPr>
          <w:rFonts w:ascii="Times New Roman" w:eastAsia="Times New Roman" w:hAnsi="Times New Roman" w:cs="Times New Roman"/>
          <w:sz w:val="24"/>
          <w:szCs w:val="24"/>
        </w:rPr>
      </w:pPr>
      <w:r w:rsidRPr="00144A0C">
        <w:rPr>
          <w:rFonts w:ascii="Times New Roman" w:eastAsia="Times New Roman" w:hAnsi="Times New Roman" w:cs="Times New Roman"/>
          <w:sz w:val="24"/>
          <w:szCs w:val="24"/>
        </w:rPr>
        <w:t>(a) Interface 1</w:t>
      </w:r>
    </w:p>
    <w:p w:rsidR="00F108F1" w:rsidRPr="00144A0C" w:rsidRDefault="00F108F1" w:rsidP="00144A0C">
      <w:pPr>
        <w:spacing w:after="0" w:line="240" w:lineRule="auto"/>
        <w:ind w:left="720"/>
        <w:rPr>
          <w:rFonts w:ascii="Times New Roman" w:eastAsia="Times New Roman" w:hAnsi="Times New Roman" w:cs="Times New Roman"/>
          <w:sz w:val="24"/>
          <w:szCs w:val="24"/>
        </w:rPr>
      </w:pPr>
      <w:r w:rsidRPr="00144A0C">
        <w:rPr>
          <w:rFonts w:ascii="Times New Roman" w:eastAsia="Times New Roman" w:hAnsi="Times New Roman" w:cs="Times New Roman"/>
          <w:sz w:val="24"/>
          <w:szCs w:val="24"/>
        </w:rPr>
        <w:t>(b) Interface 0</w:t>
      </w:r>
    </w:p>
    <w:p w:rsidR="00F108F1" w:rsidRPr="00144A0C" w:rsidRDefault="00F108F1" w:rsidP="00144A0C">
      <w:pPr>
        <w:spacing w:after="0" w:line="240" w:lineRule="auto"/>
        <w:ind w:left="720"/>
        <w:rPr>
          <w:rFonts w:ascii="Times New Roman" w:eastAsia="Times New Roman" w:hAnsi="Times New Roman" w:cs="Times New Roman"/>
          <w:sz w:val="24"/>
          <w:szCs w:val="24"/>
        </w:rPr>
      </w:pPr>
      <w:r w:rsidRPr="00144A0C">
        <w:rPr>
          <w:rFonts w:ascii="Times New Roman" w:eastAsia="Times New Roman" w:hAnsi="Times New Roman" w:cs="Times New Roman"/>
          <w:sz w:val="24"/>
          <w:szCs w:val="24"/>
        </w:rPr>
        <w:t>(c) Router 2</w:t>
      </w:r>
    </w:p>
    <w:p w:rsidR="00F108F1" w:rsidRPr="00144A0C" w:rsidRDefault="00F108F1" w:rsidP="00144A0C">
      <w:pPr>
        <w:spacing w:after="0" w:line="240" w:lineRule="auto"/>
        <w:ind w:left="720"/>
        <w:rPr>
          <w:rFonts w:ascii="Times New Roman" w:eastAsia="Times New Roman" w:hAnsi="Times New Roman" w:cs="Times New Roman"/>
          <w:sz w:val="24"/>
          <w:szCs w:val="24"/>
        </w:rPr>
      </w:pPr>
      <w:r w:rsidRPr="00144A0C">
        <w:rPr>
          <w:rFonts w:ascii="Times New Roman" w:eastAsia="Times New Roman" w:hAnsi="Times New Roman" w:cs="Times New Roman"/>
          <w:sz w:val="24"/>
          <w:szCs w:val="24"/>
        </w:rPr>
        <w:t>(d) Router 1</w:t>
      </w:r>
    </w:p>
    <w:p w:rsidR="001C69F2" w:rsidRPr="00144A0C" w:rsidRDefault="00F108F1" w:rsidP="00144A0C">
      <w:pPr>
        <w:spacing w:after="0" w:line="240" w:lineRule="auto"/>
        <w:ind w:left="720"/>
        <w:rPr>
          <w:rFonts w:ascii="Times New Roman" w:eastAsia="Times New Roman" w:hAnsi="Times New Roman" w:cs="Times New Roman"/>
          <w:sz w:val="24"/>
          <w:szCs w:val="24"/>
        </w:rPr>
      </w:pPr>
      <w:r w:rsidRPr="00144A0C">
        <w:rPr>
          <w:rFonts w:ascii="Times New Roman" w:eastAsia="Times New Roman" w:hAnsi="Times New Roman" w:cs="Times New Roman"/>
          <w:sz w:val="24"/>
          <w:szCs w:val="24"/>
        </w:rPr>
        <w:t>(e) Router 2</w:t>
      </w:r>
    </w:p>
    <w:p w:rsidR="007B1954" w:rsidRPr="007B1954" w:rsidRDefault="00144A0C" w:rsidP="007B1954">
      <w:pPr>
        <w:spacing w:before="100" w:beforeAutospacing="1" w:after="100" w:afterAutospacing="1" w:line="240" w:lineRule="auto"/>
        <w:rPr>
          <w:rFonts w:ascii="Times New Roman" w:eastAsia="Times New Roman" w:hAnsi="Times New Roman" w:cs="Times New Roman"/>
          <w:sz w:val="24"/>
          <w:szCs w:val="24"/>
        </w:rPr>
      </w:pPr>
      <w:r w:rsidRPr="00E53D24">
        <w:rPr>
          <w:rFonts w:ascii="Times New Roman" w:eastAsia="Times New Roman" w:hAnsi="Times New Roman" w:cs="Times New Roman"/>
          <w:b/>
          <w:sz w:val="24"/>
          <w:szCs w:val="24"/>
        </w:rPr>
        <w:lastRenderedPageBreak/>
        <w:t>8</w:t>
      </w:r>
      <w:r w:rsidRPr="007B1954">
        <w:rPr>
          <w:rFonts w:ascii="Times New Roman" w:eastAsia="Times New Roman" w:hAnsi="Times New Roman" w:cs="Times New Roman"/>
          <w:sz w:val="24"/>
          <w:szCs w:val="24"/>
        </w:rPr>
        <w:t xml:space="preserve">. </w:t>
      </w:r>
      <w:r w:rsidR="007B1954" w:rsidRPr="007B1954">
        <w:rPr>
          <w:rFonts w:ascii="Times New Roman" w:eastAsia="Times New Roman" w:hAnsi="Times New Roman" w:cs="Times New Roman"/>
          <w:sz w:val="24"/>
          <w:szCs w:val="24"/>
        </w:rPr>
        <w:t>Các thuật toán tái lắp ghép IP datagram sử dụng cơ chế timeout để tránh việc một fragment nào đó bị mất làm các fragment khác phải đợi mãi trong bộ đệm bên thu. Giả sử một datagram được chia thành 4 fragments, 3 fragments đầu đến bên thu, nhưng fragment cuối cùng bị trễ, dẫn đến 3 fragments trong bộ đệm bị loại bỏ khi timeout. Sau đó fragment bị trễ cũng đến nơi. Điều gì sẽ sảy ra?</w:t>
      </w:r>
      <w:bookmarkStart w:id="0" w:name="_GoBack"/>
      <w:bookmarkEnd w:id="0"/>
    </w:p>
    <w:sectPr w:rsidR="007B1954" w:rsidRPr="007B1954" w:rsidSect="00AB27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Roman">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5501F"/>
    <w:multiLevelType w:val="multilevel"/>
    <w:tmpl w:val="004485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E61B0"/>
    <w:rsid w:val="00144A0C"/>
    <w:rsid w:val="001C69F2"/>
    <w:rsid w:val="00237A6A"/>
    <w:rsid w:val="00290CCF"/>
    <w:rsid w:val="003D1D4E"/>
    <w:rsid w:val="003F5378"/>
    <w:rsid w:val="00465751"/>
    <w:rsid w:val="004B2BC0"/>
    <w:rsid w:val="0058624C"/>
    <w:rsid w:val="006566B3"/>
    <w:rsid w:val="007B1954"/>
    <w:rsid w:val="007B5FAF"/>
    <w:rsid w:val="007C6A31"/>
    <w:rsid w:val="00A5714C"/>
    <w:rsid w:val="00AA63C4"/>
    <w:rsid w:val="00AB27EF"/>
    <w:rsid w:val="00B22759"/>
    <w:rsid w:val="00B54A3B"/>
    <w:rsid w:val="00B81A49"/>
    <w:rsid w:val="00C869CF"/>
    <w:rsid w:val="00CA21F5"/>
    <w:rsid w:val="00CB180C"/>
    <w:rsid w:val="00CB56EC"/>
    <w:rsid w:val="00D459B2"/>
    <w:rsid w:val="00D54D03"/>
    <w:rsid w:val="00E53D24"/>
    <w:rsid w:val="00EE61B0"/>
    <w:rsid w:val="00F10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6F37"/>
  <w15:docId w15:val="{2CD3DE50-7970-43E9-8A1B-BEBCE69F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B0"/>
    <w:rPr>
      <w:rFonts w:ascii="Tahoma" w:hAnsi="Tahoma" w:cs="Tahoma"/>
      <w:sz w:val="16"/>
      <w:szCs w:val="16"/>
    </w:rPr>
  </w:style>
  <w:style w:type="paragraph" w:styleId="ListParagraph">
    <w:name w:val="List Paragraph"/>
    <w:basedOn w:val="Normal"/>
    <w:uiPriority w:val="34"/>
    <w:qFormat/>
    <w:rsid w:val="007C6A31"/>
    <w:pPr>
      <w:ind w:left="720"/>
      <w:contextualSpacing/>
    </w:pPr>
  </w:style>
  <w:style w:type="paragraph" w:customStyle="1" w:styleId="doclist">
    <w:name w:val="doclist"/>
    <w:basedOn w:val="Normal"/>
    <w:rsid w:val="001C69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ext">
    <w:name w:val="doctext"/>
    <w:basedOn w:val="Normal"/>
    <w:rsid w:val="001C6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1C6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65687">
      <w:bodyDiv w:val="1"/>
      <w:marLeft w:val="0"/>
      <w:marRight w:val="0"/>
      <w:marTop w:val="0"/>
      <w:marBottom w:val="0"/>
      <w:divBdr>
        <w:top w:val="none" w:sz="0" w:space="0" w:color="auto"/>
        <w:left w:val="none" w:sz="0" w:space="0" w:color="auto"/>
        <w:bottom w:val="none" w:sz="0" w:space="0" w:color="auto"/>
        <w:right w:val="none" w:sz="0" w:space="0" w:color="auto"/>
      </w:divBdr>
      <w:divsChild>
        <w:div w:id="1788769305">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芝浦工業大学</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vinhtq</dc:creator>
  <cp:keywords/>
  <dc:description/>
  <cp:lastModifiedBy>Tran Quang Vinh</cp:lastModifiedBy>
  <cp:revision>13</cp:revision>
  <dcterms:created xsi:type="dcterms:W3CDTF">2012-03-04T16:01:00Z</dcterms:created>
  <dcterms:modified xsi:type="dcterms:W3CDTF">2019-11-05T13:19:00Z</dcterms:modified>
</cp:coreProperties>
</file>