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vi-VN"/>
        </w:rPr>
        <w:alias w:val="Title"/>
        <w:tag w:val=""/>
        <w:id w:val="1161894779"/>
        <w:placeholder>
          <w:docPart w:val="A72D5F8B94094889BF32404F1E8B6D97"/>
        </w:placeholder>
        <w:dataBinding w:prefixMappings="xmlns:ns0='http://purl.org/dc/elements/1.1/' xmlns:ns1='http://schemas.openxmlformats.org/package/2006/metadata/core-properties' " w:xpath="/ns1:coreProperties[1]/ns0:title[1]" w:storeItemID="{6C3C8BC8-F283-45AE-878A-BAB7291924A1}"/>
        <w:text/>
      </w:sdtPr>
      <w:sdtEndPr/>
      <w:sdtContent>
        <w:p w:rsidR="006D5E15" w:rsidRPr="00E654F7" w:rsidRDefault="00001D31" w:rsidP="00F509AA">
          <w:pPr>
            <w:pStyle w:val="Title"/>
            <w:rPr>
              <w:lang w:val="vi-VN"/>
            </w:rPr>
          </w:pPr>
          <w:r>
            <w:t>LỊCH VẠN NIÊN</w:t>
          </w:r>
        </w:p>
      </w:sdtContent>
    </w:sdt>
    <w:p w:rsidR="00F509AA" w:rsidRPr="00E654F7" w:rsidRDefault="00651792" w:rsidP="00F509AA">
      <w:pPr>
        <w:pStyle w:val="Subtitle"/>
        <w:rPr>
          <w:lang w:val="vi-VN"/>
        </w:rPr>
      </w:pPr>
      <w:r w:rsidRPr="00E654F7">
        <w:rPr>
          <w:lang w:val="vi-VN"/>
        </w:rPr>
        <w:t>Bài tập lớn Kỹ thuật vi xử</w:t>
      </w:r>
      <w:r w:rsidR="008D2C6E">
        <w:rPr>
          <w:lang w:val="vi-VN"/>
        </w:rPr>
        <w:t xml:space="preserve"> lý K58</w:t>
      </w:r>
    </w:p>
    <w:p w:rsidR="00651792" w:rsidRPr="00E654F7" w:rsidRDefault="00651792" w:rsidP="00651792">
      <w:pPr>
        <w:rPr>
          <w:i/>
          <w:lang w:val="vi-VN"/>
        </w:rPr>
      </w:pPr>
      <w:r w:rsidRPr="00E654F7">
        <w:rPr>
          <w:i/>
          <w:lang w:val="vi-VN"/>
        </w:rPr>
        <w:t>Dưới đây là các yêu cầu đề ra cho sản phảm cần đạt được sau khi sinh viên kết thúc 15 tuần học và thực hiện để tài môn Kỹ thuật vi xử lý. Các yêu cầu được nêu ra là bắt buộc phải thực hiện, và chúng tôi rất hoan nghênh nếu nhóm sinh viên nào có thể làm thêm được các chức năng khác.</w:t>
      </w:r>
    </w:p>
    <w:p w:rsidR="00F509AA" w:rsidRPr="00E654F7" w:rsidRDefault="00651792" w:rsidP="00651792">
      <w:pPr>
        <w:rPr>
          <w:i/>
          <w:lang w:val="vi-VN"/>
        </w:rPr>
      </w:pPr>
      <w:r w:rsidRPr="00E654F7">
        <w:rPr>
          <w:i/>
          <w:lang w:val="vi-VN"/>
        </w:rPr>
        <w:t>Các nhóm sinh viên sử dụng tài liệu này như một tài liệu tham khảo để viết ra cho nhóm mình một bản để xuất thực hiện để tài chi tiết bằng cách trả lời các câu hỏi được đưa ra cuối tài liệu này.</w:t>
      </w:r>
    </w:p>
    <w:p w:rsidR="00651792" w:rsidRPr="00E654F7" w:rsidRDefault="00195FAD" w:rsidP="00195FAD">
      <w:pPr>
        <w:pStyle w:val="Heading1"/>
        <w:rPr>
          <w:lang w:val="vi-VN"/>
        </w:rPr>
      </w:pPr>
      <w:r w:rsidRPr="00E654F7">
        <w:rPr>
          <w:lang w:val="vi-VN"/>
        </w:rPr>
        <w:t>Yêu cầu chức năng</w:t>
      </w:r>
    </w:p>
    <w:p w:rsidR="00195FAD" w:rsidRPr="00E654F7" w:rsidRDefault="00195FAD" w:rsidP="00195FAD">
      <w:pPr>
        <w:pStyle w:val="ListParagraph"/>
        <w:numPr>
          <w:ilvl w:val="0"/>
          <w:numId w:val="14"/>
        </w:numPr>
        <w:rPr>
          <w:lang w:val="vi-VN"/>
        </w:rPr>
      </w:pPr>
      <w:r w:rsidRPr="00E654F7">
        <w:rPr>
          <w:lang w:val="vi-VN"/>
        </w:rPr>
        <w:t>Đồng hồ</w:t>
      </w:r>
    </w:p>
    <w:p w:rsidR="00195FAD" w:rsidRPr="00E654F7" w:rsidRDefault="00195FAD" w:rsidP="00195FAD">
      <w:pPr>
        <w:pStyle w:val="ListParagraph"/>
        <w:numPr>
          <w:ilvl w:val="1"/>
          <w:numId w:val="14"/>
        </w:numPr>
        <w:rPr>
          <w:lang w:val="vi-VN"/>
        </w:rPr>
      </w:pPr>
      <w:r w:rsidRPr="00E654F7">
        <w:rPr>
          <w:lang w:val="vi-VN"/>
        </w:rPr>
        <w:t>Hiển thị ngày, giờ theo chế độ</w:t>
      </w:r>
      <w:r w:rsidR="008D2C6E">
        <w:rPr>
          <w:lang w:val="vi-VN"/>
        </w:rPr>
        <w:t xml:space="preserve"> 12h và 24h trên LCD</w:t>
      </w:r>
    </w:p>
    <w:p w:rsidR="00195FAD" w:rsidRPr="00E654F7" w:rsidRDefault="00195FAD" w:rsidP="00195FAD">
      <w:pPr>
        <w:pStyle w:val="ListParagraph"/>
        <w:numPr>
          <w:ilvl w:val="1"/>
          <w:numId w:val="14"/>
        </w:numPr>
        <w:rPr>
          <w:lang w:val="vi-VN"/>
        </w:rPr>
      </w:pPr>
      <w:r w:rsidRPr="00E654F7">
        <w:rPr>
          <w:lang w:val="vi-VN"/>
        </w:rPr>
        <w:t>Chỉnh ngày, giờ của mạch</w:t>
      </w:r>
    </w:p>
    <w:p w:rsidR="00195FAD" w:rsidRPr="00E654F7" w:rsidRDefault="00195FAD" w:rsidP="00195FAD">
      <w:pPr>
        <w:pStyle w:val="ListParagraph"/>
        <w:numPr>
          <w:ilvl w:val="1"/>
          <w:numId w:val="14"/>
        </w:numPr>
        <w:rPr>
          <w:lang w:val="vi-VN"/>
        </w:rPr>
      </w:pPr>
      <w:r w:rsidRPr="00E654F7">
        <w:rPr>
          <w:lang w:val="vi-VN"/>
        </w:rPr>
        <w:t>Hẹn giờ báo thức</w:t>
      </w:r>
    </w:p>
    <w:p w:rsidR="00195FAD" w:rsidRDefault="00195FAD" w:rsidP="00195FAD">
      <w:pPr>
        <w:pStyle w:val="ListParagraph"/>
        <w:numPr>
          <w:ilvl w:val="0"/>
          <w:numId w:val="14"/>
        </w:numPr>
        <w:rPr>
          <w:lang w:val="vi-VN"/>
        </w:rPr>
      </w:pPr>
      <w:r w:rsidRPr="00E654F7">
        <w:rPr>
          <w:lang w:val="vi-VN"/>
        </w:rPr>
        <w:t>Nhiệt độ: hiện thị nhiệt độ hiện tại của phòng</w:t>
      </w:r>
    </w:p>
    <w:p w:rsidR="005D32CA" w:rsidRPr="005D32CA" w:rsidRDefault="005D32CA" w:rsidP="005D32CA">
      <w:pPr>
        <w:pStyle w:val="ListParagraph"/>
        <w:numPr>
          <w:ilvl w:val="0"/>
          <w:numId w:val="14"/>
        </w:numPr>
        <w:rPr>
          <w:lang w:val="vi-VN"/>
        </w:rPr>
      </w:pPr>
      <w:r w:rsidRPr="005D32CA">
        <w:rPr>
          <w:lang w:val="vi-VN"/>
        </w:rPr>
        <w:t>Giao tiếp với máy tính</w:t>
      </w:r>
      <w:r>
        <w:t xml:space="preserve"> (Debug)</w:t>
      </w:r>
    </w:p>
    <w:p w:rsidR="005D32CA" w:rsidRPr="003B5B27" w:rsidRDefault="005D32CA" w:rsidP="005D32CA">
      <w:pPr>
        <w:pStyle w:val="ListParagraph"/>
        <w:numPr>
          <w:ilvl w:val="0"/>
          <w:numId w:val="14"/>
        </w:numPr>
        <w:rPr>
          <w:lang w:val="vi-VN"/>
        </w:rPr>
      </w:pPr>
      <w:r w:rsidRPr="005D32CA">
        <w:rPr>
          <w:lang w:val="vi-VN"/>
        </w:rPr>
        <w:t>Cảm biến ánh sáng bật tắt đèn</w:t>
      </w:r>
      <w:r>
        <w:t xml:space="preserve"> (</w:t>
      </w:r>
      <w:r w:rsidRPr="005D32CA">
        <w:rPr>
          <w:b/>
        </w:rPr>
        <w:t>mở rộng</w:t>
      </w:r>
      <w:r>
        <w:t>)</w:t>
      </w:r>
    </w:p>
    <w:p w:rsidR="003B5B27" w:rsidRPr="003B5B27" w:rsidRDefault="003B5B27" w:rsidP="003B5B27">
      <w:pPr>
        <w:pStyle w:val="ListParagraph"/>
        <w:numPr>
          <w:ilvl w:val="0"/>
          <w:numId w:val="14"/>
        </w:numPr>
        <w:rPr>
          <w:lang w:val="vi-VN"/>
        </w:rPr>
      </w:pPr>
      <w:r>
        <w:rPr>
          <w:lang w:val="vi-VN"/>
        </w:rPr>
        <w:t>G</w:t>
      </w:r>
      <w:r w:rsidRPr="003B5B27">
        <w:rPr>
          <w:lang w:val="vi-VN"/>
        </w:rPr>
        <w:t>iao tiế</w:t>
      </w:r>
      <w:r>
        <w:rPr>
          <w:lang w:val="vi-VN"/>
        </w:rPr>
        <w:t>p modul SIM900</w:t>
      </w:r>
      <w:r w:rsidRPr="003B5B27">
        <w:rPr>
          <w:lang w:val="vi-VN"/>
        </w:rPr>
        <w:t>A</w:t>
      </w:r>
      <w:r>
        <w:t xml:space="preserve"> (</w:t>
      </w:r>
      <w:r w:rsidRPr="005D32CA">
        <w:rPr>
          <w:b/>
        </w:rPr>
        <w:t>mở rộng</w:t>
      </w:r>
      <w:r>
        <w:t>)</w:t>
      </w:r>
    </w:p>
    <w:p w:rsidR="00195FAD" w:rsidRPr="00E654F7" w:rsidRDefault="00C92DDE" w:rsidP="00C92DDE">
      <w:pPr>
        <w:pStyle w:val="Heading1"/>
        <w:rPr>
          <w:lang w:val="vi-VN"/>
        </w:rPr>
      </w:pPr>
      <w:r w:rsidRPr="00E654F7">
        <w:rPr>
          <w:lang w:val="vi-VN"/>
        </w:rPr>
        <w:t>Yêu cầu phi chức năng</w:t>
      </w:r>
    </w:p>
    <w:p w:rsidR="00C92DDE" w:rsidRPr="00E654F7" w:rsidRDefault="00C92DDE" w:rsidP="00C92DDE">
      <w:pPr>
        <w:pStyle w:val="ListParagraph"/>
        <w:numPr>
          <w:ilvl w:val="0"/>
          <w:numId w:val="15"/>
        </w:numPr>
        <w:rPr>
          <w:lang w:val="vi-VN"/>
        </w:rPr>
      </w:pPr>
      <w:r w:rsidRPr="00E654F7">
        <w:rPr>
          <w:lang w:val="vi-VN"/>
        </w:rPr>
        <w:t>Sử dụng PIC16F887A</w:t>
      </w:r>
    </w:p>
    <w:p w:rsidR="00C92DDE" w:rsidRPr="00E654F7" w:rsidRDefault="00C92DDE" w:rsidP="00C92DDE">
      <w:pPr>
        <w:pStyle w:val="ListParagraph"/>
        <w:numPr>
          <w:ilvl w:val="0"/>
          <w:numId w:val="15"/>
        </w:numPr>
        <w:rPr>
          <w:lang w:val="vi-VN"/>
        </w:rPr>
      </w:pPr>
      <w:r w:rsidRPr="00E654F7">
        <w:rPr>
          <w:lang w:val="vi-VN"/>
        </w:rPr>
        <w:t>Mã nguồn sử dụng cả C và assembly</w:t>
      </w:r>
    </w:p>
    <w:p w:rsidR="00C92DDE" w:rsidRPr="00E654F7" w:rsidRDefault="00C92DDE" w:rsidP="00C92DDE">
      <w:pPr>
        <w:pStyle w:val="ListParagraph"/>
        <w:numPr>
          <w:ilvl w:val="0"/>
          <w:numId w:val="15"/>
        </w:numPr>
        <w:rPr>
          <w:lang w:val="vi-VN"/>
        </w:rPr>
      </w:pPr>
      <w:r w:rsidRPr="00E654F7">
        <w:rPr>
          <w:lang w:val="vi-VN"/>
        </w:rPr>
        <w:t>PCB có tên các thành viên</w:t>
      </w:r>
    </w:p>
    <w:p w:rsidR="00294A47" w:rsidRPr="003B5B27" w:rsidRDefault="00294A47" w:rsidP="003B5B27">
      <w:pPr>
        <w:rPr>
          <w:lang w:val="vi-VN"/>
        </w:rPr>
      </w:pPr>
      <w:r w:rsidRPr="00E654F7">
        <w:rPr>
          <w:lang w:val="vi-VN"/>
        </w:rPr>
        <w:t>Khuyến khích các nhóm thiết kế sản phẩm đạt được các đặc tính:</w:t>
      </w:r>
    </w:p>
    <w:p w:rsidR="00294A47" w:rsidRPr="00E654F7" w:rsidRDefault="00294A47" w:rsidP="003B5B27">
      <w:pPr>
        <w:pStyle w:val="ListParagraph"/>
        <w:numPr>
          <w:ilvl w:val="0"/>
          <w:numId w:val="16"/>
        </w:numPr>
        <w:rPr>
          <w:lang w:val="vi-VN"/>
        </w:rPr>
      </w:pPr>
      <w:r w:rsidRPr="00E654F7">
        <w:rPr>
          <w:lang w:val="vi-VN"/>
        </w:rPr>
        <w:t>Đo nhiệt độ</w:t>
      </w:r>
      <w:r w:rsidR="003B5B27">
        <w:t xml:space="preserve"> </w:t>
      </w:r>
      <w:r w:rsidR="003B5B27" w:rsidRPr="003B5B27">
        <w:t>và</w:t>
      </w:r>
      <w:r w:rsidRPr="00E654F7">
        <w:rPr>
          <w:lang w:val="vi-VN"/>
        </w:rPr>
        <w:t xml:space="preserve"> </w:t>
      </w:r>
      <w:r w:rsidR="003B5B27" w:rsidRPr="003B5B27">
        <w:t>cảm biến ánh sáng</w:t>
      </w:r>
      <w:r w:rsidR="003B5B27">
        <w:t xml:space="preserve"> </w:t>
      </w:r>
      <w:r w:rsidRPr="00E654F7">
        <w:rPr>
          <w:lang w:val="vi-VN"/>
        </w:rPr>
        <w:t>có độ chính xác cao</w:t>
      </w:r>
    </w:p>
    <w:p w:rsidR="00294A47" w:rsidRPr="00E654F7" w:rsidRDefault="00294A47" w:rsidP="00294A47">
      <w:pPr>
        <w:pStyle w:val="ListParagraph"/>
        <w:numPr>
          <w:ilvl w:val="0"/>
          <w:numId w:val="16"/>
        </w:numPr>
        <w:rPr>
          <w:lang w:val="vi-VN"/>
        </w:rPr>
      </w:pPr>
      <w:r w:rsidRPr="00E654F7">
        <w:rPr>
          <w:lang w:val="vi-VN"/>
        </w:rPr>
        <w:t>Sử dụng tiện lợi, dễ dàng</w:t>
      </w:r>
    </w:p>
    <w:p w:rsidR="00294A47" w:rsidRDefault="00294A47" w:rsidP="003B5B27">
      <w:pPr>
        <w:pStyle w:val="ListParagraph"/>
        <w:numPr>
          <w:ilvl w:val="0"/>
          <w:numId w:val="16"/>
        </w:numPr>
        <w:rPr>
          <w:lang w:val="vi-VN"/>
        </w:rPr>
      </w:pPr>
      <w:r w:rsidRPr="00E654F7">
        <w:rPr>
          <w:lang w:val="vi-VN"/>
        </w:rPr>
        <w:t>Mạch thiết kế nhỏ gọn, đi dây hợp lý</w:t>
      </w:r>
      <w:r w:rsidR="003B5B27">
        <w:t xml:space="preserve">, </w:t>
      </w:r>
      <w:r w:rsidR="003B5B27" w:rsidRPr="003B5B27">
        <w:t>làm mạch in bằng tay</w:t>
      </w:r>
    </w:p>
    <w:p w:rsidR="005D32CA" w:rsidRPr="005D32CA" w:rsidRDefault="005D32CA" w:rsidP="005D32CA">
      <w:pPr>
        <w:pStyle w:val="Heading1"/>
        <w:numPr>
          <w:ilvl w:val="0"/>
          <w:numId w:val="0"/>
        </w:numPr>
        <w:rPr>
          <w:rFonts w:asciiTheme="minorHAnsi" w:eastAsiaTheme="minorHAnsi" w:hAnsiTheme="minorHAnsi" w:cstheme="minorBidi"/>
          <w:b/>
          <w:i/>
          <w:caps w:val="0"/>
          <w:sz w:val="24"/>
          <w:szCs w:val="22"/>
        </w:rPr>
      </w:pPr>
      <w:r w:rsidRPr="005D32CA">
        <w:rPr>
          <w:rFonts w:asciiTheme="minorHAnsi" w:eastAsiaTheme="minorHAnsi" w:hAnsiTheme="minorHAnsi" w:cstheme="minorBidi"/>
          <w:b/>
          <w:i/>
          <w:caps w:val="0"/>
          <w:sz w:val="24"/>
          <w:szCs w:val="22"/>
        </w:rPr>
        <w:lastRenderedPageBreak/>
        <w:t xml:space="preserve">Chú ý: </w:t>
      </w:r>
    </w:p>
    <w:p w:rsidR="005D32CA" w:rsidRPr="005D32CA" w:rsidRDefault="005D32CA" w:rsidP="005D32CA">
      <w:pPr>
        <w:pStyle w:val="Heading1"/>
        <w:numPr>
          <w:ilvl w:val="0"/>
          <w:numId w:val="29"/>
        </w:numPr>
        <w:rPr>
          <w:rFonts w:asciiTheme="minorHAnsi" w:eastAsiaTheme="minorHAnsi" w:hAnsiTheme="minorHAnsi" w:cstheme="minorBidi"/>
          <w:caps w:val="0"/>
          <w:sz w:val="24"/>
          <w:szCs w:val="22"/>
        </w:rPr>
      </w:pPr>
      <w:r w:rsidRPr="005D32CA">
        <w:rPr>
          <w:rFonts w:asciiTheme="minorHAnsi" w:eastAsiaTheme="minorHAnsi" w:hAnsiTheme="minorHAnsi" w:cstheme="minorBidi"/>
          <w:caps w:val="0"/>
          <w:sz w:val="24"/>
          <w:szCs w:val="22"/>
        </w:rPr>
        <w:t>Mạch in phải có header để nạ</w:t>
      </w:r>
      <w:r>
        <w:rPr>
          <w:rFonts w:asciiTheme="minorHAnsi" w:eastAsiaTheme="minorHAnsi" w:hAnsiTheme="minorHAnsi" w:cstheme="minorBidi"/>
          <w:caps w:val="0"/>
          <w:sz w:val="24"/>
          <w:szCs w:val="22"/>
        </w:rPr>
        <w:t xml:space="preserve">p </w:t>
      </w:r>
      <w:r w:rsidRPr="005D32CA">
        <w:rPr>
          <w:rFonts w:asciiTheme="minorHAnsi" w:eastAsiaTheme="minorHAnsi" w:hAnsiTheme="minorHAnsi" w:cstheme="minorBidi"/>
          <w:caps w:val="0"/>
          <w:sz w:val="24"/>
          <w:szCs w:val="22"/>
        </w:rPr>
        <w:t>chương trình thuận lợi</w:t>
      </w:r>
    </w:p>
    <w:p w:rsidR="005D32CA" w:rsidRDefault="005D32CA" w:rsidP="005D32CA">
      <w:pPr>
        <w:pStyle w:val="Heading1"/>
        <w:numPr>
          <w:ilvl w:val="0"/>
          <w:numId w:val="29"/>
        </w:numPr>
        <w:rPr>
          <w:rFonts w:asciiTheme="minorHAnsi" w:eastAsiaTheme="minorHAnsi" w:hAnsiTheme="minorHAnsi" w:cstheme="minorBidi"/>
          <w:caps w:val="0"/>
          <w:sz w:val="24"/>
          <w:szCs w:val="22"/>
        </w:rPr>
      </w:pPr>
      <w:r w:rsidRPr="005D32CA">
        <w:rPr>
          <w:rFonts w:asciiTheme="minorHAnsi" w:eastAsiaTheme="minorHAnsi" w:hAnsiTheme="minorHAnsi" w:cstheme="minorBidi"/>
          <w:caps w:val="0"/>
          <w:sz w:val="24"/>
          <w:szCs w:val="22"/>
        </w:rPr>
        <w:t>Mạch in phải có led thông báo trạng thái hoạt động của chương trình</w:t>
      </w:r>
    </w:p>
    <w:p w:rsidR="005D32CA" w:rsidRPr="005D32CA" w:rsidRDefault="005D32CA" w:rsidP="003B5B27">
      <w:pPr>
        <w:pStyle w:val="Heading1"/>
        <w:numPr>
          <w:ilvl w:val="0"/>
          <w:numId w:val="29"/>
        </w:numPr>
        <w:rPr>
          <w:rFonts w:asciiTheme="minorHAnsi" w:eastAsiaTheme="minorHAnsi" w:hAnsiTheme="minorHAnsi" w:cstheme="minorBidi"/>
          <w:caps w:val="0"/>
          <w:sz w:val="24"/>
          <w:szCs w:val="22"/>
        </w:rPr>
      </w:pPr>
      <w:r w:rsidRPr="005D32CA">
        <w:rPr>
          <w:rFonts w:asciiTheme="minorHAnsi" w:eastAsiaTheme="minorHAnsi" w:hAnsiTheme="minorHAnsi" w:cstheme="minorBidi"/>
          <w:caps w:val="0"/>
          <w:sz w:val="24"/>
          <w:szCs w:val="22"/>
        </w:rPr>
        <w:t>Một số</w:t>
      </w:r>
      <w:r w:rsidR="003B5B27">
        <w:rPr>
          <w:rFonts w:asciiTheme="minorHAnsi" w:eastAsiaTheme="minorHAnsi" w:hAnsiTheme="minorHAnsi" w:cstheme="minorBidi"/>
          <w:caps w:val="0"/>
          <w:sz w:val="24"/>
          <w:szCs w:val="22"/>
        </w:rPr>
        <w:t xml:space="preserve"> </w:t>
      </w:r>
      <w:r w:rsidR="003B5B27" w:rsidRPr="003B5B27">
        <w:rPr>
          <w:rFonts w:asciiTheme="minorHAnsi" w:eastAsiaTheme="minorHAnsi" w:hAnsiTheme="minorHAnsi" w:cstheme="minorBidi"/>
          <w:caps w:val="0"/>
          <w:sz w:val="24"/>
          <w:szCs w:val="22"/>
        </w:rPr>
        <w:t>đoạn</w:t>
      </w:r>
      <w:r w:rsidRPr="005D32CA">
        <w:rPr>
          <w:rFonts w:asciiTheme="minorHAnsi" w:eastAsiaTheme="minorHAnsi" w:hAnsiTheme="minorHAnsi" w:cstheme="minorBidi"/>
          <w:caps w:val="0"/>
          <w:sz w:val="24"/>
          <w:szCs w:val="22"/>
        </w:rPr>
        <w:t xml:space="preserve"> chương trình phải thực hiện theo mẫu của nhóm trợ giảng</w:t>
      </w:r>
    </w:p>
    <w:p w:rsidR="00294A47" w:rsidRPr="00E654F7" w:rsidRDefault="009E60E6" w:rsidP="005D32CA">
      <w:pPr>
        <w:pStyle w:val="Heading1"/>
        <w:rPr>
          <w:lang w:val="vi-VN"/>
        </w:rPr>
      </w:pPr>
      <w:r w:rsidRPr="00E654F7">
        <w:rPr>
          <w:lang w:val="vi-VN"/>
        </w:rPr>
        <w:t>Công cụ sử dụng</w:t>
      </w:r>
    </w:p>
    <w:p w:rsidR="009E60E6" w:rsidRPr="00E654F7" w:rsidRDefault="009E60E6" w:rsidP="009E60E6">
      <w:pPr>
        <w:pStyle w:val="ListParagraph"/>
        <w:numPr>
          <w:ilvl w:val="0"/>
          <w:numId w:val="17"/>
        </w:numPr>
        <w:rPr>
          <w:lang w:val="vi-VN"/>
        </w:rPr>
      </w:pPr>
      <w:r w:rsidRPr="00E654F7">
        <w:rPr>
          <w:lang w:val="vi-VN"/>
        </w:rPr>
        <w:t>Lập trình cho PIC sử dụng MPLABX và trình biên dị</w:t>
      </w:r>
      <w:r w:rsidR="00772B48">
        <w:rPr>
          <w:lang w:val="vi-VN"/>
        </w:rPr>
        <w:t>ch XC</w:t>
      </w:r>
      <w:bookmarkStart w:id="0" w:name="_GoBack"/>
      <w:bookmarkEnd w:id="0"/>
    </w:p>
    <w:p w:rsidR="009E60E6" w:rsidRPr="00E654F7" w:rsidRDefault="009E60E6" w:rsidP="009E60E6">
      <w:pPr>
        <w:pStyle w:val="ListParagraph"/>
        <w:numPr>
          <w:ilvl w:val="0"/>
          <w:numId w:val="17"/>
        </w:numPr>
        <w:rPr>
          <w:lang w:val="vi-VN"/>
        </w:rPr>
      </w:pPr>
      <w:r w:rsidRPr="00E654F7">
        <w:rPr>
          <w:lang w:val="vi-VN"/>
        </w:rPr>
        <w:t>Mô phỏng mạch bằng Proteus</w:t>
      </w:r>
    </w:p>
    <w:p w:rsidR="009E60E6" w:rsidRPr="00E654F7" w:rsidRDefault="009E60E6" w:rsidP="009E60E6">
      <w:pPr>
        <w:pStyle w:val="ListParagraph"/>
        <w:numPr>
          <w:ilvl w:val="0"/>
          <w:numId w:val="17"/>
        </w:numPr>
        <w:rPr>
          <w:lang w:val="vi-VN"/>
        </w:rPr>
      </w:pPr>
      <w:r w:rsidRPr="00E654F7">
        <w:rPr>
          <w:lang w:val="vi-VN"/>
        </w:rPr>
        <w:t>Vẽ mạch sử dụng Altium</w:t>
      </w:r>
    </w:p>
    <w:p w:rsidR="009E60E6" w:rsidRPr="00E654F7" w:rsidRDefault="009E60E6" w:rsidP="009E60E6">
      <w:pPr>
        <w:pStyle w:val="ListParagraph"/>
        <w:numPr>
          <w:ilvl w:val="0"/>
          <w:numId w:val="17"/>
        </w:numPr>
        <w:rPr>
          <w:lang w:val="vi-VN"/>
        </w:rPr>
      </w:pPr>
      <w:r w:rsidRPr="00E654F7">
        <w:rPr>
          <w:lang w:val="vi-VN"/>
        </w:rPr>
        <w:t>Vẽ sơ đồ khối bằng Visio</w:t>
      </w:r>
    </w:p>
    <w:p w:rsidR="009E60E6" w:rsidRPr="00E654F7" w:rsidRDefault="009E60E6" w:rsidP="009E60E6">
      <w:pPr>
        <w:pStyle w:val="ListParagraph"/>
        <w:numPr>
          <w:ilvl w:val="0"/>
          <w:numId w:val="17"/>
        </w:numPr>
        <w:rPr>
          <w:lang w:val="vi-VN"/>
        </w:rPr>
      </w:pPr>
      <w:r w:rsidRPr="00E654F7">
        <w:rPr>
          <w:lang w:val="vi-VN"/>
        </w:rPr>
        <w:t>Quản lý dự án bằng Microsoft Project</w:t>
      </w:r>
    </w:p>
    <w:p w:rsidR="006F0C2A" w:rsidRPr="00E654F7" w:rsidRDefault="006F0C2A" w:rsidP="009E60E6">
      <w:pPr>
        <w:pStyle w:val="Heading1"/>
        <w:rPr>
          <w:lang w:val="vi-VN"/>
        </w:rPr>
      </w:pPr>
      <w:r w:rsidRPr="00E654F7">
        <w:rPr>
          <w:lang w:val="vi-VN"/>
        </w:rPr>
        <w:t>Kế hoạch chung</w:t>
      </w:r>
    </w:p>
    <w:tbl>
      <w:tblPr>
        <w:tblStyle w:val="TableGrid"/>
        <w:tblW w:w="0" w:type="auto"/>
        <w:tblCellMar>
          <w:left w:w="0" w:type="dxa"/>
          <w:right w:w="0" w:type="dxa"/>
        </w:tblCellMar>
        <w:tblLook w:val="04A0" w:firstRow="1" w:lastRow="0" w:firstColumn="1" w:lastColumn="0" w:noHBand="0" w:noVBand="1"/>
      </w:tblPr>
      <w:tblGrid>
        <w:gridCol w:w="1838"/>
        <w:gridCol w:w="6940"/>
      </w:tblGrid>
      <w:tr w:rsidR="006F0C2A" w:rsidRPr="00E654F7" w:rsidTr="00DA048C">
        <w:trPr>
          <w:trHeight w:val="283"/>
        </w:trPr>
        <w:tc>
          <w:tcPr>
            <w:tcW w:w="1838" w:type="dxa"/>
            <w:vAlign w:val="center"/>
            <w:hideMark/>
          </w:tcPr>
          <w:p w:rsidR="006F0C2A" w:rsidRPr="00E654F7" w:rsidRDefault="006F0C2A" w:rsidP="00DA048C">
            <w:pPr>
              <w:pStyle w:val="NoSpacing"/>
              <w:jc w:val="center"/>
              <w:rPr>
                <w:b/>
                <w:caps/>
                <w:lang w:val="vi-VN"/>
              </w:rPr>
            </w:pPr>
            <w:r w:rsidRPr="00E654F7">
              <w:rPr>
                <w:b/>
                <w:caps/>
                <w:lang w:val="vi-VN"/>
              </w:rPr>
              <w:t>Tuần</w:t>
            </w:r>
          </w:p>
        </w:tc>
        <w:tc>
          <w:tcPr>
            <w:tcW w:w="6940" w:type="dxa"/>
            <w:vAlign w:val="center"/>
            <w:hideMark/>
          </w:tcPr>
          <w:p w:rsidR="006F0C2A" w:rsidRPr="00E654F7" w:rsidRDefault="006F0C2A" w:rsidP="00DA048C">
            <w:pPr>
              <w:pStyle w:val="NoSpacing"/>
              <w:jc w:val="center"/>
              <w:rPr>
                <w:b/>
                <w:caps/>
                <w:lang w:val="vi-VN"/>
              </w:rPr>
            </w:pPr>
            <w:r w:rsidRPr="00E654F7">
              <w:rPr>
                <w:b/>
                <w:caps/>
                <w:lang w:val="vi-VN"/>
              </w:rPr>
              <w:t>Công việc thực hiện</w:t>
            </w:r>
          </w:p>
        </w:tc>
      </w:tr>
      <w:tr w:rsidR="00DA048C" w:rsidRPr="00E654F7" w:rsidTr="00DA048C">
        <w:trPr>
          <w:trHeight w:val="283"/>
        </w:trPr>
        <w:tc>
          <w:tcPr>
            <w:tcW w:w="1838" w:type="dxa"/>
            <w:vAlign w:val="center"/>
            <w:hideMark/>
          </w:tcPr>
          <w:p w:rsidR="00DA048C" w:rsidRPr="00E654F7" w:rsidRDefault="00DA048C" w:rsidP="00DA048C">
            <w:pPr>
              <w:pStyle w:val="NoSpacing"/>
              <w:jc w:val="center"/>
              <w:rPr>
                <w:lang w:val="vi-VN"/>
              </w:rPr>
            </w:pPr>
            <w:r w:rsidRPr="00E654F7">
              <w:rPr>
                <w:lang w:val="vi-VN"/>
              </w:rPr>
              <w:t>2</w:t>
            </w:r>
          </w:p>
        </w:tc>
        <w:tc>
          <w:tcPr>
            <w:tcW w:w="6940" w:type="dxa"/>
            <w:vAlign w:val="center"/>
            <w:hideMark/>
          </w:tcPr>
          <w:p w:rsidR="00DA048C" w:rsidRDefault="00DA048C" w:rsidP="00DA048C">
            <w:pPr>
              <w:spacing w:after="0" w:line="240" w:lineRule="auto"/>
              <w:jc w:val="center"/>
              <w:rPr>
                <w:color w:val="000000"/>
              </w:rPr>
            </w:pPr>
            <w:r>
              <w:rPr>
                <w:color w:val="000000"/>
              </w:rPr>
              <w:t>Cài đặt phần mềm, phân nhóm, hướng dẫn viết Spec</w:t>
            </w:r>
          </w:p>
        </w:tc>
      </w:tr>
      <w:tr w:rsidR="00DA048C" w:rsidRPr="00E654F7" w:rsidTr="00DA048C">
        <w:trPr>
          <w:trHeight w:val="283"/>
        </w:trPr>
        <w:tc>
          <w:tcPr>
            <w:tcW w:w="1838" w:type="dxa"/>
            <w:vAlign w:val="center"/>
            <w:hideMark/>
          </w:tcPr>
          <w:p w:rsidR="00DA048C" w:rsidRPr="00E654F7" w:rsidRDefault="00DA048C" w:rsidP="00DA048C">
            <w:pPr>
              <w:pStyle w:val="NoSpacing"/>
              <w:jc w:val="center"/>
              <w:rPr>
                <w:lang w:val="vi-VN"/>
              </w:rPr>
            </w:pPr>
            <w:r w:rsidRPr="00E654F7">
              <w:rPr>
                <w:lang w:val="vi-VN"/>
              </w:rPr>
              <w:t>3</w:t>
            </w:r>
          </w:p>
        </w:tc>
        <w:tc>
          <w:tcPr>
            <w:tcW w:w="6940" w:type="dxa"/>
            <w:vAlign w:val="center"/>
            <w:hideMark/>
          </w:tcPr>
          <w:p w:rsidR="00DA048C" w:rsidRDefault="00DA048C" w:rsidP="00DA048C">
            <w:pPr>
              <w:spacing w:after="0"/>
              <w:jc w:val="center"/>
              <w:rPr>
                <w:color w:val="000000"/>
                <w:sz w:val="26"/>
                <w:szCs w:val="26"/>
              </w:rPr>
            </w:pPr>
            <w:r>
              <w:rPr>
                <w:color w:val="000000"/>
                <w:sz w:val="26"/>
                <w:szCs w:val="26"/>
              </w:rPr>
              <w:t>Giao tiếp GPIO, Led</w:t>
            </w:r>
          </w:p>
        </w:tc>
      </w:tr>
      <w:tr w:rsidR="00DA048C" w:rsidRPr="00E654F7" w:rsidTr="00DA048C">
        <w:trPr>
          <w:trHeight w:val="283"/>
        </w:trPr>
        <w:tc>
          <w:tcPr>
            <w:tcW w:w="1838" w:type="dxa"/>
            <w:vAlign w:val="center"/>
            <w:hideMark/>
          </w:tcPr>
          <w:p w:rsidR="00DA048C" w:rsidRPr="00E654F7" w:rsidRDefault="00DA048C" w:rsidP="00DA048C">
            <w:pPr>
              <w:pStyle w:val="NoSpacing"/>
              <w:jc w:val="center"/>
              <w:rPr>
                <w:lang w:val="vi-VN"/>
              </w:rPr>
            </w:pPr>
            <w:r w:rsidRPr="00E654F7">
              <w:rPr>
                <w:lang w:val="vi-VN"/>
              </w:rPr>
              <w:t>4</w:t>
            </w:r>
          </w:p>
        </w:tc>
        <w:tc>
          <w:tcPr>
            <w:tcW w:w="6940" w:type="dxa"/>
            <w:vAlign w:val="center"/>
            <w:hideMark/>
          </w:tcPr>
          <w:p w:rsidR="00DA048C" w:rsidRDefault="00DA048C" w:rsidP="00DA048C">
            <w:pPr>
              <w:spacing w:after="0"/>
              <w:jc w:val="center"/>
              <w:rPr>
                <w:color w:val="000000"/>
                <w:sz w:val="26"/>
                <w:szCs w:val="26"/>
              </w:rPr>
            </w:pPr>
            <w:r>
              <w:rPr>
                <w:color w:val="000000"/>
                <w:sz w:val="26"/>
                <w:szCs w:val="26"/>
              </w:rPr>
              <w:t>Đo nhiệt độ (Nộp Spec lần 1)</w:t>
            </w:r>
          </w:p>
        </w:tc>
      </w:tr>
      <w:tr w:rsidR="00DA048C" w:rsidRPr="00E654F7" w:rsidTr="00DA048C">
        <w:trPr>
          <w:trHeight w:val="283"/>
        </w:trPr>
        <w:tc>
          <w:tcPr>
            <w:tcW w:w="1838" w:type="dxa"/>
            <w:vAlign w:val="center"/>
            <w:hideMark/>
          </w:tcPr>
          <w:p w:rsidR="00DA048C" w:rsidRPr="00E654F7" w:rsidRDefault="00DA048C" w:rsidP="00DA048C">
            <w:pPr>
              <w:pStyle w:val="NoSpacing"/>
              <w:jc w:val="center"/>
              <w:rPr>
                <w:lang w:val="vi-VN"/>
              </w:rPr>
            </w:pPr>
            <w:r w:rsidRPr="00E654F7">
              <w:rPr>
                <w:lang w:val="vi-VN"/>
              </w:rPr>
              <w:t>5</w:t>
            </w:r>
          </w:p>
        </w:tc>
        <w:tc>
          <w:tcPr>
            <w:tcW w:w="6940" w:type="dxa"/>
            <w:vAlign w:val="center"/>
            <w:hideMark/>
          </w:tcPr>
          <w:p w:rsidR="00DA048C" w:rsidRDefault="00DA048C" w:rsidP="00DA048C">
            <w:pPr>
              <w:spacing w:after="0"/>
              <w:jc w:val="center"/>
              <w:rPr>
                <w:color w:val="000000"/>
                <w:sz w:val="26"/>
                <w:szCs w:val="26"/>
              </w:rPr>
            </w:pPr>
            <w:r>
              <w:rPr>
                <w:color w:val="000000"/>
                <w:sz w:val="26"/>
                <w:szCs w:val="26"/>
              </w:rPr>
              <w:t>Đồng hồ thời gian thực, điều chỉnh ngày giờ</w:t>
            </w:r>
          </w:p>
        </w:tc>
      </w:tr>
      <w:tr w:rsidR="00DA048C" w:rsidRPr="00E654F7" w:rsidTr="00DA048C">
        <w:trPr>
          <w:trHeight w:val="283"/>
        </w:trPr>
        <w:tc>
          <w:tcPr>
            <w:tcW w:w="1838" w:type="dxa"/>
            <w:vAlign w:val="center"/>
            <w:hideMark/>
          </w:tcPr>
          <w:p w:rsidR="00DA048C" w:rsidRPr="00E654F7" w:rsidRDefault="00DA048C" w:rsidP="00DA048C">
            <w:pPr>
              <w:pStyle w:val="NoSpacing"/>
              <w:jc w:val="center"/>
              <w:rPr>
                <w:lang w:val="vi-VN"/>
              </w:rPr>
            </w:pPr>
            <w:r w:rsidRPr="00E654F7">
              <w:rPr>
                <w:lang w:val="vi-VN"/>
              </w:rPr>
              <w:t>6</w:t>
            </w:r>
          </w:p>
        </w:tc>
        <w:tc>
          <w:tcPr>
            <w:tcW w:w="6940" w:type="dxa"/>
            <w:vAlign w:val="center"/>
            <w:hideMark/>
          </w:tcPr>
          <w:p w:rsidR="00DA048C" w:rsidRDefault="00DA048C" w:rsidP="00DA048C">
            <w:pPr>
              <w:spacing w:after="0"/>
              <w:jc w:val="center"/>
              <w:rPr>
                <w:color w:val="000000"/>
                <w:sz w:val="26"/>
                <w:szCs w:val="26"/>
              </w:rPr>
            </w:pPr>
            <w:r>
              <w:rPr>
                <w:color w:val="000000"/>
                <w:sz w:val="26"/>
                <w:szCs w:val="26"/>
              </w:rPr>
              <w:t>Giao tiếp UART (Nộp Spec lần 2)</w:t>
            </w:r>
          </w:p>
        </w:tc>
      </w:tr>
      <w:tr w:rsidR="00DA048C" w:rsidRPr="00E654F7" w:rsidTr="00DA048C">
        <w:trPr>
          <w:trHeight w:val="283"/>
        </w:trPr>
        <w:tc>
          <w:tcPr>
            <w:tcW w:w="1838" w:type="dxa"/>
            <w:vAlign w:val="center"/>
          </w:tcPr>
          <w:p w:rsidR="00DA048C" w:rsidRPr="003B5B27" w:rsidRDefault="00DA048C" w:rsidP="00DA048C">
            <w:pPr>
              <w:pStyle w:val="NoSpacing"/>
              <w:jc w:val="center"/>
            </w:pPr>
            <w:r>
              <w:t>7</w:t>
            </w:r>
          </w:p>
        </w:tc>
        <w:tc>
          <w:tcPr>
            <w:tcW w:w="6940" w:type="dxa"/>
            <w:vAlign w:val="center"/>
          </w:tcPr>
          <w:p w:rsidR="00DA048C" w:rsidRDefault="00DA048C" w:rsidP="00DA048C">
            <w:pPr>
              <w:spacing w:after="0"/>
              <w:jc w:val="center"/>
              <w:rPr>
                <w:color w:val="000000"/>
                <w:sz w:val="26"/>
                <w:szCs w:val="26"/>
              </w:rPr>
            </w:pPr>
            <w:r>
              <w:rPr>
                <w:color w:val="000000"/>
                <w:sz w:val="26"/>
                <w:szCs w:val="26"/>
              </w:rPr>
              <w:t>Module Sim900</w:t>
            </w:r>
          </w:p>
        </w:tc>
      </w:tr>
      <w:tr w:rsidR="00DA048C" w:rsidRPr="00E654F7" w:rsidTr="00DA048C">
        <w:trPr>
          <w:trHeight w:val="283"/>
        </w:trPr>
        <w:tc>
          <w:tcPr>
            <w:tcW w:w="1838" w:type="dxa"/>
            <w:vAlign w:val="center"/>
            <w:hideMark/>
          </w:tcPr>
          <w:p w:rsidR="00DA048C" w:rsidRPr="003B5B27" w:rsidRDefault="00DA048C" w:rsidP="00DA048C">
            <w:pPr>
              <w:pStyle w:val="NoSpacing"/>
              <w:jc w:val="center"/>
            </w:pPr>
            <w:r>
              <w:t>8-t</w:t>
            </w:r>
            <w:r w:rsidRPr="00234143">
              <w:rPr>
                <w:lang w:val="vi-VN"/>
              </w:rPr>
              <w:t>uần dự trữ</w:t>
            </w:r>
          </w:p>
        </w:tc>
        <w:tc>
          <w:tcPr>
            <w:tcW w:w="6940" w:type="dxa"/>
            <w:vAlign w:val="center"/>
            <w:hideMark/>
          </w:tcPr>
          <w:p w:rsidR="00DA048C" w:rsidRDefault="00DA048C" w:rsidP="00DA048C">
            <w:pPr>
              <w:spacing w:after="0"/>
              <w:jc w:val="center"/>
              <w:rPr>
                <w:color w:val="000000"/>
                <w:sz w:val="26"/>
                <w:szCs w:val="26"/>
              </w:rPr>
            </w:pPr>
            <w:r>
              <w:rPr>
                <w:color w:val="000000"/>
                <w:sz w:val="26"/>
                <w:szCs w:val="26"/>
              </w:rPr>
              <w:t>Ghép các module</w:t>
            </w:r>
          </w:p>
        </w:tc>
      </w:tr>
      <w:tr w:rsidR="00DA048C" w:rsidRPr="00E654F7" w:rsidTr="00DA048C">
        <w:trPr>
          <w:trHeight w:val="283"/>
        </w:trPr>
        <w:tc>
          <w:tcPr>
            <w:tcW w:w="1838" w:type="dxa"/>
            <w:vAlign w:val="center"/>
            <w:hideMark/>
          </w:tcPr>
          <w:p w:rsidR="00DA048C" w:rsidRPr="00DA048C" w:rsidRDefault="00DA048C" w:rsidP="00DA048C">
            <w:pPr>
              <w:pStyle w:val="NoSpacing"/>
              <w:jc w:val="center"/>
            </w:pPr>
            <w:r>
              <w:t>9</w:t>
            </w:r>
          </w:p>
        </w:tc>
        <w:tc>
          <w:tcPr>
            <w:tcW w:w="6940" w:type="dxa"/>
            <w:vAlign w:val="center"/>
            <w:hideMark/>
          </w:tcPr>
          <w:p w:rsidR="00DA048C" w:rsidRDefault="00DA048C" w:rsidP="00DA048C">
            <w:pPr>
              <w:spacing w:after="0"/>
              <w:jc w:val="center"/>
              <w:rPr>
                <w:color w:val="000000"/>
                <w:sz w:val="26"/>
                <w:szCs w:val="26"/>
              </w:rPr>
            </w:pPr>
            <w:r>
              <w:rPr>
                <w:color w:val="000000"/>
                <w:sz w:val="26"/>
                <w:szCs w:val="26"/>
              </w:rPr>
              <w:t>Sơ đồ nguyên lý</w:t>
            </w:r>
          </w:p>
        </w:tc>
      </w:tr>
      <w:tr w:rsidR="00DA048C" w:rsidRPr="00E654F7" w:rsidTr="00DA048C">
        <w:trPr>
          <w:trHeight w:val="283"/>
        </w:trPr>
        <w:tc>
          <w:tcPr>
            <w:tcW w:w="1838" w:type="dxa"/>
            <w:vAlign w:val="center"/>
          </w:tcPr>
          <w:p w:rsidR="00DA048C" w:rsidRDefault="00DA048C" w:rsidP="00DA048C">
            <w:pPr>
              <w:pStyle w:val="NoSpacing"/>
              <w:jc w:val="center"/>
            </w:pPr>
            <w:r>
              <w:t>10</w:t>
            </w:r>
          </w:p>
        </w:tc>
        <w:tc>
          <w:tcPr>
            <w:tcW w:w="6940" w:type="dxa"/>
            <w:vAlign w:val="center"/>
          </w:tcPr>
          <w:p w:rsidR="00DA048C" w:rsidRDefault="00DA048C" w:rsidP="00DA048C">
            <w:pPr>
              <w:spacing w:after="0"/>
              <w:jc w:val="center"/>
              <w:rPr>
                <w:color w:val="000000"/>
                <w:sz w:val="26"/>
                <w:szCs w:val="26"/>
              </w:rPr>
            </w:pPr>
            <w:r>
              <w:rPr>
                <w:color w:val="000000"/>
                <w:sz w:val="26"/>
                <w:szCs w:val="26"/>
              </w:rPr>
              <w:t>Sơ đồ mạch in</w:t>
            </w:r>
          </w:p>
        </w:tc>
      </w:tr>
      <w:tr w:rsidR="00DA048C" w:rsidRPr="00E654F7" w:rsidTr="00DA048C">
        <w:trPr>
          <w:trHeight w:val="283"/>
        </w:trPr>
        <w:tc>
          <w:tcPr>
            <w:tcW w:w="1838" w:type="dxa"/>
            <w:vAlign w:val="center"/>
          </w:tcPr>
          <w:p w:rsidR="00DA048C" w:rsidRPr="00DA048C" w:rsidRDefault="00DA048C" w:rsidP="00DA048C">
            <w:pPr>
              <w:pStyle w:val="NoSpacing"/>
              <w:jc w:val="center"/>
            </w:pPr>
            <w:r>
              <w:t>11-12</w:t>
            </w:r>
          </w:p>
        </w:tc>
        <w:tc>
          <w:tcPr>
            <w:tcW w:w="6940" w:type="dxa"/>
            <w:vAlign w:val="center"/>
            <w:hideMark/>
          </w:tcPr>
          <w:p w:rsidR="00DA048C" w:rsidRDefault="00DA048C" w:rsidP="00DA048C">
            <w:pPr>
              <w:spacing w:after="0"/>
              <w:jc w:val="center"/>
              <w:rPr>
                <w:color w:val="000000"/>
                <w:sz w:val="26"/>
                <w:szCs w:val="26"/>
              </w:rPr>
            </w:pPr>
            <w:r>
              <w:rPr>
                <w:color w:val="000000"/>
                <w:sz w:val="26"/>
                <w:szCs w:val="26"/>
              </w:rPr>
              <w:t>Hoàn thành sản phẩm</w:t>
            </w:r>
          </w:p>
        </w:tc>
      </w:tr>
    </w:tbl>
    <w:p w:rsidR="009E60E6" w:rsidRPr="00E654F7" w:rsidRDefault="009E60E6" w:rsidP="009E60E6">
      <w:pPr>
        <w:pStyle w:val="Heading1"/>
        <w:rPr>
          <w:lang w:val="vi-VN"/>
        </w:rPr>
      </w:pPr>
      <w:r w:rsidRPr="00E654F7">
        <w:rPr>
          <w:lang w:val="vi-VN"/>
        </w:rPr>
        <w:t>Tham khảo</w:t>
      </w:r>
    </w:p>
    <w:p w:rsidR="009E60E6" w:rsidRPr="00E654F7" w:rsidRDefault="009E60E6" w:rsidP="009E60E6">
      <w:pPr>
        <w:pStyle w:val="ListParagraph"/>
        <w:numPr>
          <w:ilvl w:val="0"/>
          <w:numId w:val="18"/>
        </w:numPr>
        <w:rPr>
          <w:lang w:val="vi-VN"/>
        </w:rPr>
      </w:pPr>
      <w:r w:rsidRPr="00E654F7">
        <w:rPr>
          <w:lang w:val="vi-VN"/>
        </w:rPr>
        <w:t>Trang chủ: https://sites.google.com/site/setmicroprocessors</w:t>
      </w:r>
    </w:p>
    <w:p w:rsidR="009E60E6" w:rsidRPr="00E654F7" w:rsidRDefault="009E60E6" w:rsidP="009E60E6">
      <w:pPr>
        <w:pStyle w:val="ListParagraph"/>
        <w:numPr>
          <w:ilvl w:val="0"/>
          <w:numId w:val="18"/>
        </w:numPr>
        <w:rPr>
          <w:lang w:val="vi-VN"/>
        </w:rPr>
      </w:pPr>
      <w:r w:rsidRPr="00E654F7">
        <w:rPr>
          <w:lang w:val="vi-VN"/>
        </w:rPr>
        <w:t>Mail nộp bài tậ</w:t>
      </w:r>
      <w:r w:rsidR="008D2C6E">
        <w:rPr>
          <w:lang w:val="vi-VN"/>
        </w:rPr>
        <w:t>p: vxl.k58</w:t>
      </w:r>
      <w:r w:rsidRPr="00E654F7">
        <w:rPr>
          <w:lang w:val="vi-VN"/>
        </w:rPr>
        <w:t>@gmail.com</w:t>
      </w:r>
    </w:p>
    <w:p w:rsidR="009E60E6" w:rsidRPr="00E654F7" w:rsidRDefault="009E60E6" w:rsidP="009E60E6">
      <w:pPr>
        <w:pStyle w:val="ListParagraph"/>
        <w:numPr>
          <w:ilvl w:val="0"/>
          <w:numId w:val="18"/>
        </w:numPr>
        <w:rPr>
          <w:lang w:val="vi-VN"/>
        </w:rPr>
      </w:pPr>
      <w:r w:rsidRPr="00E654F7">
        <w:rPr>
          <w:lang w:val="vi-VN"/>
        </w:rPr>
        <w:t>Facebook: https:</w:t>
      </w:r>
      <w:r w:rsidR="008D2C6E">
        <w:rPr>
          <w:lang w:val="vi-VN"/>
        </w:rPr>
        <w:t>//www.facebook.com/groups/vixulik58</w:t>
      </w:r>
      <w:r w:rsidRPr="00E654F7">
        <w:rPr>
          <w:lang w:val="vi-VN"/>
        </w:rPr>
        <w:t>/</w:t>
      </w:r>
    </w:p>
    <w:p w:rsidR="006F0C2A" w:rsidRPr="00E654F7" w:rsidRDefault="006F0C2A" w:rsidP="006F0C2A">
      <w:pPr>
        <w:rPr>
          <w:i/>
          <w:lang w:val="vi-VN"/>
        </w:rPr>
      </w:pPr>
      <w:r w:rsidRPr="00E654F7">
        <w:rPr>
          <w:i/>
          <w:lang w:val="vi-VN"/>
        </w:rPr>
        <w:t>Chúc các bạn/em hoàn thành tốt bài tập này!</w:t>
      </w:r>
    </w:p>
    <w:p w:rsidR="009E60E6" w:rsidRPr="00E654F7" w:rsidRDefault="006F0C2A" w:rsidP="006F0C2A">
      <w:pPr>
        <w:ind w:left="5812"/>
        <w:rPr>
          <w:b/>
          <w:caps/>
          <w:lang w:val="vi-VN"/>
        </w:rPr>
      </w:pPr>
      <w:r w:rsidRPr="00E654F7">
        <w:rPr>
          <w:b/>
          <w:caps/>
          <w:lang w:val="vi-VN"/>
        </w:rPr>
        <w:t>Nhóm trợ giả</w:t>
      </w:r>
      <w:r w:rsidR="008D2C6E">
        <w:rPr>
          <w:b/>
          <w:caps/>
          <w:lang w:val="vi-VN"/>
        </w:rPr>
        <w:t>ng K56</w:t>
      </w:r>
    </w:p>
    <w:p w:rsidR="009E60E6" w:rsidRPr="00E654F7" w:rsidRDefault="009E60E6" w:rsidP="009E60E6">
      <w:pPr>
        <w:rPr>
          <w:lang w:val="vi-VN"/>
        </w:rPr>
      </w:pPr>
    </w:p>
    <w:sectPr w:rsidR="009E60E6" w:rsidRPr="00E654F7" w:rsidSect="00CF5BA5">
      <w:headerReference w:type="default" r:id="rId8"/>
      <w:footerReference w:type="default" r:id="rId9"/>
      <w:pgSz w:w="11907" w:h="16839" w:code="9"/>
      <w:pgMar w:top="1418" w:right="1134" w:bottom="1418" w:left="1985"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78A" w:rsidRDefault="0032378A" w:rsidP="00F509AA">
      <w:pPr>
        <w:spacing w:after="0" w:line="240" w:lineRule="auto"/>
      </w:pPr>
      <w:r>
        <w:separator/>
      </w:r>
    </w:p>
  </w:endnote>
  <w:endnote w:type="continuationSeparator" w:id="0">
    <w:p w:rsidR="0032378A" w:rsidRDefault="0032378A" w:rsidP="00F50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w:altName w:val="Times New Roman"/>
    <w:panose1 w:val="00000000000000000000"/>
    <w:charset w:val="00"/>
    <w:family w:val="roman"/>
    <w:notTrueType/>
    <w:pitch w:val="variable"/>
    <w:sig w:usb0="00000001" w:usb1="00000001" w:usb2="00000000" w:usb3="00000000" w:csb0="0000019F" w:csb1="00000000"/>
  </w:font>
  <w:font w:name="Source Sans Pro">
    <w:altName w:val="Cambria Math"/>
    <w:panose1 w:val="00000000000000000000"/>
    <w:charset w:val="00"/>
    <w:family w:val="swiss"/>
    <w:notTrueType/>
    <w:pitch w:val="variable"/>
    <w:sig w:usb0="00000001" w:usb1="02000001" w:usb2="00000000" w:usb3="00000000" w:csb0="0000019F" w:csb1="00000000"/>
  </w:font>
  <w:font w:name="Source Sans Pro Light">
    <w:altName w:val="Cambria Math"/>
    <w:panose1 w:val="00000000000000000000"/>
    <w:charset w:val="00"/>
    <w:family w:val="swiss"/>
    <w:notTrueType/>
    <w:pitch w:val="variable"/>
    <w:sig w:usb0="00000001" w:usb1="02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5348261"/>
      <w:docPartObj>
        <w:docPartGallery w:val="Page Numbers (Bottom of Page)"/>
        <w:docPartUnique/>
      </w:docPartObj>
    </w:sdtPr>
    <w:sdtEndPr>
      <w:rPr>
        <w:noProof/>
      </w:rPr>
    </w:sdtEndPr>
    <w:sdtContent>
      <w:p w:rsidR="00F509AA" w:rsidRDefault="00F509AA">
        <w:pPr>
          <w:pStyle w:val="Footer"/>
          <w:jc w:val="center"/>
        </w:pPr>
        <w:r>
          <w:fldChar w:fldCharType="begin"/>
        </w:r>
        <w:r>
          <w:instrText xml:space="preserve"> PAGE   \* MERGEFORMAT </w:instrText>
        </w:r>
        <w:r>
          <w:fldChar w:fldCharType="separate"/>
        </w:r>
        <w:r w:rsidR="00772B48">
          <w:rPr>
            <w:noProof/>
          </w:rPr>
          <w:t>1</w:t>
        </w:r>
        <w:r>
          <w:rPr>
            <w:noProof/>
          </w:rPr>
          <w:fldChar w:fldCharType="end"/>
        </w:r>
      </w:p>
    </w:sdtContent>
  </w:sdt>
  <w:p w:rsidR="00F509AA" w:rsidRDefault="00F509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78A" w:rsidRDefault="0032378A" w:rsidP="00F509AA">
      <w:pPr>
        <w:spacing w:after="0" w:line="240" w:lineRule="auto"/>
      </w:pPr>
      <w:r>
        <w:separator/>
      </w:r>
    </w:p>
  </w:footnote>
  <w:footnote w:type="continuationSeparator" w:id="0">
    <w:p w:rsidR="0032378A" w:rsidRDefault="0032378A" w:rsidP="00F509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9AA" w:rsidRDefault="00F509AA">
    <w:pPr>
      <w:pStyle w:val="Header"/>
    </w:pPr>
    <w:r>
      <w:rPr>
        <w:noProof/>
      </w:rPr>
      <w:drawing>
        <wp:anchor distT="0" distB="0" distL="114300" distR="114300" simplePos="0" relativeHeight="251658240" behindDoc="1" locked="0" layoutInCell="1" allowOverlap="1" wp14:anchorId="5DDFA5EE" wp14:editId="67ED72D3">
          <wp:simplePos x="0" y="0"/>
          <wp:positionH relativeFrom="margin">
            <wp:align>left</wp:align>
          </wp:positionH>
          <wp:positionV relativeFrom="paragraph">
            <wp:posOffset>0</wp:posOffset>
          </wp:positionV>
          <wp:extent cx="1454400" cy="493200"/>
          <wp:effectExtent l="0" t="0" r="0" b="0"/>
          <wp:wrapTight wrapText="bothSides">
            <wp:wrapPolygon edited="0">
              <wp:start x="0" y="0"/>
              <wp:lineTo x="0" y="18371"/>
              <wp:lineTo x="21223" y="18371"/>
              <wp:lineTo x="212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4400" cy="493200"/>
                  </a:xfrm>
                  <a:prstGeom prst="rect">
                    <a:avLst/>
                  </a:prstGeom>
                </pic:spPr>
              </pic:pic>
            </a:graphicData>
          </a:graphic>
          <wp14:sizeRelH relativeFrom="margin">
            <wp14:pctWidth>0</wp14:pctWidth>
          </wp14:sizeRelH>
          <wp14:sizeRelV relativeFrom="margin">
            <wp14:pctHeight>0</wp14:pctHeight>
          </wp14:sizeRelV>
        </wp:anchor>
      </w:drawing>
    </w:r>
    <w:sdt>
      <w:sdtPr>
        <w:alias w:val="Title"/>
        <w:tag w:val=""/>
        <w:id w:val="1360388544"/>
        <w:placeholder>
          <w:docPart w:val="A72D5F8B94094889BF32404F1E8B6D97"/>
        </w:placeholder>
        <w:dataBinding w:prefixMappings="xmlns:ns0='http://purl.org/dc/elements/1.1/' xmlns:ns1='http://schemas.openxmlformats.org/package/2006/metadata/core-properties' " w:xpath="/ns1:coreProperties[1]/ns0:title[1]" w:storeItemID="{6C3C8BC8-F283-45AE-878A-BAB7291924A1}"/>
        <w:text/>
      </w:sdtPr>
      <w:sdtEndPr/>
      <w:sdtContent>
        <w:r w:rsidR="00001D31" w:rsidRPr="00001D31">
          <w:t>LỊCH VẠN NIÊN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05A9C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727B6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CAE06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4B6D9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DE719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52AF3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B2E5A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AACD4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5402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2CA0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02712"/>
    <w:multiLevelType w:val="hybridMultilevel"/>
    <w:tmpl w:val="15FEF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2A4A91"/>
    <w:multiLevelType w:val="multilevel"/>
    <w:tmpl w:val="3DB844FA"/>
    <w:numStyleLink w:val="HeadingMultilevelList"/>
  </w:abstractNum>
  <w:abstractNum w:abstractNumId="12" w15:restartNumberingAfterBreak="0">
    <w:nsid w:val="1D8F3FE4"/>
    <w:multiLevelType w:val="multilevel"/>
    <w:tmpl w:val="3DB844FA"/>
    <w:numStyleLink w:val="HeadingMultilevelList"/>
  </w:abstractNum>
  <w:abstractNum w:abstractNumId="13" w15:restartNumberingAfterBreak="0">
    <w:nsid w:val="23DA2C22"/>
    <w:multiLevelType w:val="hybridMultilevel"/>
    <w:tmpl w:val="9E96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295007"/>
    <w:multiLevelType w:val="multilevel"/>
    <w:tmpl w:val="3DB844FA"/>
    <w:numStyleLink w:val="HeadingMultilevelList"/>
  </w:abstractNum>
  <w:abstractNum w:abstractNumId="15" w15:restartNumberingAfterBreak="0">
    <w:nsid w:val="32F04F90"/>
    <w:multiLevelType w:val="multilevel"/>
    <w:tmpl w:val="3DB844FA"/>
    <w:numStyleLink w:val="HeadingMultilevelList"/>
  </w:abstractNum>
  <w:abstractNum w:abstractNumId="16" w15:restartNumberingAfterBreak="0">
    <w:nsid w:val="38DF7488"/>
    <w:multiLevelType w:val="multilevel"/>
    <w:tmpl w:val="3DB844FA"/>
    <w:numStyleLink w:val="HeadingMultilevelList"/>
  </w:abstractNum>
  <w:abstractNum w:abstractNumId="17" w15:restartNumberingAfterBreak="0">
    <w:nsid w:val="39B93C02"/>
    <w:multiLevelType w:val="hybridMultilevel"/>
    <w:tmpl w:val="A9A83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213540"/>
    <w:multiLevelType w:val="hybridMultilevel"/>
    <w:tmpl w:val="13E0B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117990"/>
    <w:multiLevelType w:val="hybridMultilevel"/>
    <w:tmpl w:val="235E21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4D775C"/>
    <w:multiLevelType w:val="hybridMultilevel"/>
    <w:tmpl w:val="9C3C4316"/>
    <w:lvl w:ilvl="0" w:tplc="CAFCA8E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366CDC"/>
    <w:multiLevelType w:val="multilevel"/>
    <w:tmpl w:val="3DB844FA"/>
    <w:numStyleLink w:val="HeadingMultilevelList"/>
  </w:abstractNum>
  <w:abstractNum w:abstractNumId="22" w15:restartNumberingAfterBreak="0">
    <w:nsid w:val="724F210F"/>
    <w:multiLevelType w:val="hybridMultilevel"/>
    <w:tmpl w:val="E8CA1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2E6963"/>
    <w:multiLevelType w:val="multilevel"/>
    <w:tmpl w:val="3DB844FA"/>
    <w:styleLink w:val="HeadingMultilevelList"/>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lowerLetter"/>
      <w:pStyle w:val="Heading4"/>
      <w:suff w:val="space"/>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20"/>
  </w:num>
  <w:num w:numId="2">
    <w:abstractNumId w:val="23"/>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2"/>
  </w:num>
  <w:num w:numId="6">
    <w:abstractNumId w:val="14"/>
  </w:num>
  <w:num w:numId="7">
    <w:abstractNumId w:val="21"/>
  </w:num>
  <w:num w:numId="8">
    <w:abstractNumId w:val="16"/>
  </w:num>
  <w:num w:numId="9">
    <w:abstractNumId w:val="15"/>
  </w:num>
  <w:num w:numId="10">
    <w:abstractNumId w:val="15"/>
  </w:num>
  <w:num w:numId="11">
    <w:abstractNumId w:val="15"/>
  </w:num>
  <w:num w:numId="12">
    <w:abstractNumId w:val="15"/>
  </w:num>
  <w:num w:numId="13">
    <w:abstractNumId w:val="15"/>
  </w:num>
  <w:num w:numId="14">
    <w:abstractNumId w:val="17"/>
  </w:num>
  <w:num w:numId="15">
    <w:abstractNumId w:val="18"/>
  </w:num>
  <w:num w:numId="16">
    <w:abstractNumId w:val="22"/>
  </w:num>
  <w:num w:numId="17">
    <w:abstractNumId w:val="10"/>
  </w:num>
  <w:num w:numId="18">
    <w:abstractNumId w:val="13"/>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792"/>
    <w:rsid w:val="00001D31"/>
    <w:rsid w:val="00005FEB"/>
    <w:rsid w:val="00016B63"/>
    <w:rsid w:val="00043495"/>
    <w:rsid w:val="0004546D"/>
    <w:rsid w:val="00054FE9"/>
    <w:rsid w:val="00060EE8"/>
    <w:rsid w:val="00071FA6"/>
    <w:rsid w:val="00094B11"/>
    <w:rsid w:val="000A6F4B"/>
    <w:rsid w:val="000E11CC"/>
    <w:rsid w:val="000F661B"/>
    <w:rsid w:val="00143509"/>
    <w:rsid w:val="00187561"/>
    <w:rsid w:val="00195FAD"/>
    <w:rsid w:val="001A28EA"/>
    <w:rsid w:val="001B3452"/>
    <w:rsid w:val="001D7224"/>
    <w:rsid w:val="001E540E"/>
    <w:rsid w:val="00234143"/>
    <w:rsid w:val="002667F5"/>
    <w:rsid w:val="00294A47"/>
    <w:rsid w:val="0032378A"/>
    <w:rsid w:val="003424FE"/>
    <w:rsid w:val="003B5B27"/>
    <w:rsid w:val="0040720F"/>
    <w:rsid w:val="004577BA"/>
    <w:rsid w:val="00483029"/>
    <w:rsid w:val="00501EE2"/>
    <w:rsid w:val="005D1688"/>
    <w:rsid w:val="005D32CA"/>
    <w:rsid w:val="005E6D30"/>
    <w:rsid w:val="00651792"/>
    <w:rsid w:val="00675648"/>
    <w:rsid w:val="00687FF4"/>
    <w:rsid w:val="006D589C"/>
    <w:rsid w:val="006D5E15"/>
    <w:rsid w:val="006F0C2A"/>
    <w:rsid w:val="00757A78"/>
    <w:rsid w:val="00772B48"/>
    <w:rsid w:val="007A6A7C"/>
    <w:rsid w:val="007A72DB"/>
    <w:rsid w:val="007C3306"/>
    <w:rsid w:val="007D38C5"/>
    <w:rsid w:val="007F4C05"/>
    <w:rsid w:val="0084091A"/>
    <w:rsid w:val="00875144"/>
    <w:rsid w:val="008A1265"/>
    <w:rsid w:val="008C42A8"/>
    <w:rsid w:val="008D2C6E"/>
    <w:rsid w:val="008F3210"/>
    <w:rsid w:val="00904BFD"/>
    <w:rsid w:val="00932462"/>
    <w:rsid w:val="0094502F"/>
    <w:rsid w:val="00992024"/>
    <w:rsid w:val="009A4B69"/>
    <w:rsid w:val="009D1E55"/>
    <w:rsid w:val="009E60E6"/>
    <w:rsid w:val="00A16E5F"/>
    <w:rsid w:val="00A2584C"/>
    <w:rsid w:val="00B201E3"/>
    <w:rsid w:val="00B8092B"/>
    <w:rsid w:val="00C01F7F"/>
    <w:rsid w:val="00C31320"/>
    <w:rsid w:val="00C92DDE"/>
    <w:rsid w:val="00CF5BA5"/>
    <w:rsid w:val="00D92BDC"/>
    <w:rsid w:val="00DA048C"/>
    <w:rsid w:val="00DC6925"/>
    <w:rsid w:val="00DE2684"/>
    <w:rsid w:val="00E45BC4"/>
    <w:rsid w:val="00E654F7"/>
    <w:rsid w:val="00E71525"/>
    <w:rsid w:val="00E87B51"/>
    <w:rsid w:val="00EC5A85"/>
    <w:rsid w:val="00EF3DBF"/>
    <w:rsid w:val="00F05DEB"/>
    <w:rsid w:val="00F3114E"/>
    <w:rsid w:val="00F50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570872-E6B8-458B-AD22-054242C3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C2A"/>
    <w:pPr>
      <w:spacing w:after="240" w:line="288" w:lineRule="auto"/>
      <w:jc w:val="both"/>
    </w:pPr>
    <w:rPr>
      <w:sz w:val="24"/>
    </w:rPr>
  </w:style>
  <w:style w:type="paragraph" w:styleId="Heading1">
    <w:name w:val="heading 1"/>
    <w:basedOn w:val="Normal"/>
    <w:next w:val="Normal"/>
    <w:link w:val="Heading1Char"/>
    <w:uiPriority w:val="9"/>
    <w:qFormat/>
    <w:rsid w:val="00757A78"/>
    <w:pPr>
      <w:keepNext/>
      <w:keepLines/>
      <w:numPr>
        <w:numId w:val="13"/>
      </w:numPr>
      <w:spacing w:before="240"/>
      <w:outlineLvl w:val="0"/>
    </w:pPr>
    <w:rPr>
      <w:rFonts w:asciiTheme="majorHAnsi" w:eastAsiaTheme="majorEastAsia" w:hAnsiTheme="majorHAnsi" w:cstheme="majorBidi"/>
      <w:caps/>
      <w:sz w:val="32"/>
      <w:szCs w:val="32"/>
    </w:rPr>
  </w:style>
  <w:style w:type="paragraph" w:styleId="Heading2">
    <w:name w:val="heading 2"/>
    <w:basedOn w:val="Normal"/>
    <w:next w:val="Normal"/>
    <w:link w:val="Heading2Char"/>
    <w:uiPriority w:val="9"/>
    <w:semiHidden/>
    <w:unhideWhenUsed/>
    <w:qFormat/>
    <w:rsid w:val="00757A78"/>
    <w:pPr>
      <w:keepNext/>
      <w:keepLines/>
      <w:numPr>
        <w:ilvl w:val="1"/>
        <w:numId w:val="13"/>
      </w:numPr>
      <w:spacing w:before="240"/>
      <w:outlineLvl w:val="1"/>
    </w:pPr>
    <w:rPr>
      <w:rFonts w:asciiTheme="majorHAnsi" w:eastAsiaTheme="majorEastAsia" w:hAnsiTheme="majorHAnsi" w:cstheme="majorBidi"/>
      <w:caps/>
      <w:sz w:val="26"/>
      <w:szCs w:val="26"/>
    </w:rPr>
  </w:style>
  <w:style w:type="paragraph" w:styleId="Heading3">
    <w:name w:val="heading 3"/>
    <w:basedOn w:val="Normal"/>
    <w:next w:val="Normal"/>
    <w:link w:val="Heading3Char"/>
    <w:uiPriority w:val="9"/>
    <w:unhideWhenUsed/>
    <w:qFormat/>
    <w:rsid w:val="008F3210"/>
    <w:pPr>
      <w:keepNext/>
      <w:keepLines/>
      <w:numPr>
        <w:ilvl w:val="2"/>
        <w:numId w:val="13"/>
      </w:numPr>
      <w:spacing w:before="40" w:after="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757A78"/>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6F4B"/>
    <w:pPr>
      <w:spacing w:before="240" w:after="0" w:line="240" w:lineRule="auto"/>
      <w:contextualSpacing/>
      <w:jc w:val="center"/>
    </w:pPr>
    <w:rPr>
      <w:rFonts w:ascii="Source Sans Pro Light" w:eastAsiaTheme="majorEastAsia" w:hAnsi="Source Sans Pro Light" w:cstheme="majorBidi"/>
      <w:caps/>
      <w:spacing w:val="-10"/>
      <w:kern w:val="28"/>
      <w:sz w:val="48"/>
      <w:szCs w:val="56"/>
    </w:rPr>
  </w:style>
  <w:style w:type="character" w:customStyle="1" w:styleId="TitleChar">
    <w:name w:val="Title Char"/>
    <w:basedOn w:val="DefaultParagraphFont"/>
    <w:link w:val="Title"/>
    <w:uiPriority w:val="10"/>
    <w:rsid w:val="000A6F4B"/>
    <w:rPr>
      <w:rFonts w:ascii="Source Sans Pro Light" w:eastAsiaTheme="majorEastAsia" w:hAnsi="Source Sans Pro Light" w:cstheme="majorBidi"/>
      <w:caps/>
      <w:spacing w:val="-10"/>
      <w:kern w:val="28"/>
      <w:sz w:val="48"/>
      <w:szCs w:val="56"/>
    </w:rPr>
  </w:style>
  <w:style w:type="character" w:customStyle="1" w:styleId="Heading1Char">
    <w:name w:val="Heading 1 Char"/>
    <w:basedOn w:val="DefaultParagraphFont"/>
    <w:link w:val="Heading1"/>
    <w:uiPriority w:val="9"/>
    <w:rsid w:val="00757A78"/>
    <w:rPr>
      <w:rFonts w:asciiTheme="majorHAnsi" w:eastAsiaTheme="majorEastAsia" w:hAnsiTheme="majorHAnsi" w:cstheme="majorBidi"/>
      <w:caps/>
      <w:sz w:val="32"/>
      <w:szCs w:val="32"/>
    </w:rPr>
  </w:style>
  <w:style w:type="character" w:customStyle="1" w:styleId="Heading2Char">
    <w:name w:val="Heading 2 Char"/>
    <w:basedOn w:val="DefaultParagraphFont"/>
    <w:link w:val="Heading2"/>
    <w:uiPriority w:val="9"/>
    <w:rsid w:val="00757A78"/>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2667F5"/>
    <w:rPr>
      <w:color w:val="808080"/>
    </w:rPr>
  </w:style>
  <w:style w:type="paragraph" w:styleId="ListParagraph">
    <w:name w:val="List Paragraph"/>
    <w:basedOn w:val="Normal"/>
    <w:uiPriority w:val="34"/>
    <w:qFormat/>
    <w:rsid w:val="00757A78"/>
    <w:pPr>
      <w:ind w:left="720"/>
      <w:contextualSpacing/>
    </w:pPr>
  </w:style>
  <w:style w:type="numbering" w:customStyle="1" w:styleId="HeadingMultilevelList">
    <w:name w:val="Heading Multilevel List"/>
    <w:uiPriority w:val="99"/>
    <w:rsid w:val="00C31320"/>
    <w:pPr>
      <w:numPr>
        <w:numId w:val="2"/>
      </w:numPr>
    </w:pPr>
  </w:style>
  <w:style w:type="paragraph" w:styleId="Subtitle">
    <w:name w:val="Subtitle"/>
    <w:basedOn w:val="Normal"/>
    <w:next w:val="Normal"/>
    <w:link w:val="SubtitleChar"/>
    <w:uiPriority w:val="11"/>
    <w:qFormat/>
    <w:rsid w:val="000A6F4B"/>
    <w:pPr>
      <w:numPr>
        <w:ilvl w:val="1"/>
      </w:numPr>
      <w:spacing w:before="120" w:after="360" w:line="240" w:lineRule="auto"/>
      <w:jc w:val="center"/>
    </w:pPr>
    <w:rPr>
      <w:rFonts w:asciiTheme="majorHAnsi" w:eastAsiaTheme="minorEastAsia" w:hAnsiTheme="majorHAnsi"/>
      <w:caps/>
      <w:spacing w:val="15"/>
      <w:sz w:val="20"/>
    </w:rPr>
  </w:style>
  <w:style w:type="character" w:customStyle="1" w:styleId="Heading3Char">
    <w:name w:val="Heading 3 Char"/>
    <w:basedOn w:val="DefaultParagraphFont"/>
    <w:link w:val="Heading3"/>
    <w:uiPriority w:val="9"/>
    <w:rsid w:val="008F3210"/>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757A78"/>
    <w:rPr>
      <w:rFonts w:asciiTheme="majorHAnsi" w:eastAsiaTheme="majorEastAsia" w:hAnsiTheme="majorHAnsi" w:cstheme="majorBidi"/>
      <w:i/>
      <w:iCs/>
      <w:color w:val="2E74B5" w:themeColor="accent1" w:themeShade="BF"/>
      <w:sz w:val="24"/>
    </w:rPr>
  </w:style>
  <w:style w:type="character" w:customStyle="1" w:styleId="SubtitleChar">
    <w:name w:val="Subtitle Char"/>
    <w:basedOn w:val="DefaultParagraphFont"/>
    <w:link w:val="Subtitle"/>
    <w:uiPriority w:val="11"/>
    <w:rsid w:val="000A6F4B"/>
    <w:rPr>
      <w:rFonts w:asciiTheme="majorHAnsi" w:eastAsiaTheme="minorEastAsia" w:hAnsiTheme="majorHAnsi"/>
      <w:caps/>
      <w:spacing w:val="15"/>
      <w:sz w:val="20"/>
    </w:rPr>
  </w:style>
  <w:style w:type="paragraph" w:styleId="Header">
    <w:name w:val="header"/>
    <w:basedOn w:val="Normal"/>
    <w:link w:val="HeaderChar"/>
    <w:uiPriority w:val="99"/>
    <w:unhideWhenUsed/>
    <w:rsid w:val="00675648"/>
    <w:pPr>
      <w:tabs>
        <w:tab w:val="center" w:pos="4680"/>
        <w:tab w:val="right" w:pos="9360"/>
      </w:tabs>
      <w:spacing w:before="360" w:line="240" w:lineRule="auto"/>
    </w:pPr>
    <w:rPr>
      <w:rFonts w:ascii="Source Sans Pro" w:hAnsi="Source Sans Pro"/>
      <w:caps/>
    </w:rPr>
  </w:style>
  <w:style w:type="character" w:customStyle="1" w:styleId="HeaderChar">
    <w:name w:val="Header Char"/>
    <w:basedOn w:val="DefaultParagraphFont"/>
    <w:link w:val="Header"/>
    <w:uiPriority w:val="99"/>
    <w:rsid w:val="00675648"/>
    <w:rPr>
      <w:rFonts w:ascii="Source Sans Pro" w:hAnsi="Source Sans Pro"/>
      <w:caps/>
      <w:sz w:val="24"/>
    </w:rPr>
  </w:style>
  <w:style w:type="paragraph" w:styleId="Footer">
    <w:name w:val="footer"/>
    <w:basedOn w:val="Normal"/>
    <w:link w:val="FooterChar"/>
    <w:uiPriority w:val="99"/>
    <w:unhideWhenUsed/>
    <w:rsid w:val="00F50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9AA"/>
    <w:rPr>
      <w:sz w:val="24"/>
    </w:rPr>
  </w:style>
  <w:style w:type="character" w:styleId="Hyperlink">
    <w:name w:val="Hyperlink"/>
    <w:basedOn w:val="DefaultParagraphFont"/>
    <w:uiPriority w:val="99"/>
    <w:unhideWhenUsed/>
    <w:rsid w:val="009E60E6"/>
    <w:rPr>
      <w:color w:val="0563C1" w:themeColor="hyperlink"/>
      <w:u w:val="single"/>
    </w:rPr>
  </w:style>
  <w:style w:type="table" w:styleId="TableGrid">
    <w:name w:val="Table Grid"/>
    <w:basedOn w:val="TableNormal"/>
    <w:uiPriority w:val="39"/>
    <w:rsid w:val="006F0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F0C2A"/>
    <w:pPr>
      <w:spacing w:after="0" w:line="240" w:lineRule="auto"/>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20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Templates\ESRC%20Artic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72D5F8B94094889BF32404F1E8B6D97"/>
        <w:category>
          <w:name w:val="General"/>
          <w:gallery w:val="placeholder"/>
        </w:category>
        <w:types>
          <w:type w:val="bbPlcHdr"/>
        </w:types>
        <w:behaviors>
          <w:behavior w:val="content"/>
        </w:behaviors>
        <w:guid w:val="{EA7FECF7-9B0E-49EC-B432-F44D4A46FD21}"/>
      </w:docPartPr>
      <w:docPartBody>
        <w:p w:rsidR="00085A9A" w:rsidRDefault="00890260">
          <w:pPr>
            <w:pStyle w:val="A72D5F8B94094889BF32404F1E8B6D97"/>
          </w:pPr>
          <w:r w:rsidRPr="0034065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w:altName w:val="Times New Roman"/>
    <w:panose1 w:val="00000000000000000000"/>
    <w:charset w:val="00"/>
    <w:family w:val="roman"/>
    <w:notTrueType/>
    <w:pitch w:val="variable"/>
    <w:sig w:usb0="00000001" w:usb1="00000001" w:usb2="00000000" w:usb3="00000000" w:csb0="0000019F" w:csb1="00000000"/>
  </w:font>
  <w:font w:name="Source Sans Pro">
    <w:altName w:val="Cambria Math"/>
    <w:panose1 w:val="00000000000000000000"/>
    <w:charset w:val="00"/>
    <w:family w:val="swiss"/>
    <w:notTrueType/>
    <w:pitch w:val="variable"/>
    <w:sig w:usb0="00000001" w:usb1="02000001" w:usb2="00000000" w:usb3="00000000" w:csb0="0000019F" w:csb1="00000000"/>
  </w:font>
  <w:font w:name="Source Sans Pro Light">
    <w:altName w:val="Cambria Math"/>
    <w:panose1 w:val="00000000000000000000"/>
    <w:charset w:val="00"/>
    <w:family w:val="swiss"/>
    <w:notTrueType/>
    <w:pitch w:val="variable"/>
    <w:sig w:usb0="00000001" w:usb1="02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260"/>
    <w:rsid w:val="000445FD"/>
    <w:rsid w:val="00085A9A"/>
    <w:rsid w:val="001B034D"/>
    <w:rsid w:val="00231382"/>
    <w:rsid w:val="00282BDF"/>
    <w:rsid w:val="00890260"/>
    <w:rsid w:val="0089527E"/>
    <w:rsid w:val="00905B45"/>
    <w:rsid w:val="00A1244E"/>
    <w:rsid w:val="00B16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72D5F8B94094889BF32404F1E8B6D97">
    <w:name w:val="A72D5F8B94094889BF32404F1E8B6D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IT">
      <a:majorFont>
        <a:latin typeface="Source Sans Pro"/>
        <a:ea typeface=""/>
        <a:cs typeface=""/>
      </a:majorFont>
      <a:minorFont>
        <a:latin typeface="Minion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133A2-5354-47AF-B65B-5FAF5A27D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ESRC Article</Template>
  <TotalTime>47</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Mạch đồng hồ và đo nhiệt độ</vt:lpstr>
    </vt:vector>
  </TitlesOfParts>
  <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LỊCH VẠN NIÊN</dc:title>
  <dc:subject/>
  <dc:creator>Hoa Viet Do</dc:creator>
  <cp:keywords/>
  <dc:description/>
  <cp:lastModifiedBy>THEM NGUYEN XUAN</cp:lastModifiedBy>
  <cp:revision>15</cp:revision>
  <dcterms:created xsi:type="dcterms:W3CDTF">2015-01-19T19:48:00Z</dcterms:created>
  <dcterms:modified xsi:type="dcterms:W3CDTF">2016-01-18T12:34:00Z</dcterms:modified>
</cp:coreProperties>
</file>