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jc w:val="center"/>
      </w:pPr>
      <w:r>
        <w:rPr>
          <w:rFonts w:ascii="Arial" w:cs="Arial" w:eastAsia="Arial" w:hAnsi="Arial"/>
          <w:caps/>
          <w:color w:val="6B7280"/>
          <w:sz w:val="20"/>
          <w:szCs w:val="20"/>
        </w:rPr>
        <w:t xml:space="preserve">BÁO CÁO THỰC HÀNH</w:t>
      </w:r>
    </w:p>
    <w:p>
      <w:pPr>
        <w:pBdr>
          <w:bottom w:val="single" w:color="2E75B6" w:sz="6" w:space="8"/>
        </w:pBdr>
        <w:spacing w:after="160"/>
        <w:jc w:val="center"/>
      </w:pPr>
      <w:r>
        <w:rPr>
          <w:rFonts w:ascii="Arial" w:cs="Arial" w:eastAsia="Arial" w:hAnsi="Arial"/>
          <w:b/>
          <w:bCs/>
          <w:color w:val="1F2937"/>
          <w:sz w:val="40"/>
          <w:szCs w:val="40"/>
        </w:rPr>
        <w:t xml:space="preserve">VIBE CODING: XÂY DỰNG ỨNG DỤNG PHÂN TÍCH DỮ LIỆU</w:t>
      </w:r>
    </w:p>
    <w:p>
      <w:pPr>
        <w:spacing w:after="60" w:before="160"/>
        <w:jc w:val="center"/>
      </w:pPr>
      <w:r>
        <w:rPr>
          <w:rFonts w:ascii="Arial" w:cs="Arial" w:eastAsia="Arial" w:hAnsi="Arial"/>
          <w:b/>
          <w:bCs/>
          <w:color w:val="2E75B6"/>
          <w:sz w:val="30"/>
          <w:szCs w:val="30"/>
        </w:rPr>
        <w:t xml:space="preserve">Order Analytics Dashboard</w:t>
      </w:r>
    </w:p>
    <w:p>
      <w:pPr>
        <w:spacing w:after="480"/>
        <w:jc w:val="center"/>
      </w:pPr>
      <w:r>
        <w:rPr>
          <w:rFonts w:ascii="Arial" w:cs="Arial" w:eastAsia="Arial" w:hAnsi="Arial"/>
          <w:i/>
          <w:iCs/>
          <w:color w:val="6B7280"/>
          <w:sz w:val="22"/>
          <w:szCs w:val="22"/>
        </w:rPr>
        <w:t xml:space="preserve">Ứng dụng Web phân tích đơn hàng theo phương pháp Vibe Coding</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Thông tin</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Chi tiết</w:t>
            </w:r>
          </w:p>
        </w:tc>
      </w:tr>
      <w:tr>
        <w:tc>
          <w:tcPr>
            <w:tcW w:type="dxa" w:w="312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left"/>
            </w:pPr>
            <w:r>
              <w:rPr>
                <w:rFonts w:ascii="Arial" w:cs="Arial" w:eastAsia="Arial" w:hAnsi="Arial"/>
                <w:color w:val="1F2937"/>
                <w:sz w:val="20"/>
                <w:szCs w:val="20"/>
              </w:rPr>
              <w:t xml:space="preserve">Môn học</w:t>
            </w:r>
          </w:p>
        </w:tc>
        <w:tc>
          <w:tcPr>
            <w:tcW w:type="dxa" w:w="624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Kỹ năng lập trình hiện đại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Hình thức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Thực hành cá nhân</w:t>
            </w:r>
          </w:p>
        </w:tc>
      </w:tr>
      <w:tr>
        <w:tc>
          <w:tcPr>
            <w:tcW w:type="dxa" w:w="312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left"/>
            </w:pPr>
            <w:r>
              <w:rPr>
                <w:rFonts w:ascii="Arial" w:cs="Arial" w:eastAsia="Arial" w:hAnsi="Arial"/>
                <w:color w:val="1F2937"/>
                <w:sz w:val="20"/>
                <w:szCs w:val="20"/>
              </w:rPr>
              <w:t xml:space="preserve">Phương pháp</w:t>
            </w:r>
          </w:p>
        </w:tc>
        <w:tc>
          <w:tcPr>
            <w:tcW w:type="dxa" w:w="624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Vibe Coding (AI-Assisted Development)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Công cụ AI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Claude / ChatGPT</w:t>
            </w:r>
          </w:p>
        </w:tc>
      </w:tr>
      <w:tr>
        <w:tc>
          <w:tcPr>
            <w:tcW w:type="dxa" w:w="312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left"/>
            </w:pPr>
            <w:r>
              <w:rPr>
                <w:rFonts w:ascii="Arial" w:cs="Arial" w:eastAsia="Arial" w:hAnsi="Arial"/>
                <w:color w:val="1F2937"/>
                <w:sz w:val="20"/>
                <w:szCs w:val="20"/>
              </w:rPr>
              <w:t xml:space="preserve">Ngôn ngữ</w:t>
            </w:r>
          </w:p>
        </w:tc>
        <w:tc>
          <w:tcPr>
            <w:tcW w:type="dxa" w:w="624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Python (Streamlit + Pandas + Plotly)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Thời gian thực hiện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Dưới 60 phút</w:t>
            </w:r>
          </w:p>
        </w:tc>
      </w:tr>
      <w:tr>
        <w:tc>
          <w:tcPr>
            <w:tcW w:type="dxa" w:w="312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left"/>
            </w:pPr>
            <w:r>
              <w:rPr>
                <w:rFonts w:ascii="Arial" w:cs="Arial" w:eastAsia="Arial" w:hAnsi="Arial"/>
                <w:color w:val="1F2937"/>
                <w:sz w:val="20"/>
                <w:szCs w:val="20"/>
              </w:rPr>
              <w:t xml:space="preserve">Năm học</w:t>
            </w:r>
          </w:p>
        </w:tc>
        <w:tc>
          <w:tcPr>
            <w:tcW w:type="dxa" w:w="624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2024 – 2025</w:t>
            </w:r>
          </w:p>
        </w:tc>
      </w:tr>
    </w:tbl>
    <w:p>
      <w:pPr>
        <w:spacing w:after="80"/>
      </w:pPr>
      <w:r>
        <w:t xml:space="preserve"/>
      </w:r>
    </w:p>
    <w:p>
      <w:pPr>
        <w:spacing w:after="80"/>
      </w:pPr>
      <w:r>
        <w:t xml:space="preserve"/>
      </w:r>
    </w:p>
    <w:p>
      <w:pPr>
        <w:spacing w:after="80"/>
      </w:pPr>
      <w:r>
        <w:t xml:space="preserve"/>
      </w:r>
    </w:p>
    <w:p>
      <w:pPr>
        <w:pStyle w:val="Heading1"/>
        <w:pBdr>
          <w:bottom w:val="single" w:color="2E75B6" w:sz="4" w:space="4"/>
        </w:pBdr>
        <w:spacing w:after="120" w:before="360"/>
      </w:pPr>
      <w:r>
        <w:rPr>
          <w:rFonts w:ascii="Arial" w:cs="Arial" w:eastAsia="Arial" w:hAnsi="Arial"/>
          <w:b/>
          <w:bCs/>
          <w:color w:val="1F2937"/>
          <w:sz w:val="32"/>
          <w:szCs w:val="32"/>
        </w:rPr>
        <w:t xml:space="preserve">I. GIỚI THIỆU</w:t>
      </w:r>
    </w:p>
    <w:p>
      <w:pPr>
        <w:pStyle w:val="Heading2"/>
        <w:spacing w:after="80" w:before="240"/>
      </w:pPr>
      <w:r>
        <w:rPr>
          <w:rFonts w:ascii="Arial" w:cs="Arial" w:eastAsia="Arial" w:hAnsi="Arial"/>
          <w:b/>
          <w:bCs/>
          <w:color w:val="2E75B6"/>
          <w:sz w:val="26"/>
          <w:szCs w:val="26"/>
        </w:rPr>
        <w:t xml:space="preserve">1.1. Bối cảnh và mục tiêu</w:t>
      </w:r>
    </w:p>
    <w:p>
      <w:pPr>
        <w:spacing w:after="120"/>
      </w:pPr>
      <w:r>
        <w:rPr>
          <w:rFonts w:ascii="Arial" w:cs="Arial" w:eastAsia="Arial" w:hAnsi="Arial"/>
          <w:color w:val="1F2937"/>
          <w:sz w:val="22"/>
          <w:szCs w:val="22"/>
        </w:rPr>
        <w:t xml:space="preserve">Thực hành này được thực hiện theo yêu cầu: sử dụng phương pháp Vibe Coding để tạo ra một ứng dụng Web hoặc công cụ phân tích dữ liệu hoàn chỉnh trong thời gian ngắn nhất có thể.</w:t>
      </w:r>
    </w:p>
    <w:p>
      <w:pPr>
        <w:spacing w:after="120"/>
      </w:pPr>
      <w:r>
        <w:rPr>
          <w:rFonts w:ascii="Arial" w:cs="Arial" w:eastAsia="Arial" w:hAnsi="Arial"/>
          <w:color w:val="1F2937"/>
          <w:sz w:val="22"/>
          <w:szCs w:val="22"/>
        </w:rPr>
        <w:t xml:space="preserve">Vibe Coding là phương pháp lập trình hiện đại, trong đó lập trình viên mô tả ý tưởng, yêu cầu chức năng và giao diện bằng ngôn ngữ tự nhiên, sau đó để các mô hình AI (như Claude, ChatGPT, GitHub Copilot) sinh ra mã nguồn. Lập trình viên đóng vai trò định hướng, kiểm tra và tinh chỉnh — thay vì viết thủ công từng dòng lệnh.</w:t>
      </w:r>
    </w:p>
    <w:p>
      <w:pPr>
        <w:pStyle w:val="Heading2"/>
        <w:spacing w:after="80" w:before="240"/>
      </w:pPr>
      <w:r>
        <w:rPr>
          <w:rFonts w:ascii="Arial" w:cs="Arial" w:eastAsia="Arial" w:hAnsi="Arial"/>
          <w:b/>
          <w:bCs/>
          <w:color w:val="2E75B6"/>
          <w:sz w:val="26"/>
          <w:szCs w:val="26"/>
        </w:rPr>
        <w:t xml:space="preserve">1.2. Ứng dụng được xây dựng</w:t>
      </w:r>
    </w:p>
    <w:p>
      <w:pPr>
        <w:spacing w:after="120"/>
      </w:pPr>
      <w:r>
        <w:rPr>
          <w:rFonts w:ascii="Arial" w:cs="Arial" w:eastAsia="Arial" w:hAnsi="Arial"/>
          <w:color w:val="1F2937"/>
          <w:sz w:val="22"/>
          <w:szCs w:val="22"/>
        </w:rPr>
        <w:t xml:space="preserve">Sản phẩm hoàn thành là Order Analytics Dashboard — một ứng dụng Web tương tác được xây dựng bằng Python/Streamlit, cho phép người dùng tải lên dữ liệu đơn hàng dạng CSV và khám phá ngay các chỉ số kinh doanh quan trọng thông qua biểu đồ động và bộ lọc thời gian thực.</w:t>
      </w:r>
    </w:p>
    <w:p>
      <w:pPr>
        <w:spacing w:after="80"/>
      </w:pPr>
      <w:r>
        <w:t xml:space="preserve"/>
      </w:r>
    </w:p>
    <w:p>
      <w:pPr>
        <w:pStyle w:val="Heading1"/>
        <w:pBdr>
          <w:bottom w:val="single" w:color="2E75B6" w:sz="4" w:space="4"/>
        </w:pBdr>
        <w:spacing w:after="120" w:before="360"/>
      </w:pPr>
      <w:r>
        <w:rPr>
          <w:rFonts w:ascii="Arial" w:cs="Arial" w:eastAsia="Arial" w:hAnsi="Arial"/>
          <w:b/>
          <w:bCs/>
          <w:color w:val="1F2937"/>
          <w:sz w:val="32"/>
          <w:szCs w:val="32"/>
        </w:rPr>
        <w:t xml:space="preserve">II. PHÂN TÍCH KỸ THUẬT</w:t>
      </w:r>
    </w:p>
    <w:p>
      <w:pPr>
        <w:pStyle w:val="Heading2"/>
        <w:spacing w:after="80" w:before="240"/>
      </w:pPr>
      <w:r>
        <w:rPr>
          <w:rFonts w:ascii="Arial" w:cs="Arial" w:eastAsia="Arial" w:hAnsi="Arial"/>
          <w:b/>
          <w:bCs/>
          <w:color w:val="2E75B6"/>
          <w:sz w:val="26"/>
          <w:szCs w:val="26"/>
        </w:rPr>
        <w:t xml:space="preserve">2.1. Kiến trúc tổng thể</w:t>
      </w:r>
    </w:p>
    <w:p>
      <w:pPr>
        <w:spacing w:after="120"/>
      </w:pPr>
      <w:r>
        <w:rPr>
          <w:rFonts w:ascii="Arial" w:cs="Arial" w:eastAsia="Arial" w:hAnsi="Arial"/>
          <w:color w:val="1F2937"/>
          <w:sz w:val="22"/>
          <w:szCs w:val="22"/>
        </w:rPr>
        <w:t xml:space="preserve">Ứng dụng được tổ chức theo kiến trúc tuyến tính đặc trưng của Streamlit, chia thành các tầng xử lý rõ ràng:</w:t>
      </w:r>
    </w:p>
    <w:p>
      <w:pPr>
        <w:pStyle w:val="ListParagraph"/>
        <w:numPr>
          <w:ilvl w:val="0"/>
          <w:numId w:val="2"/>
        </w:numPr>
        <w:spacing w:after="80"/>
      </w:pPr>
      <w:r>
        <w:rPr>
          <w:rFonts w:ascii="Arial" w:cs="Arial" w:eastAsia="Arial" w:hAnsi="Arial"/>
          <w:color w:val="1F2937"/>
          <w:sz w:val="22"/>
          <w:szCs w:val="22"/>
        </w:rPr>
        <w:t xml:space="preserve">Tầng nhập liệu: Giao diện tải tệp CSV với st.file_uploader</w:t>
      </w:r>
    </w:p>
    <w:p>
      <w:pPr>
        <w:pStyle w:val="ListParagraph"/>
        <w:numPr>
          <w:ilvl w:val="0"/>
          <w:numId w:val="2"/>
        </w:numPr>
        <w:spacing w:after="80"/>
      </w:pPr>
      <w:r>
        <w:rPr>
          <w:rFonts w:ascii="Arial" w:cs="Arial" w:eastAsia="Arial" w:hAnsi="Arial"/>
          <w:color w:val="1F2937"/>
          <w:sz w:val="22"/>
          <w:szCs w:val="22"/>
        </w:rPr>
        <w:t xml:space="preserve">Tầng xử lý dữ liệu: Làm sạch, chuẩn hóa kiểu dữ liệu bằng Pandas</w:t>
      </w:r>
    </w:p>
    <w:p>
      <w:pPr>
        <w:pStyle w:val="ListParagraph"/>
        <w:numPr>
          <w:ilvl w:val="0"/>
          <w:numId w:val="2"/>
        </w:numPr>
        <w:spacing w:after="80"/>
      </w:pPr>
      <w:r>
        <w:rPr>
          <w:rFonts w:ascii="Arial" w:cs="Arial" w:eastAsia="Arial" w:hAnsi="Arial"/>
          <w:color w:val="1F2937"/>
          <w:sz w:val="22"/>
          <w:szCs w:val="22"/>
        </w:rPr>
        <w:t xml:space="preserve">Tầng lọc: Bộ lọc đa chiều (kênh, khu vực, sản phẩm, ngày)</w:t>
      </w:r>
    </w:p>
    <w:p>
      <w:pPr>
        <w:pStyle w:val="ListParagraph"/>
        <w:numPr>
          <w:ilvl w:val="0"/>
          <w:numId w:val="2"/>
        </w:numPr>
        <w:spacing w:after="80"/>
      </w:pPr>
      <w:r>
        <w:rPr>
          <w:rFonts w:ascii="Arial" w:cs="Arial" w:eastAsia="Arial" w:hAnsi="Arial"/>
          <w:color w:val="1F2937"/>
          <w:sz w:val="22"/>
          <w:szCs w:val="22"/>
        </w:rPr>
        <w:t xml:space="preserve">Tầng trực quan hóa: Biểu đồ tương tác với Plotly Express</w:t>
      </w:r>
    </w:p>
    <w:p>
      <w:pPr>
        <w:pStyle w:val="ListParagraph"/>
        <w:numPr>
          <w:ilvl w:val="0"/>
          <w:numId w:val="2"/>
        </w:numPr>
        <w:spacing w:after="80"/>
      </w:pPr>
      <w:r>
        <w:rPr>
          <w:rFonts w:ascii="Arial" w:cs="Arial" w:eastAsia="Arial" w:hAnsi="Arial"/>
          <w:color w:val="1F2937"/>
          <w:sz w:val="22"/>
          <w:szCs w:val="22"/>
        </w:rPr>
        <w:t xml:space="preserve">Tầng phân tích nâng cao: Phân tích Pareto, hiệu quả kênh, ngày tốt nhất</w:t>
      </w:r>
    </w:p>
    <w:p>
      <w:pPr>
        <w:spacing w:after="80"/>
      </w:pPr>
      <w:r>
        <w:t xml:space="preserve"/>
      </w:r>
    </w:p>
    <w:p>
      <w:pPr>
        <w:pStyle w:val="Heading2"/>
        <w:spacing w:after="80" w:before="240"/>
      </w:pPr>
      <w:r>
        <w:rPr>
          <w:rFonts w:ascii="Arial" w:cs="Arial" w:eastAsia="Arial" w:hAnsi="Arial"/>
          <w:b/>
          <w:bCs/>
          <w:color w:val="2E75B6"/>
          <w:sz w:val="26"/>
          <w:szCs w:val="26"/>
        </w:rPr>
        <w:t xml:space="preserve">2.2. Các thành phần chính</w:t>
      </w:r>
    </w:p>
    <w:p>
      <w:pPr>
        <w:spacing w:after="60" w:before="160"/>
      </w:pPr>
      <w:r>
        <w:rPr>
          <w:rFonts w:ascii="Arial" w:cs="Arial" w:eastAsia="Arial" w:hAnsi="Arial"/>
          <w:b/>
          <w:bCs/>
          <w:color w:val="1F2937"/>
          <w:sz w:val="24"/>
          <w:szCs w:val="24"/>
        </w:rPr>
        <w:t xml:space="preserve">2.2.1. Tiền xử lý dữ liệu</w:t>
      </w:r>
    </w:p>
    <w:p>
      <w:pPr>
        <w:spacing w:after="120"/>
      </w:pPr>
      <w:r>
        <w:rPr>
          <w:rFonts w:ascii="Arial" w:cs="Arial" w:eastAsia="Arial" w:hAnsi="Arial"/>
          <w:color w:val="1F2937"/>
          <w:sz w:val="22"/>
          <w:szCs w:val="22"/>
        </w:rPr>
        <w:t xml:space="preserve">Khối xử lý dữ liệu đầu vào thực hiện các bước làm sạch cần thiết để đảm bảo tính nhất quán:</w:t>
      </w:r>
    </w:p>
    <w:p>
      <w:pPr>
        <w:pStyle w:val="ListParagraph"/>
        <w:numPr>
          <w:ilvl w:val="0"/>
          <w:numId w:val="2"/>
        </w:numPr>
        <w:spacing w:after="80"/>
      </w:pPr>
      <w:r>
        <w:rPr>
          <w:rFonts w:ascii="Arial" w:cs="Arial" w:eastAsia="Arial" w:hAnsi="Arial"/>
          <w:color w:val="1F2937"/>
          <w:sz w:val="22"/>
          <w:szCs w:val="22"/>
        </w:rPr>
        <w:t xml:space="preserve">Thay thế các giá trị rỗng dạng chuỗi ('--', 'N/A', 'na', '') bằng pd.NA</w:t>
      </w:r>
    </w:p>
    <w:p>
      <w:pPr>
        <w:pStyle w:val="ListParagraph"/>
        <w:numPr>
          <w:ilvl w:val="0"/>
          <w:numId w:val="2"/>
        </w:numPr>
        <w:spacing w:after="80"/>
      </w:pPr>
      <w:r>
        <w:rPr>
          <w:rFonts w:ascii="Arial" w:cs="Arial" w:eastAsia="Arial" w:hAnsi="Arial"/>
          <w:color w:val="1F2937"/>
          <w:sz w:val="22"/>
          <w:szCs w:val="22"/>
        </w:rPr>
        <w:t xml:space="preserve">Ép kiểu số cho 4 cột: Order Quantity, Unit Price, Line Total, Total Unit Cost</w:t>
      </w:r>
    </w:p>
    <w:p>
      <w:pPr>
        <w:pStyle w:val="ListParagraph"/>
        <w:numPr>
          <w:ilvl w:val="0"/>
          <w:numId w:val="2"/>
        </w:numPr>
        <w:spacing w:after="80"/>
      </w:pPr>
      <w:r>
        <w:rPr>
          <w:rFonts w:ascii="Arial" w:cs="Arial" w:eastAsia="Arial" w:hAnsi="Arial"/>
          <w:color w:val="1F2937"/>
          <w:sz w:val="22"/>
          <w:szCs w:val="22"/>
        </w:rPr>
        <w:t xml:space="preserve">Chuyển đổi cột OrderDate sang kiểu datetime với xử lý lỗi an toàn (errors='coerce')</w:t>
      </w:r>
    </w:p>
    <w:p>
      <w:pPr>
        <w:spacing w:after="80"/>
      </w:pPr>
      <w:r>
        <w:t xml:space="preserve"/>
      </w:r>
    </w:p>
    <w:p>
      <w:pPr>
        <w:spacing w:after="60" w:before="160"/>
      </w:pPr>
      <w:r>
        <w:rPr>
          <w:rFonts w:ascii="Arial" w:cs="Arial" w:eastAsia="Arial" w:hAnsi="Arial"/>
          <w:b/>
          <w:bCs/>
          <w:color w:val="1F2937"/>
          <w:sz w:val="24"/>
          <w:szCs w:val="24"/>
        </w:rPr>
        <w:t xml:space="preserve">2.2.2. KPI Dashboard</w:t>
      </w:r>
    </w:p>
    <w:p>
      <w:pPr>
        <w:spacing w:after="120"/>
      </w:pPr>
      <w:r>
        <w:rPr>
          <w:rFonts w:ascii="Arial" w:cs="Arial" w:eastAsia="Arial" w:hAnsi="Arial"/>
          <w:color w:val="1F2937"/>
          <w:sz w:val="22"/>
          <w:szCs w:val="22"/>
        </w:rPr>
        <w:t xml:space="preserve">Bốn chỉ số kinh doanh cốt lõi được tính toán và hiển thị ngay phía trên: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Công thức tính</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Ý nghĩa</w:t>
            </w:r>
          </w:p>
        </w:tc>
      </w:tr>
      <w:tr>
        <w:tc>
          <w:tcPr>
            <w:tcW w:type="dxa" w:w="2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left"/>
            </w:pPr>
            <w:r>
              <w:rPr>
                <w:rFonts w:ascii="Arial" w:cs="Arial" w:eastAsia="Arial" w:hAnsi="Arial"/>
                <w:color w:val="1F2937"/>
                <w:sz w:val="20"/>
                <w:szCs w:val="20"/>
              </w:rPr>
              <w:t xml:space="preserve">Tổng doanh thu</w:t>
            </w:r>
          </w:p>
        </w:tc>
        <w:tc>
          <w:tcPr>
            <w:tcW w:type="dxa" w:w="3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SUM(Line Total)</w:t>
            </w:r>
          </w:p>
        </w:tc>
        <w:tc>
          <w:tcPr>
            <w:tcW w:type="dxa" w:w="31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Tổng giá trị tất cả đơn hàng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Số đơn hàng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COUNT DISTINCT(OrderNumber)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Số đơn hàng duy nhất</w:t>
            </w:r>
          </w:p>
        </w:tc>
      </w:tr>
      <w:tr>
        <w:tc>
          <w:tcPr>
            <w:tcW w:type="dxa" w:w="2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left"/>
            </w:pPr>
            <w:r>
              <w:rPr>
                <w:rFonts w:ascii="Arial" w:cs="Arial" w:eastAsia="Arial" w:hAnsi="Arial"/>
                <w:color w:val="1F2937"/>
                <w:sz w:val="20"/>
                <w:szCs w:val="20"/>
              </w:rPr>
              <w:t xml:space="preserve">Tổng số lượng</w:t>
            </w:r>
          </w:p>
        </w:tc>
        <w:tc>
          <w:tcPr>
            <w:tcW w:type="dxa" w:w="3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SUM(Order Quantity)</w:t>
            </w:r>
          </w:p>
        </w:tc>
        <w:tc>
          <w:tcPr>
            <w:tcW w:type="dxa" w:w="31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Tổng sản phẩm được đặt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AOV</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Revenue / Orders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Giá trị trung bình mỗi đơn hàng</w:t>
            </w:r>
          </w:p>
        </w:tc>
      </w:tr>
    </w:tbl>
    <w:p>
      <w:pPr>
        <w:spacing w:after="80"/>
      </w:pPr>
      <w:r>
        <w:t xml:space="preserve"/>
      </w:r>
    </w:p>
    <w:p>
      <w:pPr>
        <w:spacing w:after="60" w:before="160"/>
      </w:pPr>
      <w:r>
        <w:rPr>
          <w:rFonts w:ascii="Arial" w:cs="Arial" w:eastAsia="Arial" w:hAnsi="Arial"/>
          <w:b/>
          <w:bCs/>
          <w:color w:val="1F2937"/>
          <w:sz w:val="24"/>
          <w:szCs w:val="24"/>
        </w:rPr>
        <w:t xml:space="preserve">2.2.3. Hệ thống lọc</w:t>
      </w:r>
    </w:p>
    <w:p>
      <w:pPr>
        <w:spacing w:after="120"/>
      </w:pPr>
      <w:r>
        <w:rPr>
          <w:rFonts w:ascii="Arial" w:cs="Arial" w:eastAsia="Arial" w:hAnsi="Arial"/>
          <w:color w:val="1F2937"/>
          <w:sz w:val="22"/>
          <w:szCs w:val="22"/>
        </w:rPr>
        <w:t xml:space="preserve">Người dùng có thể lọc dữ liệu theo 4 chiều độc lập và kết hợp:</w:t>
      </w:r>
    </w:p>
    <w:p>
      <w:pPr>
        <w:pStyle w:val="ListParagraph"/>
        <w:numPr>
          <w:ilvl w:val="0"/>
          <w:numId w:val="2"/>
        </w:numPr>
        <w:spacing w:after="80"/>
      </w:pPr>
      <w:r>
        <w:rPr>
          <w:rFonts w:ascii="Arial" w:cs="Arial" w:eastAsia="Arial" w:hAnsi="Arial"/>
          <w:color w:val="1F2937"/>
          <w:sz w:val="22"/>
          <w:szCs w:val="22"/>
        </w:rPr>
        <w:t xml:space="preserve">Channel (kênh phân phối): multiselect dropdown</w:t>
      </w:r>
    </w:p>
    <w:p>
      <w:pPr>
        <w:pStyle w:val="ListParagraph"/>
        <w:numPr>
          <w:ilvl w:val="0"/>
          <w:numId w:val="2"/>
        </w:numPr>
        <w:spacing w:after="80"/>
      </w:pPr>
      <w:r>
        <w:rPr>
          <w:rFonts w:ascii="Arial" w:cs="Arial" w:eastAsia="Arial" w:hAnsi="Arial"/>
          <w:color w:val="1F2937"/>
          <w:sz w:val="22"/>
          <w:szCs w:val="22"/>
        </w:rPr>
        <w:t xml:space="preserve">Delivery Region Index (khu vực giao hàng): multiselect dropdown</w:t>
      </w:r>
    </w:p>
    <w:p>
      <w:pPr>
        <w:pStyle w:val="ListParagraph"/>
        <w:numPr>
          <w:ilvl w:val="0"/>
          <w:numId w:val="2"/>
        </w:numPr>
        <w:spacing w:after="80"/>
      </w:pPr>
      <w:r>
        <w:rPr>
          <w:rFonts w:ascii="Arial" w:cs="Arial" w:eastAsia="Arial" w:hAnsi="Arial"/>
          <w:color w:val="1F2937"/>
          <w:sz w:val="22"/>
          <w:szCs w:val="22"/>
        </w:rPr>
        <w:t xml:space="preserve">Product Description Index (sản phẩm): multiselect dropdown</w:t>
      </w:r>
    </w:p>
    <w:p>
      <w:pPr>
        <w:pStyle w:val="ListParagraph"/>
        <w:numPr>
          <w:ilvl w:val="0"/>
          <w:numId w:val="2"/>
        </w:numPr>
        <w:spacing w:after="80"/>
      </w:pPr>
      <w:r>
        <w:rPr>
          <w:rFonts w:ascii="Arial" w:cs="Arial" w:eastAsia="Arial" w:hAnsi="Arial"/>
          <w:color w:val="1F2937"/>
          <w:sz w:val="22"/>
          <w:szCs w:val="22"/>
        </w:rPr>
        <w:t xml:space="preserve">Khoảng thời gian: date_input với giá trị mặc định min/max từ dữ liệu</w:t>
      </w:r>
    </w:p>
    <w:p>
      <w:pPr>
        <w:spacing w:after="120"/>
      </w:pPr>
      <w:r>
        <w:rPr>
          <w:rFonts w:ascii="Arial" w:cs="Arial" w:eastAsia="Arial" w:hAnsi="Arial"/>
          <w:color w:val="1F2937"/>
          <w:sz w:val="22"/>
          <w:szCs w:val="22"/>
        </w:rPr>
        <w:t xml:space="preserve">Các bộ lọc hoạt động theo cơ chế AND — dữ liệu phải thỏa mãn tất cả các điều kiện được chọn. Khi không chọn bộ lọc nào, toàn bộ dữ liệu được hiển thị.</w:t>
      </w:r>
    </w:p>
    <w:p>
      <w:pPr>
        <w:spacing w:after="80"/>
      </w:pPr>
      <w:r>
        <w:t xml:space="preserve"/>
      </w:r>
    </w:p>
    <w:p>
      <w:pPr>
        <w:spacing w:after="60" w:before="160"/>
      </w:pPr>
      <w:r>
        <w:rPr>
          <w:rFonts w:ascii="Arial" w:cs="Arial" w:eastAsia="Arial" w:hAnsi="Arial"/>
          <w:b/>
          <w:bCs/>
          <w:color w:val="1F2937"/>
          <w:sz w:val="24"/>
          <w:szCs w:val="24"/>
        </w:rPr>
        <w:t xml:space="preserve">2.2.4. Các biểu đồ chính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Biểu đồ</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Loại</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Dữ liệu</w:t>
            </w:r>
          </w:p>
        </w:tc>
      </w:tr>
      <w:tr>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left"/>
            </w:pPr>
            <w:r>
              <w:rPr>
                <w:rFonts w:ascii="Arial" w:cs="Arial" w:eastAsia="Arial" w:hAnsi="Arial"/>
                <w:color w:val="1F2937"/>
                <w:sz w:val="20"/>
                <w:szCs w:val="20"/>
              </w:rPr>
              <w:t xml:space="preserve">Revenue by Channel</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Bar Chart</w:t>
            </w:r>
          </w:p>
        </w:tc>
        <w:tc>
          <w:tcPr>
            <w:tcW w:type="dxa" w:w="4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Tổng doanh thu nhóm theo kênh phân phối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Revenue Over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Line Chart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Tổng doanh thu theo ngày (daily grouper)</w:t>
            </w:r>
          </w:p>
        </w:tc>
      </w:tr>
      <w:tr>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left"/>
            </w:pPr>
            <w:r>
              <w:rPr>
                <w:rFonts w:ascii="Arial" w:cs="Arial" w:eastAsia="Arial" w:hAnsi="Arial"/>
                <w:color w:val="1F2937"/>
                <w:sz w:val="20"/>
                <w:szCs w:val="20"/>
              </w:rPr>
              <w:t xml:space="preserve">Top Products</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Bar Chart</w:t>
            </w:r>
          </w:p>
        </w:tc>
        <w:tc>
          <w:tcPr>
            <w:tcW w:type="dxa" w:w="4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Top 10 sản phẩm có doanh thu cao nhất</w:t>
            </w:r>
          </w:p>
        </w:tc>
      </w:tr>
    </w:tbl>
    <w:p>
      <w:pPr>
        <w:spacing w:after="80"/>
      </w:pPr>
      <w:r>
        <w:t xml:space="preserve"/>
      </w:r>
    </w:p>
    <w:p>
      <w:pPr>
        <w:spacing w:after="60" w:before="160"/>
      </w:pPr>
      <w:r>
        <w:rPr>
          <w:rFonts w:ascii="Arial" w:cs="Arial" w:eastAsia="Arial" w:hAnsi="Arial"/>
          <w:b/>
          <w:bCs/>
          <w:color w:val="1F2937"/>
          <w:sz w:val="24"/>
          <w:szCs w:val="24"/>
        </w:rPr>
        <w:t xml:space="preserve">2.2.5. Phân tích nâng cao (Advanced Insights)</w:t>
      </w:r>
    </w:p>
    <w:p>
      <w:pPr>
        <w:spacing w:after="120"/>
      </w:pPr>
      <w:r>
        <w:rPr>
          <w:rFonts w:ascii="Arial" w:cs="Arial" w:eastAsia="Arial" w:hAnsi="Arial"/>
          <w:color w:val="1F2937"/>
          <w:sz w:val="22"/>
          <w:szCs w:val="22"/>
        </w:rPr>
        <w:t xml:space="preserve">Ngoài các biểu đồ cơ bản, ứng dụng cung cấp thêm 3 phân tích chuyên sâu:</w:t>
      </w:r>
    </w:p>
    <w:p>
      <w:pPr>
        <w:pStyle w:val="ListParagraph"/>
        <w:numPr>
          <w:ilvl w:val="0"/>
          <w:numId w:val="2"/>
        </w:numPr>
        <w:spacing w:after="80"/>
      </w:pPr>
      <w:r>
        <w:rPr>
          <w:rFonts w:ascii="Arial" w:cs="Arial" w:eastAsia="Arial" w:hAnsi="Arial"/>
          <w:color w:val="1F2937"/>
          <w:sz w:val="22"/>
          <w:szCs w:val="22"/>
        </w:rPr>
        <w:t xml:space="preserve">Phân tích Pareto: Xác định tập hợp sản phẩm nhỏ nhất tạo ra 80% doanh thu (quy tắc 80/20). Kết quả hiển thị số lượng sản phẩm thuộc nhóm này.</w:t>
      </w:r>
    </w:p>
    <w:p>
      <w:pPr>
        <w:pStyle w:val="ListParagraph"/>
        <w:numPr>
          <w:ilvl w:val="0"/>
          <w:numId w:val="2"/>
        </w:numPr>
        <w:spacing w:after="80"/>
      </w:pPr>
      <w:r>
        <w:rPr>
          <w:rFonts w:ascii="Arial" w:cs="Arial" w:eastAsia="Arial" w:hAnsi="Arial"/>
          <w:color w:val="1F2937"/>
          <w:sz w:val="22"/>
          <w:szCs w:val="22"/>
        </w:rPr>
        <w:t xml:space="preserve">Hiệu quả kênh (Channel Efficiency): Tính AOV theo từng kênh, cho phép so sánh chất lượng đơn hàng giữa các kênh dù doanh thu tuyệt đối khác nhau.</w:t>
      </w:r>
    </w:p>
    <w:p>
      <w:pPr>
        <w:pStyle w:val="ListParagraph"/>
        <w:numPr>
          <w:ilvl w:val="0"/>
          <w:numId w:val="2"/>
        </w:numPr>
        <w:spacing w:after="80"/>
      </w:pPr>
      <w:r>
        <w:rPr>
          <w:rFonts w:ascii="Arial" w:cs="Arial" w:eastAsia="Arial" w:hAnsi="Arial"/>
          <w:color w:val="1F2937"/>
          <w:sz w:val="22"/>
          <w:szCs w:val="22"/>
        </w:rPr>
        <w:t xml:space="preserve">Ngày bán hàng tốt nhất: Tổng hợp doanh thu theo thứ trong tuần, xác định ngày có hiệu suất cao nhất.</w:t>
      </w:r>
    </w:p>
    <w:p>
      <w:pPr>
        <w:spacing w:after="80"/>
      </w:pPr>
      <w:r>
        <w:t xml:space="preserve"/>
      </w:r>
    </w:p>
    <w:p>
      <w:pPr>
        <w:pStyle w:val="Heading1"/>
        <w:pBdr>
          <w:bottom w:val="single" w:color="2E75B6" w:sz="4" w:space="4"/>
        </w:pBdr>
        <w:spacing w:after="120" w:before="360"/>
      </w:pPr>
      <w:r>
        <w:rPr>
          <w:rFonts w:ascii="Arial" w:cs="Arial" w:eastAsia="Arial" w:hAnsi="Arial"/>
          <w:b/>
          <w:bCs/>
          <w:color w:val="1F2937"/>
          <w:sz w:val="32"/>
          <w:szCs w:val="32"/>
        </w:rPr>
        <w:t xml:space="preserve">III. CÔNG NGHỆ SỬ DỤNG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Thư viện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Phiên bản</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Vai trò</w:t>
            </w:r>
          </w:p>
        </w:tc>
      </w:tr>
      <w:tr>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left"/>
            </w:pPr>
            <w:r>
              <w:rPr>
                <w:rFonts w:ascii="Arial" w:cs="Arial" w:eastAsia="Arial" w:hAnsi="Arial"/>
                <w:color w:val="1F2937"/>
                <w:sz w:val="20"/>
                <w:szCs w:val="20"/>
              </w:rPr>
              <w:t xml:space="preserve">Streamlit</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&gt;= 1.30</w:t>
            </w:r>
          </w:p>
        </w:tc>
        <w:tc>
          <w:tcPr>
            <w:tcW w:type="dxa" w:w="55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Framework Web UI — tạo giao diện tương tác không cần HTML/CSS/JS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Pandas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&gt;= 2.0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Xử lý, làm sạch và biến đổi dữ liệu dạng bảng</w:t>
            </w:r>
          </w:p>
        </w:tc>
      </w:tr>
      <w:tr>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left"/>
            </w:pPr>
            <w:r>
              <w:rPr>
                <w:rFonts w:ascii="Arial" w:cs="Arial" w:eastAsia="Arial" w:hAnsi="Arial"/>
                <w:color w:val="1F2937"/>
                <w:sz w:val="20"/>
                <w:szCs w:val="20"/>
              </w:rPr>
              <w:t xml:space="preserve">Plotly Express</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&gt;= 5.0</w:t>
            </w:r>
          </w:p>
        </w:tc>
        <w:tc>
          <w:tcPr>
            <w:tcW w:type="dxa" w:w="55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Tạo biểu đồ tương tác (bar, line chart) với hover và zoom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Python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&gt;= 3.9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Ngôn ngữ lập trình chính</w:t>
            </w:r>
          </w:p>
        </w:tc>
      </w:tr>
    </w:tbl>
    <w:p>
      <w:pPr>
        <w:spacing w:after="80"/>
      </w:pPr>
      <w:r>
        <w:t xml:space="preserve"/>
      </w:r>
    </w:p>
    <w:p>
      <w:pPr>
        <w:pStyle w:val="Heading1"/>
        <w:pBdr>
          <w:bottom w:val="single" w:color="2E75B6" w:sz="4" w:space="4"/>
        </w:pBdr>
        <w:spacing w:after="120" w:before="360"/>
      </w:pPr>
      <w:r>
        <w:rPr>
          <w:rFonts w:ascii="Arial" w:cs="Arial" w:eastAsia="Arial" w:hAnsi="Arial"/>
          <w:b/>
          <w:bCs/>
          <w:color w:val="1F2937"/>
          <w:sz w:val="32"/>
          <w:szCs w:val="32"/>
        </w:rPr>
        <w:t xml:space="preserve">IV. QUY TRÌNH VIBE CODING</w:t>
      </w:r>
    </w:p>
    <w:p>
      <w:pPr>
        <w:pStyle w:val="Heading2"/>
        <w:spacing w:after="80" w:before="240"/>
      </w:pPr>
      <w:r>
        <w:rPr>
          <w:rFonts w:ascii="Arial" w:cs="Arial" w:eastAsia="Arial" w:hAnsi="Arial"/>
          <w:b/>
          <w:bCs/>
          <w:color w:val="2E75B6"/>
          <w:sz w:val="26"/>
          <w:szCs w:val="26"/>
        </w:rPr>
        <w:t xml:space="preserve">4.1. Các bước thực hiện</w:t>
      </w:r>
    </w:p>
    <w:p>
      <w:pPr>
        <w:spacing w:after="120"/>
      </w:pPr>
      <w:r>
        <w:rPr>
          <w:rFonts w:ascii="Arial" w:cs="Arial" w:eastAsia="Arial" w:hAnsi="Arial"/>
          <w:color w:val="1F2937"/>
          <w:sz w:val="22"/>
          <w:szCs w:val="22"/>
        </w:rPr>
        <w:t xml:space="preserve">Toàn bộ ứng dụng được hoàn thành qua 5 bước theo phương pháp Vibe Coding: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40"/>
        <w:gridCol w:w="400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Bước</w:t>
            </w:r>
          </w:p>
        </w:tc>
        <w:tc>
          <w:tcPr>
            <w:tcW w:type="dxa" w:w="4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Hành động</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Thời gian (ước tính)</w:t>
            </w:r>
          </w:p>
        </w:tc>
      </w:tr>
      <w:tr>
        <w:tc>
          <w:tcPr>
            <w:tcW w:type="dxa" w:w="72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left"/>
            </w:pPr>
            <w:r>
              <w:rPr>
                <w:rFonts w:ascii="Arial" w:cs="Arial" w:eastAsia="Arial" w:hAnsi="Arial"/>
                <w:color w:val="1F2937"/>
                <w:sz w:val="20"/>
                <w:szCs w:val="20"/>
              </w:rPr>
              <w:t xml:space="preserve">1</w:t>
            </w:r>
          </w:p>
        </w:tc>
        <w:tc>
          <w:tcPr>
            <w:tcW w:type="dxa" w:w="464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Mô tả yêu cầu: Cung cấp mô tả rõ ràng cho AI về loại ứng dụng, dữ liệu đầu vào, các chức năng cần có</w:t>
            </w:r>
          </w:p>
        </w:tc>
        <w:tc>
          <w:tcPr>
            <w:tcW w:type="dxa" w:w="4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5 phút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2</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Nhận mã nguồn gốc: AI sinh ra toàn bộ code Python/Streamlit theo mô tả</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2 phút</w:t>
            </w:r>
          </w:p>
        </w:tc>
      </w:tr>
      <w:tr>
        <w:tc>
          <w:tcPr>
            <w:tcW w:type="dxa" w:w="72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left"/>
            </w:pPr>
            <w:r>
              <w:rPr>
                <w:rFonts w:ascii="Arial" w:cs="Arial" w:eastAsia="Arial" w:hAnsi="Arial"/>
                <w:color w:val="1F2937"/>
                <w:sz w:val="20"/>
                <w:szCs w:val="20"/>
              </w:rPr>
              <w:t xml:space="preserve">3</w:t>
            </w:r>
          </w:p>
        </w:tc>
        <w:tc>
          <w:tcPr>
            <w:tcW w:type="dxa" w:w="464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Chạy thử và quan sát: Chạy ứng dụng, xác định các điểm cần cải thiện hoặc lỗi</w:t>
            </w:r>
          </w:p>
        </w:tc>
        <w:tc>
          <w:tcPr>
            <w:tcW w:type="dxa" w:w="4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10 phút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4</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Vòng lặp tinh chỉnh: Yêu cầu AI bổ sung tính năng nâng cao (Pareto, AOV, best day)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15 phút</w:t>
            </w:r>
          </w:p>
        </w:tc>
      </w:tr>
      <w:tr>
        <w:tc>
          <w:tcPr>
            <w:tcW w:type="dxa" w:w="72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left"/>
            </w:pPr>
            <w:r>
              <w:rPr>
                <w:rFonts w:ascii="Arial" w:cs="Arial" w:eastAsia="Arial" w:hAnsi="Arial"/>
                <w:color w:val="1F2937"/>
                <w:sz w:val="20"/>
                <w:szCs w:val="20"/>
              </w:rPr>
              <w:t xml:space="preserve">5</w:t>
            </w:r>
          </w:p>
        </w:tc>
        <w:tc>
          <w:tcPr>
            <w:tcW w:type="dxa" w:w="464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Kiểm tra cuối: Thử nghiệm với dữ liệu thực, xác nhận tất cả tính năng hoạt động</w:t>
            </w:r>
          </w:p>
        </w:tc>
        <w:tc>
          <w:tcPr>
            <w:tcW w:type="dxa" w:w="4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10 phút</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4.2. Hiệu quả của phương pháp</w:t>
      </w:r>
    </w:p>
    <w:p>
      <w:pPr>
        <w:pStyle w:val="ListParagraph"/>
        <w:numPr>
          <w:ilvl w:val="0"/>
          <w:numId w:val="2"/>
        </w:numPr>
        <w:spacing w:after="80"/>
      </w:pPr>
      <w:r>
        <w:rPr>
          <w:rFonts w:ascii="Arial" w:cs="Arial" w:eastAsia="Arial" w:hAnsi="Arial"/>
          <w:color w:val="1F2937"/>
          <w:sz w:val="22"/>
          <w:szCs w:val="22"/>
        </w:rPr>
        <w:t xml:space="preserve">Thời gian hoàn thành: khoảng 42 phút (so với ước tính 4–8 giờ nếu viết thủ công)</w:t>
      </w:r>
    </w:p>
    <w:p>
      <w:pPr>
        <w:pStyle w:val="ListParagraph"/>
        <w:numPr>
          <w:ilvl w:val="0"/>
          <w:numId w:val="2"/>
        </w:numPr>
        <w:spacing w:after="80"/>
      </w:pPr>
      <w:r>
        <w:rPr>
          <w:rFonts w:ascii="Arial" w:cs="Arial" w:eastAsia="Arial" w:hAnsi="Arial"/>
          <w:color w:val="1F2937"/>
          <w:sz w:val="22"/>
          <w:szCs w:val="22"/>
        </w:rPr>
        <w:t xml:space="preserve">Tỉ lệ mã do AI sinh ra: trên 95%</w:t>
      </w:r>
    </w:p>
    <w:p>
      <w:pPr>
        <w:pStyle w:val="ListParagraph"/>
        <w:numPr>
          <w:ilvl w:val="0"/>
          <w:numId w:val="2"/>
        </w:numPr>
        <w:spacing w:after="80"/>
      </w:pPr>
      <w:r>
        <w:rPr>
          <w:rFonts w:ascii="Arial" w:cs="Arial" w:eastAsia="Arial" w:hAnsi="Arial"/>
          <w:color w:val="1F2937"/>
          <w:sz w:val="22"/>
          <w:szCs w:val="22"/>
        </w:rPr>
        <w:t xml:space="preserve">Số vòng lặp tinh chỉnh: 4 lần</w:t>
      </w:r>
    </w:p>
    <w:p>
      <w:pPr>
        <w:pStyle w:val="ListParagraph"/>
        <w:numPr>
          <w:ilvl w:val="0"/>
          <w:numId w:val="2"/>
        </w:numPr>
        <w:spacing w:after="80"/>
      </w:pPr>
      <w:r>
        <w:rPr>
          <w:rFonts w:ascii="Arial" w:cs="Arial" w:eastAsia="Arial" w:hAnsi="Arial"/>
          <w:color w:val="1F2937"/>
          <w:sz w:val="22"/>
          <w:szCs w:val="22"/>
        </w:rPr>
        <w:t xml:space="preserve">Không yêu cầu kiến thức chuyên sâu về Plotly hay Streamlit API</w:t>
      </w:r>
    </w:p>
    <w:p>
      <w:pPr>
        <w:spacing w:after="80"/>
      </w:pPr>
      <w:r>
        <w:t xml:space="preserve"/>
      </w:r>
    </w:p>
    <w:p>
      <w:pPr>
        <w:pStyle w:val="Heading1"/>
        <w:pBdr>
          <w:bottom w:val="single" w:color="2E75B6" w:sz="4" w:space="4"/>
        </w:pBdr>
        <w:spacing w:after="120" w:before="360"/>
      </w:pPr>
      <w:r>
        <w:rPr>
          <w:rFonts w:ascii="Arial" w:cs="Arial" w:eastAsia="Arial" w:hAnsi="Arial"/>
          <w:b/>
          <w:bCs/>
          <w:color w:val="1F2937"/>
          <w:sz w:val="32"/>
          <w:szCs w:val="32"/>
        </w:rPr>
        <w:t xml:space="preserve">V. KẾT QUẢ VÀ ĐÁNH GIÁ</w:t>
      </w:r>
    </w:p>
    <w:p>
      <w:pPr>
        <w:pStyle w:val="Heading2"/>
        <w:spacing w:after="80" w:before="240"/>
      </w:pPr>
      <w:r>
        <w:rPr>
          <w:rFonts w:ascii="Arial" w:cs="Arial" w:eastAsia="Arial" w:hAnsi="Arial"/>
          <w:b/>
          <w:bCs/>
          <w:color w:val="2E75B6"/>
          <w:sz w:val="26"/>
          <w:szCs w:val="26"/>
        </w:rPr>
        <w:t xml:space="preserve">5.1. Chức năng đã hoàn thành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STT</w:t>
            </w:r>
          </w:p>
        </w:tc>
        <w:tc>
          <w:tcPr>
            <w:tcW w:type="dxa" w:w="5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Chức năng</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Trạng thái</w:t>
            </w:r>
          </w:p>
        </w:tc>
      </w:tr>
      <w:tr>
        <w:tc>
          <w:tcPr>
            <w:tcW w:type="dxa" w:w="72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left"/>
            </w:pPr>
            <w:r>
              <w:rPr>
                <w:rFonts w:ascii="Arial" w:cs="Arial" w:eastAsia="Arial" w:hAnsi="Arial"/>
                <w:color w:val="1F2937"/>
                <w:sz w:val="20"/>
                <w:szCs w:val="20"/>
              </w:rPr>
              <w:t xml:space="preserve">1</w:t>
            </w:r>
          </w:p>
        </w:tc>
        <w:tc>
          <w:tcPr>
            <w:tcW w:type="dxa" w:w="564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Tải và xử lý file CSV</w:t>
            </w:r>
          </w:p>
        </w:tc>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Hoàn thành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2</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Hiển thị KPI tổng quan (4 chỉ số)</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Hoàn thành</w:t>
            </w:r>
          </w:p>
        </w:tc>
      </w:tr>
      <w:tr>
        <w:tc>
          <w:tcPr>
            <w:tcW w:type="dxa" w:w="72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left"/>
            </w:pPr>
            <w:r>
              <w:rPr>
                <w:rFonts w:ascii="Arial" w:cs="Arial" w:eastAsia="Arial" w:hAnsi="Arial"/>
                <w:color w:val="1F2937"/>
                <w:sz w:val="20"/>
                <w:szCs w:val="20"/>
              </w:rPr>
              <w:t xml:space="preserve">3</w:t>
            </w:r>
          </w:p>
        </w:tc>
        <w:tc>
          <w:tcPr>
            <w:tcW w:type="dxa" w:w="564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Bộ lọc đa chiều (kênh, khu vực, sản phẩm, ngày)</w:t>
            </w:r>
          </w:p>
        </w:tc>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Hoàn thành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4</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Biểu đồ doanh thu theo kênh (bar 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Hoàn thành</w:t>
            </w:r>
          </w:p>
        </w:tc>
      </w:tr>
      <w:tr>
        <w:tc>
          <w:tcPr>
            <w:tcW w:type="dxa" w:w="72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left"/>
            </w:pPr>
            <w:r>
              <w:rPr>
                <w:rFonts w:ascii="Arial" w:cs="Arial" w:eastAsia="Arial" w:hAnsi="Arial"/>
                <w:color w:val="1F2937"/>
                <w:sz w:val="20"/>
                <w:szCs w:val="20"/>
              </w:rPr>
              <w:t xml:space="preserve">5</w:t>
            </w:r>
          </w:p>
        </w:tc>
        <w:tc>
          <w:tcPr>
            <w:tcW w:type="dxa" w:w="564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Biểu đồ doanh thu theo thời gian (line chart)</w:t>
            </w:r>
          </w:p>
        </w:tc>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Hoàn thành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6</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Top 10 sản phẩm (bar 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Hoàn thành</w:t>
            </w:r>
          </w:p>
        </w:tc>
      </w:tr>
      <w:tr>
        <w:tc>
          <w:tcPr>
            <w:tcW w:type="dxa" w:w="72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left"/>
            </w:pPr>
            <w:r>
              <w:rPr>
                <w:rFonts w:ascii="Arial" w:cs="Arial" w:eastAsia="Arial" w:hAnsi="Arial"/>
                <w:color w:val="1F2937"/>
                <w:sz w:val="20"/>
                <w:szCs w:val="20"/>
              </w:rPr>
              <w:t xml:space="preserve">7</w:t>
            </w:r>
          </w:p>
        </w:tc>
        <w:tc>
          <w:tcPr>
            <w:tcW w:type="dxa" w:w="564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Phân tích Pareto 80/20</w:t>
            </w:r>
          </w:p>
        </w:tc>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Hoàn thành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8</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Phân tích hiệu quả kênh (AOV)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Hoàn thành</w:t>
            </w:r>
          </w:p>
        </w:tc>
      </w:tr>
      <w:tr>
        <w:tc>
          <w:tcPr>
            <w:tcW w:type="dxa" w:w="72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left"/>
            </w:pPr>
            <w:r>
              <w:rPr>
                <w:rFonts w:ascii="Arial" w:cs="Arial" w:eastAsia="Arial" w:hAnsi="Arial"/>
                <w:color w:val="1F2937"/>
                <w:sz w:val="20"/>
                <w:szCs w:val="20"/>
              </w:rPr>
              <w:t xml:space="preserve">9</w:t>
            </w:r>
          </w:p>
        </w:tc>
        <w:tc>
          <w:tcPr>
            <w:tcW w:type="dxa" w:w="564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Ngày bán hàng tốt nhất</w:t>
            </w:r>
          </w:p>
        </w:tc>
        <w:tc>
          <w:tcPr>
            <w:tcW w:type="dxa" w:w="3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pPr>
              <w:jc w:val="center"/>
            </w:pPr>
            <w:r>
              <w:rPr>
                <w:rFonts w:ascii="Arial" w:cs="Arial" w:eastAsia="Arial" w:hAnsi="Arial"/>
                <w:color w:val="1F2937"/>
                <w:sz w:val="20"/>
                <w:szCs w:val="20"/>
              </w:rPr>
              <w:t xml:space="preserve">Hoàn thành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F2937"/>
                <w:sz w:val="20"/>
                <w:szCs w:val="20"/>
              </w:rPr>
              <w:t xml:space="preserve">10</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Giao diện responsive (wide layout)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2937"/>
                <w:sz w:val="20"/>
                <w:szCs w:val="20"/>
              </w:rPr>
              <w:t xml:space="preserve">Hoàn thành</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5.2. Ưu điểm</w:t>
      </w:r>
    </w:p>
    <w:p>
      <w:pPr>
        <w:pStyle w:val="ListParagraph"/>
        <w:numPr>
          <w:ilvl w:val="0"/>
          <w:numId w:val="2"/>
        </w:numPr>
        <w:spacing w:after="80"/>
      </w:pPr>
      <w:r>
        <w:rPr>
          <w:rFonts w:ascii="Arial" w:cs="Arial" w:eastAsia="Arial" w:hAnsi="Arial"/>
          <w:color w:val="1F2937"/>
          <w:sz w:val="22"/>
          <w:szCs w:val="22"/>
        </w:rPr>
        <w:t xml:space="preserve">Giao diện trực quan, thân thiện, không cần đào tạo người dùng</w:t>
      </w:r>
    </w:p>
    <w:p>
      <w:pPr>
        <w:pStyle w:val="ListParagraph"/>
        <w:numPr>
          <w:ilvl w:val="0"/>
          <w:numId w:val="2"/>
        </w:numPr>
        <w:spacing w:after="80"/>
      </w:pPr>
      <w:r>
        <w:rPr>
          <w:rFonts w:ascii="Arial" w:cs="Arial" w:eastAsia="Arial" w:hAnsi="Arial"/>
          <w:color w:val="1F2937"/>
          <w:sz w:val="22"/>
          <w:szCs w:val="22"/>
        </w:rPr>
        <w:t xml:space="preserve">Dữ liệu được lọc và cập nhật theo thời gian thực</w:t>
      </w:r>
    </w:p>
    <w:p>
      <w:pPr>
        <w:pStyle w:val="ListParagraph"/>
        <w:numPr>
          <w:ilvl w:val="0"/>
          <w:numId w:val="2"/>
        </w:numPr>
        <w:spacing w:after="80"/>
      </w:pPr>
      <w:r>
        <w:rPr>
          <w:rFonts w:ascii="Arial" w:cs="Arial" w:eastAsia="Arial" w:hAnsi="Arial"/>
          <w:color w:val="1F2937"/>
          <w:sz w:val="22"/>
          <w:szCs w:val="22"/>
        </w:rPr>
        <w:t xml:space="preserve">Xử lý an toàn dữ liệu thiếu và định dạng không nhất quán</w:t>
      </w:r>
    </w:p>
    <w:p>
      <w:pPr>
        <w:pStyle w:val="ListParagraph"/>
        <w:numPr>
          <w:ilvl w:val="0"/>
          <w:numId w:val="2"/>
        </w:numPr>
        <w:spacing w:after="80"/>
      </w:pPr>
      <w:r>
        <w:rPr>
          <w:rFonts w:ascii="Arial" w:cs="Arial" w:eastAsia="Arial" w:hAnsi="Arial"/>
          <w:color w:val="1F2937"/>
          <w:sz w:val="22"/>
          <w:szCs w:val="22"/>
        </w:rPr>
        <w:t xml:space="preserve">Phân tích Pareto cung cấp insight có giá trị kinh doanh ngay lập tức</w:t>
      </w:r>
    </w:p>
    <w:p>
      <w:pPr>
        <w:pStyle w:val="ListParagraph"/>
        <w:numPr>
          <w:ilvl w:val="0"/>
          <w:numId w:val="2"/>
        </w:numPr>
        <w:spacing w:after="80"/>
      </w:pPr>
      <w:r>
        <w:rPr>
          <w:rFonts w:ascii="Arial" w:cs="Arial" w:eastAsia="Arial" w:hAnsi="Arial"/>
          <w:color w:val="1F2937"/>
          <w:sz w:val="22"/>
          <w:szCs w:val="22"/>
        </w:rPr>
        <w:t xml:space="preserve">Code ngắn gọn (~120 dòng), dễ đọc, dễ bảo trì</w:t>
      </w:r>
    </w:p>
    <w:p>
      <w:pPr>
        <w:spacing w:after="80"/>
      </w:pPr>
      <w:r>
        <w:t xml:space="preserve"/>
      </w:r>
    </w:p>
    <w:p>
      <w:pPr>
        <w:pStyle w:val="Heading2"/>
        <w:spacing w:after="80" w:before="240"/>
      </w:pPr>
      <w:r>
        <w:rPr>
          <w:rFonts w:ascii="Arial" w:cs="Arial" w:eastAsia="Arial" w:hAnsi="Arial"/>
          <w:b/>
          <w:bCs/>
          <w:color w:val="2E75B6"/>
          <w:sz w:val="26"/>
          <w:szCs w:val="26"/>
        </w:rPr>
        <w:t xml:space="preserve">5.3. Hạn chế và hướng cải thiện</w:t>
      </w:r>
    </w:p>
    <w:p>
      <w:pPr>
        <w:pStyle w:val="ListParagraph"/>
        <w:numPr>
          <w:ilvl w:val="0"/>
          <w:numId w:val="2"/>
        </w:numPr>
        <w:spacing w:after="80"/>
      </w:pPr>
      <w:r>
        <w:rPr>
          <w:rFonts w:ascii="Arial" w:cs="Arial" w:eastAsia="Arial" w:hAnsi="Arial"/>
          <w:color w:val="1F2937"/>
          <w:sz w:val="22"/>
          <w:szCs w:val="22"/>
        </w:rPr>
        <w:t xml:space="preserve">Chưa có xác thực định dạng file CSV đầu vào — có thể gây lỗi với file không đúng cột</w:t>
      </w:r>
    </w:p>
    <w:p>
      <w:pPr>
        <w:pStyle w:val="ListParagraph"/>
        <w:numPr>
          <w:ilvl w:val="0"/>
          <w:numId w:val="2"/>
        </w:numPr>
        <w:spacing w:after="80"/>
      </w:pPr>
      <w:r>
        <w:rPr>
          <w:rFonts w:ascii="Arial" w:cs="Arial" w:eastAsia="Arial" w:hAnsi="Arial"/>
          <w:color w:val="1F2937"/>
          <w:sz w:val="22"/>
          <w:szCs w:val="22"/>
        </w:rPr>
        <w:t xml:space="preserve">Chưa hỗ trợ xuất báo cáo (PDF/Excel) trực tiếp từ giao diện</w:t>
      </w:r>
    </w:p>
    <w:p>
      <w:pPr>
        <w:pStyle w:val="ListParagraph"/>
        <w:numPr>
          <w:ilvl w:val="0"/>
          <w:numId w:val="2"/>
        </w:numPr>
        <w:spacing w:after="80"/>
      </w:pPr>
      <w:r>
        <w:rPr>
          <w:rFonts w:ascii="Arial" w:cs="Arial" w:eastAsia="Arial" w:hAnsi="Arial"/>
          <w:color w:val="1F2937"/>
          <w:sz w:val="22"/>
          <w:szCs w:val="22"/>
        </w:rPr>
        <w:t xml:space="preserve">Hiệu suất có thể giảm với tập dữ liệu rất lớn (&gt;100.000 hàng) do xử lý phía client</w:t>
      </w:r>
    </w:p>
    <w:p>
      <w:pPr>
        <w:pStyle w:val="ListParagraph"/>
        <w:numPr>
          <w:ilvl w:val="0"/>
          <w:numId w:val="2"/>
        </w:numPr>
        <w:spacing w:after="80"/>
      </w:pPr>
      <w:r>
        <w:rPr>
          <w:rFonts w:ascii="Arial" w:cs="Arial" w:eastAsia="Arial" w:hAnsi="Arial"/>
          <w:color w:val="1F2937"/>
          <w:sz w:val="22"/>
          <w:szCs w:val="22"/>
        </w:rPr>
        <w:t xml:space="preserve">Có thể bổ sung: dự báo doanh thu, phân tích RFM khách hàng, so sánh kỳ</w:t>
      </w:r>
    </w:p>
    <w:p>
      <w:pPr>
        <w:spacing w:after="80"/>
      </w:pPr>
      <w:r>
        <w:t xml:space="preserve"/>
      </w:r>
    </w:p>
    <w:p>
      <w:pPr>
        <w:pStyle w:val="Heading1"/>
        <w:pBdr>
          <w:bottom w:val="single" w:color="2E75B6" w:sz="4" w:space="4"/>
        </w:pBdr>
        <w:spacing w:after="120" w:before="360"/>
      </w:pPr>
      <w:r>
        <w:rPr>
          <w:rFonts w:ascii="Arial" w:cs="Arial" w:eastAsia="Arial" w:hAnsi="Arial"/>
          <w:b/>
          <w:bCs/>
          <w:color w:val="1F2937"/>
          <w:sz w:val="32"/>
          <w:szCs w:val="32"/>
        </w:rPr>
        <w:t xml:space="preserve">VI. KẾT LUẬN</w:t>
      </w:r>
    </w:p>
    <w:p>
      <w:pPr>
        <w:spacing w:after="120"/>
      </w:pPr>
      <w:r>
        <w:rPr>
          <w:rFonts w:ascii="Arial" w:cs="Arial" w:eastAsia="Arial" w:hAnsi="Arial"/>
          <w:color w:val="1F2937"/>
          <w:sz w:val="22"/>
          <w:szCs w:val="22"/>
        </w:rPr>
        <w:t xml:space="preserve">Thực hành đã chứng minh hiệu quả vượt trội của phương pháp Vibe Coding trong việc phát triển ứng dụng phân tích dữ liệu. Bằng cách sử dụng AI như một đối tác lập trình, ứng dụng Order Analytics Dashboard hoàn chỉnh với 10 tính năng được hoàn thành trong vòng dưới 60 phút — một kết quả không thể đạt được theo phương pháp truyền thống trong cùng khoảng thời gian.</w:t>
      </w:r>
    </w:p>
    <w:p>
      <w:pPr>
        <w:spacing w:after="120"/>
      </w:pPr>
      <w:r>
        <w:rPr>
          <w:rFonts w:ascii="Arial" w:cs="Arial" w:eastAsia="Arial" w:hAnsi="Arial"/>
          <w:color w:val="1F2937"/>
          <w:sz w:val="22"/>
          <w:szCs w:val="22"/>
        </w:rPr>
        <w:t xml:space="preserve">Vibe Coding không thay thế tư duy lập trình — nó khuếch đại năng lực thực thi. Người dùng vẫn cần hiểu rõ yêu cầu nghiệp vụ, đánh giá chất lượng mã và định hướng AI đúng. Phương pháp này đặc biệt phù hợp cho giai đoạn prototyping nhanh, phân tích dữ liệu khám phá và xây dựng công cụ nội bộ.</w:t>
      </w:r>
    </w:p>
    <w:p>
      <w:pPr>
        <w:spacing w:after="80"/>
      </w:pPr>
      <w:r>
        <w:t xml:space="preserve"/>
      </w:r>
    </w:p>
    <w:p>
      <w:pPr>
        <w:pStyle w:val="Heading1"/>
        <w:pBdr>
          <w:bottom w:val="single" w:color="2E75B6" w:sz="4" w:space="4"/>
        </w:pBdr>
        <w:spacing w:after="120" w:before="360"/>
      </w:pPr>
      <w:r>
        <w:rPr>
          <w:rFonts w:ascii="Arial" w:cs="Arial" w:eastAsia="Arial" w:hAnsi="Arial"/>
          <w:b/>
          <w:bCs/>
          <w:color w:val="1F2937"/>
          <w:sz w:val="32"/>
          <w:szCs w:val="32"/>
        </w:rPr>
        <w:t xml:space="preserve">TÀI LIỆU THAM KHẢO</w:t>
      </w:r>
    </w:p>
    <w:p>
      <w:pPr>
        <w:pStyle w:val="ListParagraph"/>
        <w:numPr>
          <w:ilvl w:val="0"/>
          <w:numId w:val="2"/>
        </w:numPr>
        <w:spacing w:after="80"/>
      </w:pPr>
      <w:r>
        <w:rPr>
          <w:rFonts w:ascii="Arial" w:cs="Arial" w:eastAsia="Arial" w:hAnsi="Arial"/>
          <w:color w:val="1F2937"/>
          <w:sz w:val="22"/>
          <w:szCs w:val="22"/>
        </w:rPr>
        <w:t xml:space="preserve">Streamlit Documentation. https://docs.streamlit.io</w:t>
      </w:r>
    </w:p>
    <w:p>
      <w:pPr>
        <w:pStyle w:val="ListParagraph"/>
        <w:numPr>
          <w:ilvl w:val="0"/>
          <w:numId w:val="2"/>
        </w:numPr>
        <w:spacing w:after="80"/>
      </w:pPr>
      <w:r>
        <w:rPr>
          <w:rFonts w:ascii="Arial" w:cs="Arial" w:eastAsia="Arial" w:hAnsi="Arial"/>
          <w:color w:val="1F2937"/>
          <w:sz w:val="22"/>
          <w:szCs w:val="22"/>
        </w:rPr>
        <w:t xml:space="preserve">Pandas Documentation. https://pandas.pydata.org/docs</w:t>
      </w:r>
    </w:p>
    <w:p>
      <w:pPr>
        <w:pStyle w:val="ListParagraph"/>
        <w:numPr>
          <w:ilvl w:val="0"/>
          <w:numId w:val="2"/>
        </w:numPr>
        <w:spacing w:after="80"/>
      </w:pPr>
      <w:r>
        <w:rPr>
          <w:rFonts w:ascii="Arial" w:cs="Arial" w:eastAsia="Arial" w:hAnsi="Arial"/>
          <w:color w:val="1F2937"/>
          <w:sz w:val="22"/>
          <w:szCs w:val="22"/>
        </w:rPr>
        <w:t xml:space="preserve">Plotly Express Documentation. https://plotly.com/python/plotly-express</w:t>
      </w:r>
    </w:p>
    <w:p>
      <w:pPr>
        <w:pStyle w:val="ListParagraph"/>
        <w:numPr>
          <w:ilvl w:val="0"/>
          <w:numId w:val="2"/>
        </w:numPr>
        <w:spacing w:after="80"/>
      </w:pPr>
      <w:r>
        <w:rPr>
          <w:rFonts w:ascii="Arial" w:cs="Arial" w:eastAsia="Arial" w:hAnsi="Arial"/>
          <w:color w:val="1F2937"/>
          <w:sz w:val="22"/>
          <w:szCs w:val="22"/>
        </w:rPr>
        <w:t xml:space="preserve">Andrej Karpathy. "Vibe Coding" — phương pháp lập trình với AI (2024)</w:t>
      </w:r>
    </w:p>
    <w:p>
      <w:pPr>
        <w:pStyle w:val="ListParagraph"/>
        <w:numPr>
          <w:ilvl w:val="0"/>
          <w:numId w:val="2"/>
        </w:numPr>
        <w:spacing w:after="80"/>
      </w:pPr>
      <w:r>
        <w:rPr>
          <w:rFonts w:ascii="Arial" w:cs="Arial" w:eastAsia="Arial" w:hAnsi="Arial"/>
          <w:color w:val="1F2937"/>
          <w:sz w:val="22"/>
          <w:szCs w:val="22"/>
        </w:rPr>
        <w:t xml:space="preserve">Anthropic. Claude AI Assistant. https://claude.ai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B7280"/>
        <w:sz w:val="18"/>
        <w:szCs w:val="18"/>
      </w:rPr>
      <w:t xml:space="preserve">BÁO CÁO THỰC HÀNH VIBE CODING  |  Trang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2026-04-29T04:41:26.201Z</dcterms:created>
  <dcterms:modified xsi:type="dcterms:W3CDTF">2026-04-29T04:41:26.202Z</dcterms:modified>
</cp:coreProperties>
</file>

<file path=docProps/custom.xml><?xml version="1.0" encoding="utf-8"?>
<Properties xmlns="http://schemas.openxmlformats.org/officeDocument/2006/custom-properties" xmlns:vt="http://schemas.openxmlformats.org/officeDocument/2006/docPropsVTypes"/>
</file>