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97AB5" w14:textId="5EC30499" w:rsidR="00262B67" w:rsidRPr="00F02280" w:rsidRDefault="00F02280">
      <w:pPr>
        <w:rPr>
          <w:lang w:val="en-US"/>
        </w:rPr>
      </w:pPr>
      <w:r>
        <w:rPr>
          <w:lang w:val="en-US"/>
        </w:rPr>
        <w:t>Global template DE</w:t>
      </w:r>
    </w:p>
    <w:sectPr w:rsidR="00262B67" w:rsidRPr="00F022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18"/>
    <w:rsid w:val="00144418"/>
    <w:rsid w:val="00262B67"/>
    <w:rsid w:val="00F0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3410F8"/>
  <w15:chartTrackingRefBased/>
  <w15:docId w15:val="{4E65C8F9-C290-0640-8932-2EB92FE53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Quang Nguyen</dc:creator>
  <cp:keywords/>
  <dc:description/>
  <cp:lastModifiedBy>Hieu Quang Nguyen</cp:lastModifiedBy>
  <cp:revision>2</cp:revision>
  <dcterms:created xsi:type="dcterms:W3CDTF">2023-09-27T07:48:00Z</dcterms:created>
  <dcterms:modified xsi:type="dcterms:W3CDTF">2023-09-27T07:49:00Z</dcterms:modified>
</cp:coreProperties>
</file>