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3A26" w14:textId="77777777" w:rsidR="007E5717" w:rsidRDefault="007E5717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B9A5DF9" w14:textId="77777777" w:rsidR="00B7652B" w:rsidRDefault="00B7652B" w:rsidP="007E5717">
      <w:pPr>
        <w:jc w:val="center"/>
        <w:rPr>
          <w:b/>
          <w:sz w:val="46"/>
        </w:rPr>
      </w:pPr>
    </w:p>
    <w:p w14:paraId="35AE4DAB" w14:textId="77777777" w:rsidR="00B7652B" w:rsidRDefault="00B7652B" w:rsidP="007E5717">
      <w:pPr>
        <w:jc w:val="center"/>
        <w:rPr>
          <w:b/>
          <w:sz w:val="46"/>
        </w:rPr>
      </w:pPr>
    </w:p>
    <w:p w14:paraId="74F7C2FF" w14:textId="77777777" w:rsidR="00B7652B" w:rsidRDefault="00B7652B" w:rsidP="007E5717">
      <w:pPr>
        <w:jc w:val="center"/>
        <w:rPr>
          <w:b/>
          <w:sz w:val="46"/>
        </w:rPr>
      </w:pPr>
    </w:p>
    <w:p w14:paraId="4C1D2246" w14:textId="7AE66D30" w:rsidR="007E5717" w:rsidRPr="007E5717" w:rsidRDefault="007E5717" w:rsidP="007E5717">
      <w:pPr>
        <w:jc w:val="center"/>
        <w:rPr>
          <w:b/>
          <w:sz w:val="46"/>
        </w:rPr>
      </w:pPr>
      <w:r w:rsidRPr="007E5717">
        <w:rPr>
          <w:b/>
          <w:sz w:val="46"/>
        </w:rPr>
        <w:t>Deployment Document</w:t>
      </w:r>
    </w:p>
    <w:p w14:paraId="0E2D41F4" w14:textId="7947F651" w:rsidR="007E5717" w:rsidRDefault="007E5717" w:rsidP="007E5717"/>
    <w:p w14:paraId="58C188F8" w14:textId="17C30953" w:rsidR="007E5717" w:rsidRDefault="00B7652B" w:rsidP="00B7652B">
      <w:pPr>
        <w:jc w:val="center"/>
      </w:pPr>
      <w:proofErr w:type="spellStart"/>
      <w:r>
        <w:t>Dokmee</w:t>
      </w:r>
      <w:proofErr w:type="spellEnd"/>
      <w:r>
        <w:t xml:space="preserve"> Custom Application</w:t>
      </w:r>
    </w:p>
    <w:p w14:paraId="758D9A70" w14:textId="546AA981" w:rsidR="007E5717" w:rsidRDefault="007E5717" w:rsidP="007E5717">
      <w:bookmarkStart w:id="0" w:name="_GoBack"/>
      <w:bookmarkEnd w:id="0"/>
    </w:p>
    <w:p w14:paraId="1AF5AC95" w14:textId="5DEA8720" w:rsidR="007E5717" w:rsidRDefault="007E5717" w:rsidP="007E5717"/>
    <w:p w14:paraId="094EBCE8" w14:textId="2CB1C170" w:rsidR="007E5717" w:rsidRDefault="007E5717" w:rsidP="007E5717"/>
    <w:p w14:paraId="3A569F28" w14:textId="2824A796" w:rsidR="007E5717" w:rsidRDefault="007E5717" w:rsidP="007E5717"/>
    <w:p w14:paraId="53D5AC28" w14:textId="396FFC4E" w:rsidR="005449D7" w:rsidRDefault="005449D7"/>
    <w:p w14:paraId="3125EF41" w14:textId="02F83BE6" w:rsidR="005449D7" w:rsidRDefault="005449D7" w:rsidP="005449D7">
      <w:pPr>
        <w:outlineLvl w:val="0"/>
      </w:pPr>
    </w:p>
    <w:p w14:paraId="081EA44D" w14:textId="77777777" w:rsidR="005449D7" w:rsidRDefault="005449D7" w:rsidP="005449D7">
      <w:pPr>
        <w:outlineLvl w:val="0"/>
      </w:pPr>
    </w:p>
    <w:p w14:paraId="4D5A6D57" w14:textId="31D46986" w:rsidR="005449D7" w:rsidRDefault="005449D7" w:rsidP="005449D7">
      <w:pPr>
        <w:outlineLvl w:val="0"/>
      </w:pPr>
    </w:p>
    <w:p w14:paraId="3CE101C3" w14:textId="1F0D65A4" w:rsidR="00FD5304" w:rsidRDefault="00FD5304" w:rsidP="005449D7">
      <w:pPr>
        <w:outlineLvl w:val="0"/>
      </w:pPr>
    </w:p>
    <w:p w14:paraId="051EC939" w14:textId="22CB4525" w:rsidR="005449D7" w:rsidRDefault="005449D7" w:rsidP="005449D7">
      <w:pPr>
        <w:outlineLvl w:val="0"/>
      </w:pPr>
    </w:p>
    <w:p w14:paraId="6B285ED3" w14:textId="77777777" w:rsidR="00FD5304" w:rsidRDefault="00FD5304" w:rsidP="005449D7">
      <w:pPr>
        <w:outlineLvl w:val="0"/>
      </w:pPr>
    </w:p>
    <w:p w14:paraId="4F0919D3" w14:textId="2B308EEB" w:rsidR="005449D7" w:rsidRDefault="005449D7" w:rsidP="005449D7">
      <w:pPr>
        <w:outlineLvl w:val="0"/>
      </w:pPr>
    </w:p>
    <w:p w14:paraId="00E789FE" w14:textId="77777777" w:rsidR="005449D7" w:rsidRDefault="005449D7" w:rsidP="005449D7">
      <w:pPr>
        <w:outlineLvl w:val="0"/>
      </w:pPr>
    </w:p>
    <w:p w14:paraId="6ECEFE84" w14:textId="0A912B00" w:rsidR="005449D7" w:rsidRDefault="005449D7" w:rsidP="005449D7">
      <w:pPr>
        <w:outlineLvl w:val="0"/>
      </w:pPr>
    </w:p>
    <w:p w14:paraId="55DECC24" w14:textId="042FB447" w:rsidR="00E45C00" w:rsidRDefault="00E45C00" w:rsidP="005449D7">
      <w:pPr>
        <w:outlineLvl w:val="0"/>
      </w:pPr>
    </w:p>
    <w:p w14:paraId="3523BD4B" w14:textId="77777777" w:rsidR="00B7652B" w:rsidRDefault="00B7652B" w:rsidP="005449D7">
      <w:pPr>
        <w:outlineLvl w:val="0"/>
      </w:pPr>
    </w:p>
    <w:p w14:paraId="3AE0B88C" w14:textId="1BE29E89" w:rsidR="001C2722" w:rsidRPr="00C03698" w:rsidRDefault="00624134" w:rsidP="001C2722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" w:name="_Toc522830983"/>
      <w:r w:rsidRPr="00C03698">
        <w:rPr>
          <w:b/>
        </w:rPr>
        <w:lastRenderedPageBreak/>
        <w:t>Technology requirements</w:t>
      </w:r>
      <w:bookmarkEnd w:id="1"/>
    </w:p>
    <w:p w14:paraId="7981C839" w14:textId="33CC82A5" w:rsidR="00624134" w:rsidRDefault="001C2722" w:rsidP="00A22870">
      <w:pPr>
        <w:pStyle w:val="ListParagraph"/>
        <w:numPr>
          <w:ilvl w:val="0"/>
          <w:numId w:val="5"/>
        </w:numPr>
      </w:pPr>
      <w:r>
        <w:t>Install Microsoft SQL Server</w:t>
      </w:r>
    </w:p>
    <w:p w14:paraId="47BCB461" w14:textId="74D1F4B1" w:rsidR="00383385" w:rsidRDefault="00383385" w:rsidP="00A22870">
      <w:pPr>
        <w:pStyle w:val="ListParagraph"/>
        <w:numPr>
          <w:ilvl w:val="0"/>
          <w:numId w:val="5"/>
        </w:numPr>
      </w:pPr>
      <w:r>
        <w:t>Install Internet Information Services (IIS)</w:t>
      </w:r>
    </w:p>
    <w:p w14:paraId="7589BB65" w14:textId="725D03DC" w:rsidR="00405F94" w:rsidRDefault="007B0251" w:rsidP="007B0251">
      <w:pPr>
        <w:ind w:left="720"/>
      </w:pPr>
      <w:r>
        <w:rPr>
          <w:noProof/>
        </w:rPr>
        <w:drawing>
          <wp:inline distT="0" distB="0" distL="0" distR="0" wp14:anchorId="756A0A53" wp14:editId="655D78AF">
            <wp:extent cx="5943600" cy="120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F736" w14:textId="7806BC42" w:rsidR="00190C2D" w:rsidRPr="00C03698" w:rsidRDefault="00190C2D" w:rsidP="00362D76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2" w:name="_Toc522830984"/>
      <w:r w:rsidRPr="00C03698">
        <w:rPr>
          <w:b/>
        </w:rPr>
        <w:t>Create the web application in IIS</w:t>
      </w:r>
      <w:bookmarkEnd w:id="2"/>
    </w:p>
    <w:p w14:paraId="357125C4" w14:textId="4D6F4CE1" w:rsidR="00AE199E" w:rsidRDefault="00AE199E" w:rsidP="0077235F">
      <w:pPr>
        <w:pStyle w:val="ListParagraph"/>
        <w:numPr>
          <w:ilvl w:val="0"/>
          <w:numId w:val="5"/>
        </w:numPr>
      </w:pPr>
      <w:r>
        <w:t xml:space="preserve">After </w:t>
      </w:r>
      <w:proofErr w:type="gramStart"/>
      <w:r w:rsidR="00147504">
        <w:t>create</w:t>
      </w:r>
      <w:proofErr w:type="gramEnd"/>
      <w:r w:rsidR="00147504">
        <w:t xml:space="preserve"> the deployment files. Go to the IIS (Internet Information Services) to create the web application</w:t>
      </w:r>
    </w:p>
    <w:p w14:paraId="0D615835" w14:textId="7896C8F1" w:rsidR="00147504" w:rsidRDefault="0077235F" w:rsidP="00AE199E">
      <w:pPr>
        <w:pStyle w:val="ListParagraph"/>
      </w:pPr>
      <w:r>
        <w:rPr>
          <w:noProof/>
        </w:rPr>
        <w:drawing>
          <wp:inline distT="0" distB="0" distL="0" distR="0" wp14:anchorId="31F8F052" wp14:editId="77D67015">
            <wp:extent cx="5943600" cy="12306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B45F" w14:textId="7BBF6CDC" w:rsidR="0077235F" w:rsidRDefault="0077235F" w:rsidP="00AE199E">
      <w:pPr>
        <w:pStyle w:val="ListParagraph"/>
      </w:pPr>
    </w:p>
    <w:p w14:paraId="79C037A5" w14:textId="6B65B7E5" w:rsidR="0077235F" w:rsidRDefault="0077235F" w:rsidP="0077235F">
      <w:pPr>
        <w:pStyle w:val="ListParagraph"/>
        <w:numPr>
          <w:ilvl w:val="0"/>
          <w:numId w:val="5"/>
        </w:numPr>
      </w:pPr>
      <w:r>
        <w:t>Right click on the Sites and choose “Add Website” in the menu</w:t>
      </w:r>
    </w:p>
    <w:p w14:paraId="0B341F39" w14:textId="77BC06A8" w:rsidR="0077235F" w:rsidRDefault="0077235F" w:rsidP="00AE199E">
      <w:pPr>
        <w:pStyle w:val="ListParagraph"/>
      </w:pPr>
      <w:r>
        <w:rPr>
          <w:noProof/>
        </w:rPr>
        <w:drawing>
          <wp:inline distT="0" distB="0" distL="0" distR="0" wp14:anchorId="52A68F07" wp14:editId="5AC9DE53">
            <wp:extent cx="3019425" cy="1990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008" w14:textId="4A610628" w:rsidR="00412B40" w:rsidRDefault="00412B40" w:rsidP="00412B40">
      <w:pPr>
        <w:pStyle w:val="ListParagraph"/>
        <w:numPr>
          <w:ilvl w:val="0"/>
          <w:numId w:val="5"/>
        </w:numPr>
      </w:pPr>
      <w:r>
        <w:t>Add website information:</w:t>
      </w:r>
    </w:p>
    <w:p w14:paraId="0735FCEF" w14:textId="47C896D9" w:rsidR="00412B40" w:rsidRPr="009D4E12" w:rsidRDefault="00412B40" w:rsidP="00412B40">
      <w:pPr>
        <w:pStyle w:val="ListParagraph"/>
        <w:numPr>
          <w:ilvl w:val="1"/>
          <w:numId w:val="5"/>
        </w:numPr>
        <w:rPr>
          <w:highlight w:val="yellow"/>
        </w:rPr>
      </w:pPr>
      <w:r w:rsidRPr="009D4E12">
        <w:rPr>
          <w:highlight w:val="yellow"/>
        </w:rPr>
        <w:t>Site Name</w:t>
      </w:r>
      <w:r w:rsidR="009D4E12" w:rsidRPr="009D4E12">
        <w:rPr>
          <w:highlight w:val="yellow"/>
        </w:rPr>
        <w:t>: the website name in the IIS</w:t>
      </w:r>
    </w:p>
    <w:p w14:paraId="4A1A7A1C" w14:textId="4F23738E" w:rsidR="00412B40" w:rsidRPr="009D4E12" w:rsidRDefault="00412B40" w:rsidP="00412B40">
      <w:pPr>
        <w:pStyle w:val="ListParagraph"/>
        <w:numPr>
          <w:ilvl w:val="1"/>
          <w:numId w:val="5"/>
        </w:numPr>
        <w:rPr>
          <w:highlight w:val="yellow"/>
        </w:rPr>
      </w:pPr>
      <w:r w:rsidRPr="009D4E12">
        <w:rPr>
          <w:highlight w:val="yellow"/>
        </w:rPr>
        <w:t>Physical path: the folder contains the deployment files</w:t>
      </w:r>
    </w:p>
    <w:p w14:paraId="1E14F128" w14:textId="65655CCB" w:rsidR="00822EF6" w:rsidRDefault="00822EF6" w:rsidP="00822EF6">
      <w:pPr>
        <w:pStyle w:val="ListParagraph"/>
        <w:numPr>
          <w:ilvl w:val="1"/>
          <w:numId w:val="5"/>
        </w:numPr>
        <w:rPr>
          <w:highlight w:val="yellow"/>
        </w:rPr>
      </w:pPr>
      <w:r w:rsidRPr="009D4E12">
        <w:rPr>
          <w:highlight w:val="yellow"/>
        </w:rPr>
        <w:t>Port</w:t>
      </w:r>
      <w:r w:rsidR="009D4E12">
        <w:rPr>
          <w:highlight w:val="yellow"/>
        </w:rPr>
        <w:t>: set the port to access the web app</w:t>
      </w:r>
    </w:p>
    <w:p w14:paraId="7CA5C4FD" w14:textId="7E8317AA" w:rsidR="00F4104D" w:rsidRDefault="00F4104D" w:rsidP="00F4104D">
      <w:pPr>
        <w:pStyle w:val="ListParagraph"/>
        <w:ind w:left="1800"/>
        <w:rPr>
          <w:highlight w:val="yellow"/>
        </w:rPr>
      </w:pPr>
    </w:p>
    <w:p w14:paraId="062FDB68" w14:textId="77777777" w:rsidR="00F4104D" w:rsidRPr="009D4E12" w:rsidRDefault="00F4104D" w:rsidP="00F4104D">
      <w:pPr>
        <w:pStyle w:val="ListParagraph"/>
        <w:ind w:left="1800"/>
        <w:rPr>
          <w:highlight w:val="yellow"/>
        </w:rPr>
      </w:pPr>
    </w:p>
    <w:p w14:paraId="12018F65" w14:textId="325D8060" w:rsidR="00412B40" w:rsidRDefault="00341A69" w:rsidP="00412B40">
      <w:pPr>
        <w:pStyle w:val="ListParagraph"/>
      </w:pPr>
      <w:r>
        <w:rPr>
          <w:noProof/>
        </w:rPr>
        <w:lastRenderedPageBreak/>
        <w:drawing>
          <wp:inline distT="0" distB="0" distL="0" distR="0" wp14:anchorId="4812B931" wp14:editId="49E6C5D2">
            <wp:extent cx="5943600" cy="3688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50A0" w14:textId="1B43F426" w:rsidR="00F4104D" w:rsidRDefault="00F4104D" w:rsidP="00F4104D"/>
    <w:p w14:paraId="18FA1F2A" w14:textId="4E8A3B10" w:rsidR="00F4104D" w:rsidRDefault="00F4104D" w:rsidP="00F4104D"/>
    <w:p w14:paraId="2808C67B" w14:textId="73B32536" w:rsidR="00F4104D" w:rsidRDefault="00F4104D" w:rsidP="00F4104D"/>
    <w:p w14:paraId="3ED0D27E" w14:textId="77777777" w:rsidR="00F4104D" w:rsidRDefault="00F4104D" w:rsidP="00F4104D">
      <w:pPr>
        <w:pStyle w:val="ListParagraph"/>
        <w:ind w:left="1080"/>
      </w:pPr>
    </w:p>
    <w:p w14:paraId="371F290C" w14:textId="7500E7FD" w:rsidR="00F4104D" w:rsidRDefault="00F4104D" w:rsidP="00F4104D">
      <w:pPr>
        <w:pStyle w:val="ListParagraph"/>
        <w:numPr>
          <w:ilvl w:val="0"/>
          <w:numId w:val="5"/>
        </w:numPr>
      </w:pPr>
      <w:r>
        <w:t>Setup Login account for IIS:</w:t>
      </w:r>
    </w:p>
    <w:p w14:paraId="4E5C5F77" w14:textId="6C27EFBB" w:rsidR="00F4104D" w:rsidRDefault="00F4104D" w:rsidP="00F4104D">
      <w:pPr>
        <w:pStyle w:val="ListParagraph"/>
        <w:numPr>
          <w:ilvl w:val="1"/>
          <w:numId w:val="5"/>
        </w:numPr>
      </w:pPr>
      <w:r>
        <w:t xml:space="preserve">Click on </w:t>
      </w:r>
      <w:r w:rsidRPr="00F4104D">
        <w:rPr>
          <w:b/>
        </w:rPr>
        <w:t>Connect as…</w:t>
      </w:r>
      <w:r>
        <w:rPr>
          <w:b/>
        </w:rPr>
        <w:t xml:space="preserve"> </w:t>
      </w:r>
      <w:r>
        <w:t>button</w:t>
      </w:r>
    </w:p>
    <w:p w14:paraId="5324CF78" w14:textId="51147094" w:rsidR="00F4104D" w:rsidRPr="00F4104D" w:rsidRDefault="00F4104D" w:rsidP="00F4104D">
      <w:pPr>
        <w:pStyle w:val="ListParagraph"/>
        <w:numPr>
          <w:ilvl w:val="1"/>
          <w:numId w:val="5"/>
        </w:numPr>
      </w:pPr>
      <w:r>
        <w:t xml:space="preserve">When Connect popup open, select </w:t>
      </w:r>
      <w:r w:rsidRPr="00F4104D">
        <w:rPr>
          <w:b/>
        </w:rPr>
        <w:t>Specific user</w:t>
      </w:r>
      <w:r>
        <w:t xml:space="preserve">, then click button </w:t>
      </w:r>
      <w:r w:rsidRPr="00F4104D">
        <w:rPr>
          <w:b/>
        </w:rPr>
        <w:t>Set</w:t>
      </w:r>
    </w:p>
    <w:p w14:paraId="5E2211DF" w14:textId="225A801A" w:rsidR="00F4104D" w:rsidRDefault="00F4104D" w:rsidP="00F4104D">
      <w:pPr>
        <w:pStyle w:val="ListParagraph"/>
        <w:ind w:left="1800"/>
      </w:pPr>
    </w:p>
    <w:p w14:paraId="04F12ECE" w14:textId="33F6A80F" w:rsidR="00F4104D" w:rsidRDefault="00F4104D" w:rsidP="00F4104D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34F275B1" wp14:editId="7D5E071E">
            <wp:extent cx="3865143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751" cy="271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C6A7" w14:textId="4851EC5B" w:rsidR="00F4104D" w:rsidRDefault="00F4104D" w:rsidP="00F4104D">
      <w:pPr>
        <w:pStyle w:val="ListParagraph"/>
        <w:ind w:left="1080"/>
      </w:pPr>
    </w:p>
    <w:p w14:paraId="09E53D19" w14:textId="43DA14CE" w:rsidR="00275AA2" w:rsidRDefault="00275AA2" w:rsidP="00275AA2">
      <w:pPr>
        <w:pStyle w:val="ListParagraph"/>
        <w:numPr>
          <w:ilvl w:val="1"/>
          <w:numId w:val="5"/>
        </w:numPr>
      </w:pPr>
      <w:r>
        <w:t xml:space="preserve">When Set Credentials popup open, enter your </w:t>
      </w:r>
      <w:r w:rsidRPr="00275AA2">
        <w:rPr>
          <w:b/>
        </w:rPr>
        <w:t>windows login account to User name</w:t>
      </w:r>
      <w:r>
        <w:t xml:space="preserve">, </w:t>
      </w:r>
      <w:r w:rsidRPr="00275AA2">
        <w:rPr>
          <w:b/>
        </w:rPr>
        <w:t>password</w:t>
      </w:r>
      <w:r>
        <w:t xml:space="preserve"> and </w:t>
      </w:r>
      <w:r w:rsidRPr="00275AA2">
        <w:rPr>
          <w:b/>
        </w:rPr>
        <w:t>Confirm password</w:t>
      </w:r>
      <w:r>
        <w:t xml:space="preserve"> box. Then click Ok button.</w:t>
      </w:r>
    </w:p>
    <w:p w14:paraId="79E20E42" w14:textId="77777777" w:rsidR="00F4104D" w:rsidRDefault="00F4104D" w:rsidP="00F4104D">
      <w:pPr>
        <w:pStyle w:val="ListParagraph"/>
        <w:ind w:left="1080"/>
      </w:pPr>
    </w:p>
    <w:p w14:paraId="629956AA" w14:textId="1A9825B5" w:rsidR="00F4104D" w:rsidRDefault="00275AA2" w:rsidP="00F4104D">
      <w:pPr>
        <w:pStyle w:val="ListParagraph"/>
        <w:ind w:left="1080"/>
      </w:pPr>
      <w:r>
        <w:rPr>
          <w:noProof/>
        </w:rPr>
        <w:drawing>
          <wp:inline distT="0" distB="0" distL="0" distR="0" wp14:anchorId="59EB4940" wp14:editId="3022F65C">
            <wp:extent cx="5943600" cy="3536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DA25" w14:textId="77777777" w:rsidR="00F4104D" w:rsidRDefault="00F4104D" w:rsidP="00F4104D">
      <w:pPr>
        <w:pStyle w:val="ListParagraph"/>
        <w:ind w:left="1080"/>
      </w:pPr>
    </w:p>
    <w:p w14:paraId="20DC780E" w14:textId="4DAF955B" w:rsidR="00F4104D" w:rsidRDefault="00770F9A" w:rsidP="00770F9A">
      <w:pPr>
        <w:pStyle w:val="ListParagraph"/>
        <w:numPr>
          <w:ilvl w:val="1"/>
          <w:numId w:val="5"/>
        </w:numPr>
      </w:pPr>
      <w:r>
        <w:t>Click Ok to save login information</w:t>
      </w:r>
    </w:p>
    <w:p w14:paraId="640197D4" w14:textId="1DE695DF" w:rsidR="00770F9A" w:rsidRDefault="00770F9A" w:rsidP="00770F9A">
      <w:pPr>
        <w:pStyle w:val="ListParagraph"/>
        <w:numPr>
          <w:ilvl w:val="0"/>
          <w:numId w:val="5"/>
        </w:numPr>
      </w:pPr>
      <w:r>
        <w:t>Testing access right for current user:</w:t>
      </w:r>
    </w:p>
    <w:p w14:paraId="32103FF0" w14:textId="3D3B3A4C" w:rsidR="00770F9A" w:rsidRDefault="00770F9A" w:rsidP="00770F9A">
      <w:pPr>
        <w:pStyle w:val="ListParagraph"/>
        <w:numPr>
          <w:ilvl w:val="1"/>
          <w:numId w:val="5"/>
        </w:numPr>
      </w:pPr>
      <w:r>
        <w:t xml:space="preserve">After </w:t>
      </w:r>
      <w:r w:rsidR="00C32FF1">
        <w:t xml:space="preserve">input account login success, click on </w:t>
      </w:r>
      <w:r w:rsidR="00C32FF1" w:rsidRPr="00C32FF1">
        <w:rPr>
          <w:b/>
        </w:rPr>
        <w:t xml:space="preserve">Test Setting </w:t>
      </w:r>
      <w:r w:rsidR="00C32FF1">
        <w:t>button and new windows will appear show result access right to deploy folder. If authenticate success, the result will similar below</w:t>
      </w:r>
    </w:p>
    <w:p w14:paraId="24384363" w14:textId="184F9D22" w:rsidR="00C32FF1" w:rsidRDefault="00C32FF1" w:rsidP="00C32FF1">
      <w:pPr>
        <w:pStyle w:val="ListParagraph"/>
        <w:ind w:left="2160" w:hanging="360"/>
      </w:pPr>
      <w:r>
        <w:rPr>
          <w:noProof/>
        </w:rPr>
        <w:lastRenderedPageBreak/>
        <w:drawing>
          <wp:inline distT="0" distB="0" distL="0" distR="0" wp14:anchorId="2EE4597A" wp14:editId="1D85F391">
            <wp:extent cx="3466612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923" cy="279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61C71" w14:textId="77777777" w:rsidR="00F4104D" w:rsidRDefault="00F4104D" w:rsidP="00F4104D">
      <w:pPr>
        <w:pStyle w:val="ListParagraph"/>
        <w:ind w:left="1080"/>
      </w:pPr>
    </w:p>
    <w:p w14:paraId="50502F18" w14:textId="77777777" w:rsidR="00F4104D" w:rsidRDefault="00F4104D" w:rsidP="00C32FF1"/>
    <w:p w14:paraId="75EDB706" w14:textId="044B20D9" w:rsidR="00412B40" w:rsidRDefault="00BB44E3" w:rsidP="00C32FF1">
      <w:pPr>
        <w:pStyle w:val="ListParagraph"/>
        <w:numPr>
          <w:ilvl w:val="0"/>
          <w:numId w:val="5"/>
        </w:numPr>
      </w:pPr>
      <w:r>
        <w:t>Can change the settings of the website on:</w:t>
      </w:r>
    </w:p>
    <w:p w14:paraId="366358E7" w14:textId="51E0D155" w:rsidR="00BB44E3" w:rsidRDefault="00BB44E3" w:rsidP="00BB44E3">
      <w:pPr>
        <w:pStyle w:val="ListParagraph"/>
        <w:ind w:left="1080"/>
      </w:pPr>
      <w:r>
        <w:rPr>
          <w:noProof/>
        </w:rPr>
        <w:drawing>
          <wp:inline distT="0" distB="0" distL="0" distR="0" wp14:anchorId="60E775C6" wp14:editId="54E43562">
            <wp:extent cx="3142873" cy="25164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0308" cy="25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96D3" w14:textId="13F24F0A" w:rsidR="00BB44E3" w:rsidRDefault="00BB44E3" w:rsidP="00BB44E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77394B1" wp14:editId="0AC1987E">
            <wp:extent cx="5943600" cy="3874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FD56" w14:textId="21183BF3" w:rsidR="007E6B31" w:rsidRDefault="007E6B31" w:rsidP="007E6B31">
      <w:pPr>
        <w:pStyle w:val="ListParagraph"/>
        <w:ind w:left="1080"/>
      </w:pPr>
    </w:p>
    <w:p w14:paraId="39C091ED" w14:textId="77A20A3E" w:rsidR="007E6B31" w:rsidRDefault="007E6B31" w:rsidP="007E6B31">
      <w:pPr>
        <w:pStyle w:val="ListParagraph"/>
        <w:numPr>
          <w:ilvl w:val="0"/>
          <w:numId w:val="5"/>
        </w:numPr>
      </w:pPr>
      <w:r>
        <w:t>Browser the website:</w:t>
      </w:r>
    </w:p>
    <w:p w14:paraId="34571E9B" w14:textId="5AED36FB" w:rsidR="007E6B31" w:rsidRDefault="007E6B31" w:rsidP="007E6B31">
      <w:pPr>
        <w:pStyle w:val="ListParagraph"/>
        <w:ind w:left="1080"/>
      </w:pPr>
      <w:r>
        <w:rPr>
          <w:noProof/>
        </w:rPr>
        <w:drawing>
          <wp:inline distT="0" distB="0" distL="0" distR="0" wp14:anchorId="20D8E0D4" wp14:editId="3B35D711">
            <wp:extent cx="4495800" cy="3257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2DF9" w14:textId="4CE78DC9" w:rsidR="00FC112F" w:rsidRDefault="00FC112F" w:rsidP="007E6B31">
      <w:pPr>
        <w:pStyle w:val="ListParagraph"/>
        <w:ind w:left="1080"/>
      </w:pPr>
    </w:p>
    <w:p w14:paraId="6A373A2C" w14:textId="63BFA83D" w:rsidR="00FC112F" w:rsidRDefault="00FC112F" w:rsidP="007E6B31">
      <w:pPr>
        <w:pStyle w:val="ListParagraph"/>
        <w:ind w:left="1080"/>
      </w:pPr>
    </w:p>
    <w:p w14:paraId="4AA60879" w14:textId="5E9FDB67" w:rsidR="00FC112F" w:rsidRDefault="00FC112F" w:rsidP="007E6B31">
      <w:pPr>
        <w:pStyle w:val="ListParagraph"/>
        <w:ind w:left="1080"/>
      </w:pPr>
    </w:p>
    <w:p w14:paraId="35B0E944" w14:textId="2FE1D80D" w:rsidR="00FC112F" w:rsidRPr="0065586E" w:rsidRDefault="008A07D0" w:rsidP="004C1C02">
      <w:pPr>
        <w:pStyle w:val="ListParagraph"/>
        <w:numPr>
          <w:ilvl w:val="0"/>
          <w:numId w:val="1"/>
        </w:numPr>
        <w:rPr>
          <w:b/>
        </w:rPr>
      </w:pPr>
      <w:r w:rsidRPr="0065586E">
        <w:rPr>
          <w:b/>
        </w:rPr>
        <w:lastRenderedPageBreak/>
        <w:t>Configuration Application</w:t>
      </w:r>
    </w:p>
    <w:p w14:paraId="062A42FE" w14:textId="1AB75F8B" w:rsidR="008A07D0" w:rsidRDefault="008A07D0" w:rsidP="008A07D0">
      <w:r>
        <w:t xml:space="preserve">After browser the application, the </w:t>
      </w:r>
      <w:proofErr w:type="gramStart"/>
      <w:r>
        <w:t>first time</w:t>
      </w:r>
      <w:proofErr w:type="gramEnd"/>
      <w:r>
        <w:t xml:space="preserve"> application will navigate to</w:t>
      </w:r>
      <w:r w:rsidRPr="008A07D0">
        <w:rPr>
          <w:b/>
        </w:rPr>
        <w:t xml:space="preserve"> Installation page</w:t>
      </w:r>
      <w:r>
        <w:t xml:space="preserve">, or you can follow the link: </w:t>
      </w:r>
      <w:r w:rsidRPr="0065586E">
        <w:rPr>
          <w:b/>
        </w:rPr>
        <w:t>&lt;your-host-name&gt;/install</w:t>
      </w:r>
      <w:r w:rsidR="0065586E">
        <w:t>.</w:t>
      </w:r>
      <w:r w:rsidR="000E63B3">
        <w:t xml:space="preserve"> If you need any change in configuration, you can access the page again.</w:t>
      </w:r>
      <w:r w:rsidR="0065586E">
        <w:t xml:space="preserve"> Page will display:</w:t>
      </w:r>
    </w:p>
    <w:p w14:paraId="0DBB16CF" w14:textId="7891537C" w:rsidR="0065586E" w:rsidRPr="0065586E" w:rsidRDefault="0065586E" w:rsidP="008A07D0">
      <w:r>
        <w:rPr>
          <w:noProof/>
        </w:rPr>
        <w:drawing>
          <wp:inline distT="0" distB="0" distL="0" distR="0" wp14:anchorId="7A3CB640" wp14:editId="62F72B85">
            <wp:extent cx="5943600" cy="5074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F821" w14:textId="19B1505F" w:rsidR="008A07D0" w:rsidRDefault="0065586E" w:rsidP="0065586E">
      <w:pPr>
        <w:pStyle w:val="ListParagraph"/>
        <w:numPr>
          <w:ilvl w:val="0"/>
          <w:numId w:val="5"/>
        </w:numPr>
      </w:pPr>
      <w:r>
        <w:t>Input your configurations to value:</w:t>
      </w:r>
    </w:p>
    <w:p w14:paraId="5AEC90A7" w14:textId="77777777" w:rsidR="0065586E" w:rsidRPr="0065586E" w:rsidRDefault="0065586E" w:rsidP="0065586E">
      <w:pPr>
        <w:pStyle w:val="ListParagraph"/>
        <w:numPr>
          <w:ilvl w:val="1"/>
          <w:numId w:val="5"/>
        </w:num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SQL Server name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your database name. </w:t>
      </w:r>
    </w:p>
    <w:p w14:paraId="42650648" w14:textId="5043FA77" w:rsidR="0065586E" w:rsidRPr="0065586E" w:rsidRDefault="0065586E" w:rsidP="0065586E">
      <w:pPr>
        <w:pStyle w:val="ListParagraph"/>
        <w:numPr>
          <w:ilvl w:val="2"/>
          <w:numId w:val="5"/>
        </w:numPr>
      </w:pP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Ex: </w:t>
      </w:r>
      <w:r w:rsidRPr="0065586E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localhost\SQLEXPRESS</w:t>
      </w:r>
    </w:p>
    <w:p w14:paraId="14743744" w14:textId="77777777" w:rsidR="0065586E" w:rsidRPr="0065586E" w:rsidRDefault="0065586E" w:rsidP="0065586E">
      <w:pPr>
        <w:pStyle w:val="ListParagraph"/>
        <w:numPr>
          <w:ilvl w:val="1"/>
          <w:numId w:val="5"/>
        </w:num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Database Username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: your database login account: </w:t>
      </w:r>
    </w:p>
    <w:p w14:paraId="22C4E29D" w14:textId="40764650" w:rsidR="0065586E" w:rsidRPr="0065586E" w:rsidRDefault="0065586E" w:rsidP="0065586E">
      <w:pPr>
        <w:pStyle w:val="ListParagraph"/>
        <w:numPr>
          <w:ilvl w:val="2"/>
          <w:numId w:val="5"/>
        </w:numPr>
      </w:pP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Ex: </w:t>
      </w:r>
      <w:proofErr w:type="spellStart"/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sa</w:t>
      </w:r>
      <w:proofErr w:type="spellEnd"/>
    </w:p>
    <w:p w14:paraId="1EA54822" w14:textId="6B267590" w:rsidR="0065586E" w:rsidRPr="0065586E" w:rsidRDefault="0065586E" w:rsidP="0065586E">
      <w:pPr>
        <w:pStyle w:val="ListParagraph"/>
        <w:numPr>
          <w:ilvl w:val="1"/>
          <w:numId w:val="5"/>
        </w:num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Database password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: your database login password.</w:t>
      </w:r>
    </w:p>
    <w:p w14:paraId="08222773" w14:textId="3D78F4C6" w:rsidR="0065586E" w:rsidRDefault="0065586E" w:rsidP="0065586E">
      <w:pPr>
        <w:pStyle w:val="ListParagraph"/>
        <w:ind w:left="1080"/>
      </w:pPr>
    </w:p>
    <w:p w14:paraId="6453134A" w14:textId="10AA99F5" w:rsidR="0065586E" w:rsidRDefault="0065586E" w:rsidP="0065586E">
      <w:pPr>
        <w:pStyle w:val="ListParagraph"/>
        <w:numPr>
          <w:ilvl w:val="0"/>
          <w:numId w:val="5"/>
        </w:numPr>
      </w:pPr>
      <w:r>
        <w:t>Config application</w:t>
      </w:r>
    </w:p>
    <w:p w14:paraId="129DF994" w14:textId="026BD6B2" w:rsidR="0065586E" w:rsidRPr="0065586E" w:rsidRDefault="0065586E" w:rsidP="001E0629">
      <w:pPr>
        <w:pStyle w:val="ListParagraph"/>
        <w:numPr>
          <w:ilvl w:val="1"/>
          <w:numId w:val="5"/>
        </w:numPr>
      </w:pPr>
      <w:r w:rsidRPr="0065586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Complete folder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: the folder where document will move to when you click on </w:t>
      </w:r>
      <w:r w:rsidRPr="0065586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Complete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button in search page. </w:t>
      </w:r>
    </w:p>
    <w:p w14:paraId="7E182D59" w14:textId="735E0EEC" w:rsidR="0065586E" w:rsidRPr="0065586E" w:rsidRDefault="0065586E" w:rsidP="0065586E">
      <w:pPr>
        <w:pStyle w:val="ListParagraph"/>
        <w:numPr>
          <w:ilvl w:val="2"/>
          <w:numId w:val="5"/>
        </w:numPr>
      </w:pP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lastRenderedPageBreak/>
        <w:t>Ex: Complete folder</w:t>
      </w:r>
    </w:p>
    <w:p w14:paraId="7A6F5B82" w14:textId="77777777" w:rsidR="0065586E" w:rsidRDefault="0065586E" w:rsidP="0065586E">
      <w:pPr>
        <w:pStyle w:val="ListParagraph"/>
        <w:ind w:left="2520"/>
      </w:pPr>
    </w:p>
    <w:p w14:paraId="16ECB9BB" w14:textId="46AC4F96" w:rsidR="0065586E" w:rsidRPr="0065586E" w:rsidRDefault="0065586E" w:rsidP="0065586E">
      <w:pPr>
        <w:pStyle w:val="ListParagraph"/>
        <w:numPr>
          <w:ilvl w:val="1"/>
          <w:numId w:val="5"/>
        </w:num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Dokmee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Cloud Url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Url</w:t>
      </w:r>
      <w:proofErr w:type="spellEnd"/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Dokmee</w:t>
      </w:r>
      <w:proofErr w:type="spellEnd"/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Clould</w:t>
      </w:r>
      <w:proofErr w:type="spellEnd"/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.</w:t>
      </w:r>
    </w:p>
    <w:p w14:paraId="5B75FD70" w14:textId="5A529858" w:rsidR="0065586E" w:rsidRPr="0065586E" w:rsidRDefault="0065586E" w:rsidP="0065586E">
      <w:pPr>
        <w:pStyle w:val="ListParagraph"/>
        <w:numPr>
          <w:ilvl w:val="2"/>
          <w:numId w:val="5"/>
        </w:num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Ex</w:t>
      </w:r>
      <w:r w:rsidRPr="0065586E">
        <w:t>:</w:t>
      </w:r>
      <w:r>
        <w:t xml:space="preserve"> </w:t>
      </w:r>
      <w:r w:rsidRPr="0065586E">
        <w:t>http://web.dokmee.com/dokmeedms</w:t>
      </w:r>
    </w:p>
    <w:p w14:paraId="41212D37" w14:textId="661020B2" w:rsidR="0065586E" w:rsidRPr="00F37583" w:rsidRDefault="0065586E" w:rsidP="0065586E">
      <w:pPr>
        <w:pStyle w:val="ListParagraph"/>
        <w:numPr>
          <w:ilvl w:val="1"/>
          <w:numId w:val="5"/>
        </w:num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Dokmee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DMS Host Url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: Your local DMS </w:t>
      </w:r>
      <w:proofErr w:type="spellStart"/>
      <w:r w:rsidR="00F37583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Url</w:t>
      </w:r>
      <w:proofErr w:type="spellEnd"/>
      <w:r w:rsidR="00F37583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.</w:t>
      </w:r>
    </w:p>
    <w:p w14:paraId="13C337D1" w14:textId="32B43EB2" w:rsidR="00F37583" w:rsidRDefault="00F37583" w:rsidP="00F37583">
      <w:pPr>
        <w:pStyle w:val="ListParagraph"/>
        <w:numPr>
          <w:ilvl w:val="2"/>
          <w:numId w:val="5"/>
        </w:num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Ex</w:t>
      </w:r>
      <w:r w:rsidRPr="00F37583">
        <w:t>:</w:t>
      </w:r>
      <w:r>
        <w:t xml:space="preserve"> </w:t>
      </w:r>
      <w:hyperlink r:id="rId19" w:history="1">
        <w:r w:rsidRPr="000543E3">
          <w:rPr>
            <w:rStyle w:val="Hyperlink"/>
          </w:rPr>
          <w:t>http://localhost/DokmeeDMS</w:t>
        </w:r>
      </w:hyperlink>
    </w:p>
    <w:p w14:paraId="47D6010A" w14:textId="77777777" w:rsidR="00F37583" w:rsidRPr="0065586E" w:rsidRDefault="00F37583" w:rsidP="00F37583"/>
    <w:p w14:paraId="5FA4092A" w14:textId="3F8A2B84" w:rsidR="0065586E" w:rsidRDefault="00F37583" w:rsidP="00F37583">
      <w:pPr>
        <w:pStyle w:val="ListParagraph"/>
        <w:numPr>
          <w:ilvl w:val="0"/>
          <w:numId w:val="5"/>
        </w:numPr>
      </w:pP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Config for document status values:</w:t>
      </w:r>
    </w:p>
    <w:p w14:paraId="2BA5927F" w14:textId="699307B8" w:rsidR="0065586E" w:rsidRPr="0065586E" w:rsidRDefault="0065586E" w:rsidP="0065586E">
      <w:pPr>
        <w:pStyle w:val="ListParagraph"/>
        <w:numPr>
          <w:ilvl w:val="1"/>
          <w:numId w:val="5"/>
        </w:num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Document Status Index</w:t>
      </w:r>
      <w:r w:rsidR="00F37583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: Your document status name in DMS cabinet setting.</w:t>
      </w:r>
    </w:p>
    <w:p w14:paraId="520541D5" w14:textId="7D1DBDCF" w:rsidR="0065586E" w:rsidRDefault="00F37583" w:rsidP="00F37583">
      <w:pPr>
        <w:pStyle w:val="ListParagraph"/>
        <w:numPr>
          <w:ilvl w:val="2"/>
          <w:numId w:val="5"/>
        </w:num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Ex</w:t>
      </w:r>
      <w:r w:rsidRPr="00F37583">
        <w:t>:</w:t>
      </w:r>
      <w:r>
        <w:rPr>
          <w:b/>
        </w:rPr>
        <w:t xml:space="preserve"> </w:t>
      </w:r>
      <w:r>
        <w:t>Document Status</w:t>
      </w:r>
    </w:p>
    <w:p w14:paraId="00016ED3" w14:textId="7907B36B" w:rsidR="0065586E" w:rsidRPr="00F37583" w:rsidRDefault="0065586E" w:rsidP="0065586E">
      <w:pPr>
        <w:pStyle w:val="ListParagraph"/>
        <w:numPr>
          <w:ilvl w:val="1"/>
          <w:numId w:val="5"/>
        </w:num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Document Status select list</w:t>
      </w:r>
      <w:r w:rsidR="00F37583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: Your list values of document status config in DMS cabinet </w:t>
      </w:r>
      <w:proofErr w:type="spellStart"/>
      <w:r w:rsidR="00F37583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seeting</w:t>
      </w:r>
      <w:proofErr w:type="spellEnd"/>
    </w:p>
    <w:p w14:paraId="377B0E93" w14:textId="663E0581" w:rsidR="00F37583" w:rsidRPr="00F37583" w:rsidRDefault="00F37583" w:rsidP="00F37583">
      <w:pPr>
        <w:pStyle w:val="ListParagraph"/>
        <w:numPr>
          <w:ilvl w:val="2"/>
          <w:numId w:val="5"/>
        </w:num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Ex</w:t>
      </w:r>
      <w:r w:rsidRPr="00F37583">
        <w:t>:</w:t>
      </w:r>
      <w:r>
        <w:rPr>
          <w:b/>
        </w:rPr>
        <w:t xml:space="preserve"> </w:t>
      </w:r>
      <w:r w:rsidRPr="00F37583">
        <w:rPr>
          <w:b/>
        </w:rPr>
        <w:t>New, Uploaded, Complete</w:t>
      </w:r>
    </w:p>
    <w:p w14:paraId="67816A39" w14:textId="5A1B8ED0" w:rsidR="00F37583" w:rsidRDefault="00F37583" w:rsidP="00F37583"/>
    <w:p w14:paraId="6E42BA58" w14:textId="4C23862E" w:rsidR="00F37583" w:rsidRPr="00F37583" w:rsidRDefault="00F37583" w:rsidP="00F37583">
      <w:pPr>
        <w:pStyle w:val="ListParagraph"/>
        <w:numPr>
          <w:ilvl w:val="0"/>
          <w:numId w:val="1"/>
        </w:numPr>
        <w:rPr>
          <w:b/>
        </w:rPr>
      </w:pPr>
      <w:r w:rsidRPr="00F37583">
        <w:rPr>
          <w:b/>
        </w:rPr>
        <w:t>Known installation issues:</w:t>
      </w:r>
    </w:p>
    <w:p w14:paraId="09DF7E63" w14:textId="404D48F2" w:rsidR="00F37583" w:rsidRDefault="00F37583" w:rsidP="00F37583">
      <w:r>
        <w:t>This section you can find some common problems and solutions when deploy application.</w:t>
      </w:r>
    </w:p>
    <w:p w14:paraId="3946F607" w14:textId="29896B9F" w:rsidR="000E63B3" w:rsidRPr="000E63B3" w:rsidRDefault="000E63B3" w:rsidP="000E63B3">
      <w:pPr>
        <w:pStyle w:val="ListParagraph"/>
        <w:numPr>
          <w:ilvl w:val="1"/>
          <w:numId w:val="1"/>
        </w:numPr>
        <w:rPr>
          <w:color w:val="FF0000"/>
        </w:rPr>
      </w:pPr>
      <w:r w:rsidRPr="000E63B3">
        <w:rPr>
          <w:color w:val="FF0000"/>
        </w:rPr>
        <w:t xml:space="preserve">A network-related or instance-specific error occurred while establishing a connection to SQL Server. The server was not found or was not accessible. Verify that the instance name is </w:t>
      </w:r>
      <w:proofErr w:type="gramStart"/>
      <w:r w:rsidRPr="000E63B3">
        <w:rPr>
          <w:color w:val="FF0000"/>
        </w:rPr>
        <w:t>correct</w:t>
      </w:r>
      <w:proofErr w:type="gramEnd"/>
      <w:r w:rsidRPr="000E63B3">
        <w:rPr>
          <w:color w:val="FF0000"/>
        </w:rPr>
        <w:t xml:space="preserve"> and that SQL Server is configured to allow remote connections. (provider: SQL Network Interfaces, error: 26 - Error Locating Server/Instance Specified)</w:t>
      </w:r>
    </w:p>
    <w:p w14:paraId="217CBA2A" w14:textId="17F27500" w:rsidR="000E63B3" w:rsidRDefault="000E63B3" w:rsidP="000E63B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37E2AF1" wp14:editId="0DC0BD53">
            <wp:simplePos x="0" y="0"/>
            <wp:positionH relativeFrom="column">
              <wp:posOffset>243840</wp:posOffset>
            </wp:positionH>
            <wp:positionV relativeFrom="paragraph">
              <wp:posOffset>3810</wp:posOffset>
            </wp:positionV>
            <wp:extent cx="5943600" cy="268922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4F1D3" w14:textId="22194758" w:rsidR="000E63B3" w:rsidRDefault="000E63B3" w:rsidP="000E63B3">
      <w:pPr>
        <w:pStyle w:val="ListParagraph"/>
        <w:numPr>
          <w:ilvl w:val="0"/>
          <w:numId w:val="5"/>
        </w:numPr>
      </w:pPr>
      <w:r>
        <w:t xml:space="preserve">Problem: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SQL Server name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setting is not correct</w:t>
      </w:r>
    </w:p>
    <w:p w14:paraId="4231B6F8" w14:textId="12849296" w:rsidR="000E63B3" w:rsidRPr="000E63B3" w:rsidRDefault="000E63B3" w:rsidP="000E63B3">
      <w:pPr>
        <w:pStyle w:val="ListParagraph"/>
        <w:numPr>
          <w:ilvl w:val="0"/>
          <w:numId w:val="5"/>
        </w:numP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</w:pPr>
      <w:r>
        <w:t xml:space="preserve">Solution: Please go to </w:t>
      </w:r>
      <w:r w:rsidRPr="000E63B3">
        <w:rPr>
          <w:b/>
        </w:rPr>
        <w:t>/install</w:t>
      </w:r>
      <w:r>
        <w:t xml:space="preserve"> and check </w:t>
      </w:r>
      <w:r w:rsidRPr="000E63B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SQL Server name</w:t>
      </w:r>
      <w:r w:rsidRPr="000E63B3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is correct</w:t>
      </w:r>
    </w:p>
    <w:p w14:paraId="7B468075" w14:textId="5ABB05EF" w:rsidR="000E63B3" w:rsidRDefault="000E63B3" w:rsidP="000E63B3">
      <w:pPr>
        <w:pStyle w:val="ListParagraph"/>
        <w:ind w:left="1440"/>
      </w:pPr>
    </w:p>
    <w:p w14:paraId="53DF7E5C" w14:textId="3FFF75C6" w:rsidR="000E63B3" w:rsidRDefault="000E63B3" w:rsidP="000E63B3">
      <w:pPr>
        <w:pStyle w:val="ListParagraph"/>
        <w:ind w:left="1440"/>
      </w:pPr>
    </w:p>
    <w:p w14:paraId="31A8B51B" w14:textId="69F68FAF" w:rsidR="000E63B3" w:rsidRPr="000E63B3" w:rsidRDefault="000E63B3" w:rsidP="000E63B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7D800923" wp14:editId="487DE4EC">
            <wp:simplePos x="0" y="0"/>
            <wp:positionH relativeFrom="column">
              <wp:posOffset>937260</wp:posOffset>
            </wp:positionH>
            <wp:positionV relativeFrom="paragraph">
              <wp:posOffset>358140</wp:posOffset>
            </wp:positionV>
            <wp:extent cx="4191000" cy="255524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3B3">
        <w:rPr>
          <w:color w:val="FF0000"/>
        </w:rPr>
        <w:t>Login failed for user '</w:t>
      </w:r>
      <w:r>
        <w:rPr>
          <w:color w:val="FF0000"/>
        </w:rPr>
        <w:t>***</w:t>
      </w:r>
      <w:r w:rsidRPr="000E63B3">
        <w:rPr>
          <w:color w:val="FF0000"/>
        </w:rPr>
        <w:t>'.</w:t>
      </w:r>
    </w:p>
    <w:p w14:paraId="46560B6A" w14:textId="79F4B8FC" w:rsidR="000E63B3" w:rsidRDefault="000E63B3" w:rsidP="000E63B3">
      <w:pPr>
        <w:pStyle w:val="ListParagraph"/>
        <w:numPr>
          <w:ilvl w:val="0"/>
          <w:numId w:val="5"/>
        </w:numPr>
      </w:pPr>
      <w:r>
        <w:t>Problem: Username, password for login database is not correct.</w:t>
      </w:r>
    </w:p>
    <w:p w14:paraId="3C69A5B7" w14:textId="37EB4805" w:rsidR="000E63B3" w:rsidRPr="000E63B3" w:rsidRDefault="000E63B3" w:rsidP="000E63B3">
      <w:pPr>
        <w:pStyle w:val="ListParagraph"/>
        <w:numPr>
          <w:ilvl w:val="0"/>
          <w:numId w:val="5"/>
        </w:numPr>
      </w:pPr>
      <w:r>
        <w:t xml:space="preserve">Solution: Please go to </w:t>
      </w:r>
      <w:r w:rsidRPr="000E63B3">
        <w:rPr>
          <w:b/>
        </w:rPr>
        <w:t>/install</w:t>
      </w:r>
      <w:r>
        <w:t xml:space="preserve"> and check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Database Username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/</w:t>
      </w:r>
      <w:r w:rsidRPr="000E63B3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Database password</w:t>
      </w:r>
      <w:r w:rsidRPr="000E63B3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 xml:space="preserve"> </w:t>
      </w:r>
      <w:r w:rsidRPr="000E63B3"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is correct</w:t>
      </w:r>
      <w:r>
        <w:rPr>
          <w:rFonts w:ascii="Helvetica" w:hAnsi="Helvetica" w:cs="Helvetica"/>
          <w:bCs/>
          <w:color w:val="333333"/>
          <w:sz w:val="21"/>
          <w:szCs w:val="21"/>
          <w:shd w:val="clear" w:color="auto" w:fill="FFFFFF"/>
        </w:rPr>
        <w:t>.</w:t>
      </w:r>
    </w:p>
    <w:p w14:paraId="5836B883" w14:textId="190DFAB6" w:rsidR="000E63B3" w:rsidRDefault="000E63B3" w:rsidP="000E63B3"/>
    <w:p w14:paraId="4857E764" w14:textId="77777777" w:rsidR="000C091C" w:rsidRDefault="000C091C" w:rsidP="000E63B3"/>
    <w:p w14:paraId="6A35A5DD" w14:textId="2CFC6829" w:rsidR="000E63B3" w:rsidRDefault="000C091C" w:rsidP="000C091C">
      <w:pPr>
        <w:pStyle w:val="ListParagraph"/>
        <w:numPr>
          <w:ilvl w:val="1"/>
          <w:numId w:val="1"/>
        </w:numPr>
        <w:rPr>
          <w:color w:val="FF0000"/>
        </w:rPr>
      </w:pPr>
      <w:r w:rsidRPr="000C091C">
        <w:rPr>
          <w:color w:val="FF0000"/>
        </w:rPr>
        <w:t>Access to the path “&lt;deploy-address&gt;/</w:t>
      </w:r>
      <w:proofErr w:type="spellStart"/>
      <w:r w:rsidRPr="000C091C">
        <w:rPr>
          <w:color w:val="FF0000"/>
        </w:rPr>
        <w:t>web.config</w:t>
      </w:r>
      <w:proofErr w:type="spellEnd"/>
      <w:r w:rsidRPr="000C091C">
        <w:rPr>
          <w:color w:val="FF0000"/>
        </w:rPr>
        <w:t>” is denied</w:t>
      </w:r>
    </w:p>
    <w:p w14:paraId="6A34B6EC" w14:textId="6E173FB1" w:rsidR="000C091C" w:rsidRDefault="000C091C" w:rsidP="000C091C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25A95BB9" wp14:editId="795C8996">
            <wp:extent cx="5943600" cy="16414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3616A" w14:textId="3E6AD4F8" w:rsidR="000C091C" w:rsidRPr="000C091C" w:rsidRDefault="000C091C" w:rsidP="000C091C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Problem: There is no access right to write </w:t>
      </w:r>
      <w:proofErr w:type="spellStart"/>
      <w:r>
        <w:rPr>
          <w:color w:val="000000" w:themeColor="text1"/>
        </w:rPr>
        <w:t>web.config</w:t>
      </w:r>
      <w:proofErr w:type="spellEnd"/>
      <w:r>
        <w:rPr>
          <w:color w:val="000000" w:themeColor="text1"/>
        </w:rPr>
        <w:t xml:space="preserve"> file in deployment folder.</w:t>
      </w:r>
    </w:p>
    <w:p w14:paraId="23790935" w14:textId="0E93EE9E" w:rsidR="000C091C" w:rsidRPr="000C091C" w:rsidRDefault="000C091C" w:rsidP="000C091C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>Solution:</w:t>
      </w:r>
    </w:p>
    <w:p w14:paraId="5C35DA8B" w14:textId="27B29921" w:rsidR="000C091C" w:rsidRPr="000C091C" w:rsidRDefault="000C091C" w:rsidP="000C091C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Open </w:t>
      </w:r>
      <w:proofErr w:type="gramStart"/>
      <w:r>
        <w:rPr>
          <w:color w:val="000000" w:themeColor="text1"/>
        </w:rPr>
        <w:t>your</w:t>
      </w:r>
      <w:proofErr w:type="gramEnd"/>
      <w:r>
        <w:rPr>
          <w:color w:val="000000" w:themeColor="text1"/>
        </w:rPr>
        <w:t xml:space="preserve"> deploy folder, Ex: C:\Dokmee</w:t>
      </w:r>
    </w:p>
    <w:p w14:paraId="09A940FD" w14:textId="768B43C6" w:rsidR="000C091C" w:rsidRPr="000C091C" w:rsidRDefault="000C091C" w:rsidP="000C091C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Right click on </w:t>
      </w:r>
      <w:proofErr w:type="gramStart"/>
      <w:r>
        <w:rPr>
          <w:color w:val="000000" w:themeColor="text1"/>
        </w:rPr>
        <w:t>your</w:t>
      </w:r>
      <w:proofErr w:type="gramEnd"/>
      <w:r>
        <w:rPr>
          <w:color w:val="000000" w:themeColor="text1"/>
        </w:rPr>
        <w:t xml:space="preserve"> deploy folder, and select </w:t>
      </w:r>
      <w:r w:rsidRPr="000C091C">
        <w:rPr>
          <w:b/>
          <w:color w:val="000000" w:themeColor="text1"/>
        </w:rPr>
        <w:t>Properties</w:t>
      </w:r>
      <w:r>
        <w:rPr>
          <w:color w:val="000000" w:themeColor="text1"/>
        </w:rPr>
        <w:t xml:space="preserve"> </w:t>
      </w:r>
    </w:p>
    <w:p w14:paraId="57B4012F" w14:textId="763AC073" w:rsidR="000C091C" w:rsidRPr="000C091C" w:rsidRDefault="000C091C" w:rsidP="000C091C">
      <w:pPr>
        <w:pStyle w:val="ListParagraph"/>
        <w:numPr>
          <w:ilvl w:val="1"/>
          <w:numId w:val="5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When Properties folder open, open Security Tab. Make sure current login user have </w:t>
      </w:r>
      <w:r w:rsidRPr="000C091C">
        <w:rPr>
          <w:b/>
          <w:color w:val="000000" w:themeColor="text1"/>
        </w:rPr>
        <w:t>Full Permission</w:t>
      </w:r>
      <w:r>
        <w:rPr>
          <w:color w:val="000000" w:themeColor="text1"/>
        </w:rPr>
        <w:t xml:space="preserve"> and </w:t>
      </w:r>
      <w:r w:rsidRPr="000C091C">
        <w:rPr>
          <w:b/>
          <w:color w:val="000000" w:themeColor="text1"/>
        </w:rPr>
        <w:t>Modify permission</w:t>
      </w:r>
      <w:r>
        <w:rPr>
          <w:color w:val="000000" w:themeColor="text1"/>
        </w:rPr>
        <w:t xml:space="preserve">. If there are no access right for 2 </w:t>
      </w:r>
      <w:proofErr w:type="spellStart"/>
      <w:r>
        <w:rPr>
          <w:color w:val="000000" w:themeColor="text1"/>
        </w:rPr>
        <w:t>permession</w:t>
      </w:r>
      <w:proofErr w:type="spellEnd"/>
      <w:r>
        <w:rPr>
          <w:color w:val="000000" w:themeColor="text1"/>
        </w:rPr>
        <w:t>, please click Edit and set 2 permission for current login user.</w:t>
      </w:r>
    </w:p>
    <w:p w14:paraId="081FE59B" w14:textId="551E82FC" w:rsidR="000C091C" w:rsidRPr="000C091C" w:rsidRDefault="000C091C" w:rsidP="000C091C">
      <w:pPr>
        <w:ind w:left="1080"/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w:drawing>
          <wp:inline distT="0" distB="0" distL="0" distR="0" wp14:anchorId="76EDAB33" wp14:editId="0816288E">
            <wp:extent cx="4069080" cy="5280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91C" w:rsidRPr="000C091C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09561" w14:textId="77777777" w:rsidR="00B87366" w:rsidRDefault="00B87366" w:rsidP="007E5717">
      <w:pPr>
        <w:spacing w:after="0" w:line="240" w:lineRule="auto"/>
      </w:pPr>
      <w:r>
        <w:separator/>
      </w:r>
    </w:p>
  </w:endnote>
  <w:endnote w:type="continuationSeparator" w:id="0">
    <w:p w14:paraId="411A16E6" w14:textId="77777777" w:rsidR="00B87366" w:rsidRDefault="00B87366" w:rsidP="007E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29698" w14:textId="77777777" w:rsidR="00B87366" w:rsidRDefault="00B87366" w:rsidP="007E5717">
      <w:pPr>
        <w:spacing w:after="0" w:line="240" w:lineRule="auto"/>
      </w:pPr>
      <w:r>
        <w:separator/>
      </w:r>
    </w:p>
  </w:footnote>
  <w:footnote w:type="continuationSeparator" w:id="0">
    <w:p w14:paraId="35684FFC" w14:textId="77777777" w:rsidR="00B87366" w:rsidRDefault="00B87366" w:rsidP="007E5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341EF" w14:textId="7B8739E8" w:rsidR="007E5717" w:rsidRDefault="007E5717">
    <w:pPr>
      <w:pStyle w:val="Header"/>
    </w:pPr>
    <w:proofErr w:type="spellStart"/>
    <w:r>
      <w:t>Dokmee</w:t>
    </w:r>
    <w:proofErr w:type="spellEnd"/>
    <w:r>
      <w:t xml:space="preserve"> Custom App - Deployment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3DC8"/>
    <w:multiLevelType w:val="hybridMultilevel"/>
    <w:tmpl w:val="147E78B8"/>
    <w:lvl w:ilvl="0" w:tplc="CC3CAA9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583231"/>
    <w:multiLevelType w:val="hybridMultilevel"/>
    <w:tmpl w:val="660EC338"/>
    <w:lvl w:ilvl="0" w:tplc="E786B4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ED171C"/>
    <w:multiLevelType w:val="hybridMultilevel"/>
    <w:tmpl w:val="2FF4EE20"/>
    <w:lvl w:ilvl="0" w:tplc="0C7C42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844550"/>
    <w:multiLevelType w:val="hybridMultilevel"/>
    <w:tmpl w:val="B7BE85CC"/>
    <w:lvl w:ilvl="0" w:tplc="C88425A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6196D52"/>
    <w:multiLevelType w:val="hybridMultilevel"/>
    <w:tmpl w:val="036A5F3A"/>
    <w:lvl w:ilvl="0" w:tplc="C2FE1A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E8C12E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066E"/>
    <w:rsid w:val="000131D4"/>
    <w:rsid w:val="00082352"/>
    <w:rsid w:val="00082C47"/>
    <w:rsid w:val="000B2B59"/>
    <w:rsid w:val="000C091C"/>
    <w:rsid w:val="000C35D8"/>
    <w:rsid w:val="000E63B3"/>
    <w:rsid w:val="000E7D59"/>
    <w:rsid w:val="000F4D4F"/>
    <w:rsid w:val="001349A4"/>
    <w:rsid w:val="00147504"/>
    <w:rsid w:val="00190C2D"/>
    <w:rsid w:val="001B7AB2"/>
    <w:rsid w:val="001C2722"/>
    <w:rsid w:val="00225EAC"/>
    <w:rsid w:val="00257817"/>
    <w:rsid w:val="00261AB5"/>
    <w:rsid w:val="00275AA2"/>
    <w:rsid w:val="002847F5"/>
    <w:rsid w:val="002B30C6"/>
    <w:rsid w:val="002B5C89"/>
    <w:rsid w:val="002C6BFA"/>
    <w:rsid w:val="002D6ABD"/>
    <w:rsid w:val="002D7ADD"/>
    <w:rsid w:val="00312125"/>
    <w:rsid w:val="00312C65"/>
    <w:rsid w:val="0031364A"/>
    <w:rsid w:val="00336420"/>
    <w:rsid w:val="00341A69"/>
    <w:rsid w:val="00347D67"/>
    <w:rsid w:val="00353717"/>
    <w:rsid w:val="003615AA"/>
    <w:rsid w:val="00362D76"/>
    <w:rsid w:val="00367C99"/>
    <w:rsid w:val="00383385"/>
    <w:rsid w:val="0039383E"/>
    <w:rsid w:val="003E34F7"/>
    <w:rsid w:val="00405F94"/>
    <w:rsid w:val="00412B40"/>
    <w:rsid w:val="00453AD3"/>
    <w:rsid w:val="004553D3"/>
    <w:rsid w:val="004C154E"/>
    <w:rsid w:val="004C1C02"/>
    <w:rsid w:val="004D695B"/>
    <w:rsid w:val="004E1CBC"/>
    <w:rsid w:val="004E47A0"/>
    <w:rsid w:val="005323E0"/>
    <w:rsid w:val="005449D7"/>
    <w:rsid w:val="00546F30"/>
    <w:rsid w:val="0056075B"/>
    <w:rsid w:val="005D7328"/>
    <w:rsid w:val="005F3C77"/>
    <w:rsid w:val="00624134"/>
    <w:rsid w:val="00641169"/>
    <w:rsid w:val="00654A6F"/>
    <w:rsid w:val="0065586E"/>
    <w:rsid w:val="00657DFB"/>
    <w:rsid w:val="00666736"/>
    <w:rsid w:val="006735C0"/>
    <w:rsid w:val="006A434C"/>
    <w:rsid w:val="006B6492"/>
    <w:rsid w:val="006C2C15"/>
    <w:rsid w:val="006D1E08"/>
    <w:rsid w:val="006E29DB"/>
    <w:rsid w:val="006E5C53"/>
    <w:rsid w:val="00703CC5"/>
    <w:rsid w:val="007403A6"/>
    <w:rsid w:val="00756CF2"/>
    <w:rsid w:val="00757FF0"/>
    <w:rsid w:val="0076240D"/>
    <w:rsid w:val="00770F9A"/>
    <w:rsid w:val="0077235F"/>
    <w:rsid w:val="00793839"/>
    <w:rsid w:val="007A261C"/>
    <w:rsid w:val="007A3CCB"/>
    <w:rsid w:val="007B0251"/>
    <w:rsid w:val="007B7F60"/>
    <w:rsid w:val="007E5717"/>
    <w:rsid w:val="007E6B31"/>
    <w:rsid w:val="00822EF6"/>
    <w:rsid w:val="0085142E"/>
    <w:rsid w:val="008A07D0"/>
    <w:rsid w:val="008A447C"/>
    <w:rsid w:val="008A73A6"/>
    <w:rsid w:val="008B7D93"/>
    <w:rsid w:val="009003A3"/>
    <w:rsid w:val="009010AD"/>
    <w:rsid w:val="00944B25"/>
    <w:rsid w:val="009464CD"/>
    <w:rsid w:val="009509BF"/>
    <w:rsid w:val="0096037E"/>
    <w:rsid w:val="00964A06"/>
    <w:rsid w:val="00970BBD"/>
    <w:rsid w:val="0098051E"/>
    <w:rsid w:val="009833D2"/>
    <w:rsid w:val="00984923"/>
    <w:rsid w:val="00985220"/>
    <w:rsid w:val="0098677D"/>
    <w:rsid w:val="009A06D5"/>
    <w:rsid w:val="009A346F"/>
    <w:rsid w:val="009D4E12"/>
    <w:rsid w:val="009D6FB8"/>
    <w:rsid w:val="009E1F89"/>
    <w:rsid w:val="009E245D"/>
    <w:rsid w:val="009F10FD"/>
    <w:rsid w:val="009F62DF"/>
    <w:rsid w:val="00A22870"/>
    <w:rsid w:val="00A23FDB"/>
    <w:rsid w:val="00A56C96"/>
    <w:rsid w:val="00A709AD"/>
    <w:rsid w:val="00A87044"/>
    <w:rsid w:val="00A90DC6"/>
    <w:rsid w:val="00A93216"/>
    <w:rsid w:val="00A954E9"/>
    <w:rsid w:val="00AB4394"/>
    <w:rsid w:val="00AE199E"/>
    <w:rsid w:val="00B10185"/>
    <w:rsid w:val="00B169C8"/>
    <w:rsid w:val="00B243CD"/>
    <w:rsid w:val="00B32F86"/>
    <w:rsid w:val="00B56464"/>
    <w:rsid w:val="00B7652B"/>
    <w:rsid w:val="00B87366"/>
    <w:rsid w:val="00BB44E3"/>
    <w:rsid w:val="00BC066E"/>
    <w:rsid w:val="00BC1502"/>
    <w:rsid w:val="00BC5E98"/>
    <w:rsid w:val="00BF022F"/>
    <w:rsid w:val="00BF333A"/>
    <w:rsid w:val="00C017AE"/>
    <w:rsid w:val="00C0349C"/>
    <w:rsid w:val="00C03698"/>
    <w:rsid w:val="00C22141"/>
    <w:rsid w:val="00C32FF1"/>
    <w:rsid w:val="00C37DDB"/>
    <w:rsid w:val="00C4140E"/>
    <w:rsid w:val="00C560EB"/>
    <w:rsid w:val="00C57CEF"/>
    <w:rsid w:val="00C64BD2"/>
    <w:rsid w:val="00C67C2F"/>
    <w:rsid w:val="00C70EB3"/>
    <w:rsid w:val="00C74DCB"/>
    <w:rsid w:val="00CB0C8D"/>
    <w:rsid w:val="00CC1A80"/>
    <w:rsid w:val="00CE4559"/>
    <w:rsid w:val="00CF5AB5"/>
    <w:rsid w:val="00D21719"/>
    <w:rsid w:val="00D33CDA"/>
    <w:rsid w:val="00D41044"/>
    <w:rsid w:val="00D42FCC"/>
    <w:rsid w:val="00D574AC"/>
    <w:rsid w:val="00D90CCC"/>
    <w:rsid w:val="00DA12F3"/>
    <w:rsid w:val="00DB066D"/>
    <w:rsid w:val="00DC6725"/>
    <w:rsid w:val="00DD3416"/>
    <w:rsid w:val="00DE77AC"/>
    <w:rsid w:val="00E354E2"/>
    <w:rsid w:val="00E403B2"/>
    <w:rsid w:val="00E45C00"/>
    <w:rsid w:val="00E75A30"/>
    <w:rsid w:val="00E83427"/>
    <w:rsid w:val="00E954E8"/>
    <w:rsid w:val="00EA4955"/>
    <w:rsid w:val="00EA6922"/>
    <w:rsid w:val="00EB584D"/>
    <w:rsid w:val="00ED755F"/>
    <w:rsid w:val="00F370A8"/>
    <w:rsid w:val="00F37583"/>
    <w:rsid w:val="00F4104D"/>
    <w:rsid w:val="00F57B5E"/>
    <w:rsid w:val="00F856AD"/>
    <w:rsid w:val="00F87584"/>
    <w:rsid w:val="00F97733"/>
    <w:rsid w:val="00FC112F"/>
    <w:rsid w:val="00FD0934"/>
    <w:rsid w:val="00FD3315"/>
    <w:rsid w:val="00FD5304"/>
    <w:rsid w:val="00FE2DC2"/>
    <w:rsid w:val="00FE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ACA4"/>
  <w15:chartTrackingRefBased/>
  <w15:docId w15:val="{81C4EE12-EBE1-4DE7-9B3A-9A889B9E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D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49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49D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49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9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49D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449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17"/>
  </w:style>
  <w:style w:type="paragraph" w:styleId="Footer">
    <w:name w:val="footer"/>
    <w:basedOn w:val="Normal"/>
    <w:link w:val="FooterChar"/>
    <w:uiPriority w:val="99"/>
    <w:unhideWhenUsed/>
    <w:rsid w:val="007E5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17"/>
  </w:style>
  <w:style w:type="character" w:styleId="UnresolvedMention">
    <w:name w:val="Unresolved Mention"/>
    <w:basedOn w:val="DefaultParagraphFont"/>
    <w:uiPriority w:val="99"/>
    <w:semiHidden/>
    <w:unhideWhenUsed/>
    <w:rsid w:val="00F37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5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://localhost/DokmeeD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B7A10-FE9A-486D-A34E-DAAA678DD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10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PM87</dc:creator>
  <cp:keywords/>
  <dc:description/>
  <cp:lastModifiedBy>Van Hieu Le</cp:lastModifiedBy>
  <cp:revision>163</cp:revision>
  <dcterms:created xsi:type="dcterms:W3CDTF">2018-07-30T15:27:00Z</dcterms:created>
  <dcterms:modified xsi:type="dcterms:W3CDTF">2018-08-23T16:41:00Z</dcterms:modified>
</cp:coreProperties>
</file>