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36" w:rsidRDefault="00C040D1">
      <w:r>
        <w:t>B1:</w:t>
      </w:r>
    </w:p>
    <w:p w:rsidR="00C040D1" w:rsidRDefault="00C040D1">
      <w:r w:rsidRPr="00C040D1">
        <w:drawing>
          <wp:inline distT="0" distB="0" distL="0" distR="0" wp14:anchorId="57D80619" wp14:editId="08728D1D">
            <wp:extent cx="576072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1" w:rsidRDefault="00C040D1">
      <w:r>
        <w:lastRenderedPageBreak/>
        <w:t>B2:</w:t>
      </w:r>
      <w:r w:rsidRPr="00C040D1">
        <w:t xml:space="preserve"> </w:t>
      </w:r>
      <w:r w:rsidRPr="00C040D1">
        <w:drawing>
          <wp:inline distT="0" distB="0" distL="0" distR="0" wp14:anchorId="0AA3D834" wp14:editId="4AA9E80E">
            <wp:extent cx="5760720" cy="441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1" w:rsidRDefault="00C040D1">
      <w:r>
        <w:t>B3: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24"/>
        <w:gridCol w:w="1324"/>
        <w:gridCol w:w="5684"/>
      </w:tblGrid>
      <w:tr w:rsidR="00C040D1" w:rsidRPr="00C040D1" w:rsidTr="00C04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Use Case A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Use Case B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Mối quan hệ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Trước khi đặt hàng, hệ thống cần kiểm tra giỏ hàng để xác nhận sản phẩm, số lượng và giá tiền nên việc này là bắt buộc.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Đề xuất hóa đơn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Đề xuất hóa đơn chỉ xảy ra khi người dùng cần xem gợi ý thanh toán hoặc nâng cấp dịch vụ. Đây là hành động tùy chọn mở rộng từ quy trình đặt hàng.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Khi kiểm tra giỏ hàng, người dùng có thể tùy chọn xem đánh giá sản phẩm để quyết định có mua hay không, nên là tùy chọn mở rộng.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Người dùng sau khi xem đánh giá có thể quay lại và đặt hàng, thể hiện sự tương tác giữa hai chức năng mà không bắt buộc hay kế thừa.</w:t>
            </w:r>
          </w:p>
        </w:tc>
      </w:tr>
    </w:tbl>
    <w:p w:rsidR="00C040D1" w:rsidRDefault="00C040D1"/>
    <w:p w:rsidR="00C040D1" w:rsidRDefault="00C040D1">
      <w:r>
        <w:t>B4:</w:t>
      </w:r>
    </w:p>
    <w:p w:rsidR="00C040D1" w:rsidRDefault="00C040D1">
      <w:r w:rsidRPr="00C040D1">
        <w:lastRenderedPageBreak/>
        <w:drawing>
          <wp:inline distT="0" distB="0" distL="0" distR="0" wp14:anchorId="1EBE679E" wp14:editId="493D4582">
            <wp:extent cx="5760720" cy="4996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1" w:rsidRDefault="00C040D1"/>
    <w:p w:rsidR="00C040D1" w:rsidRDefault="00C040D1">
      <w:r>
        <w:t>B5: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153"/>
        <w:gridCol w:w="6379"/>
      </w:tblGrid>
      <w:tr w:rsidR="00C040D1" w:rsidRPr="00C040D1" w:rsidTr="00C04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Loại Actor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Use Case phục vụ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Đặt món ăn, Xem menu, Thanh toán, Theo dõi đơn hàng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Tài xế giao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Nhận đơn giao hàng, Cập nhật trạng thái giao hàng, Xác nhận đã giao thành công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Nhà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Quản lý món ăn, Xác nhận đơn hàng, Cập nhật tình trạng món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Quản trị hệ thống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Quản lý người dùng, Quản lý nhà hàng, Giám sát hoạt động hệ thống</w:t>
            </w:r>
          </w:p>
        </w:tc>
      </w:tr>
    </w:tbl>
    <w:p w:rsidR="00C040D1" w:rsidRDefault="00C040D1"/>
    <w:p w:rsidR="00C040D1" w:rsidRDefault="00C040D1"/>
    <w:p w:rsidR="00C040D1" w:rsidRDefault="00C040D1">
      <w:r>
        <w:t>B6:</w:t>
      </w:r>
    </w:p>
    <w:p w:rsidR="00C040D1" w:rsidRPr="00C040D1" w:rsidRDefault="00C040D1" w:rsidP="00C040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040D1">
        <w:rPr>
          <w:rFonts w:eastAsia="Times New Roman" w:cs="Times New Roman"/>
          <w:b/>
          <w:bCs/>
          <w:sz w:val="27"/>
          <w:szCs w:val="27"/>
        </w:rPr>
        <w:t>Use Case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6557"/>
      </w:tblGrid>
      <w:tr w:rsidR="00C040D1" w:rsidRPr="00C040D1" w:rsidTr="00C04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Đặt hàng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Actor tham gia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Khách hàng, Hệ thống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Khách hàng đặt món ăn thành công để hệ thống xử lý và giao đồ ăn</w:t>
            </w:r>
          </w:p>
        </w:tc>
      </w:tr>
    </w:tbl>
    <w:p w:rsidR="00C040D1" w:rsidRPr="00C040D1" w:rsidRDefault="00C040D1" w:rsidP="00C040D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040D1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40D1" w:rsidRPr="00C040D1" w:rsidRDefault="00C040D1" w:rsidP="00C040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040D1">
        <w:rPr>
          <w:rFonts w:eastAsia="Times New Roman" w:cs="Times New Roman"/>
          <w:b/>
          <w:bCs/>
          <w:sz w:val="27"/>
          <w:szCs w:val="27"/>
        </w:rPr>
        <w:t>Luồng chính</w:t>
      </w:r>
    </w:p>
    <w:p w:rsidR="00C040D1" w:rsidRPr="00C040D1" w:rsidRDefault="00C040D1" w:rsidP="00C04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040D1">
        <w:rPr>
          <w:rFonts w:eastAsia="Times New Roman" w:cs="Times New Roman"/>
          <w:sz w:val="24"/>
          <w:szCs w:val="24"/>
        </w:rPr>
        <w:t>Khách hàng mở ứng dụng và chọn món ăn.</w:t>
      </w:r>
    </w:p>
    <w:p w:rsidR="00C040D1" w:rsidRPr="00C040D1" w:rsidRDefault="00C040D1" w:rsidP="00C04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040D1">
        <w:rPr>
          <w:rFonts w:eastAsia="Times New Roman" w:cs="Times New Roman"/>
          <w:sz w:val="24"/>
          <w:szCs w:val="24"/>
        </w:rPr>
        <w:t>Khách hàng thêm món vào giỏ hàng.</w:t>
      </w:r>
    </w:p>
    <w:p w:rsidR="00C040D1" w:rsidRPr="00C040D1" w:rsidRDefault="00C040D1" w:rsidP="00C04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040D1">
        <w:rPr>
          <w:rFonts w:eastAsia="Times New Roman" w:cs="Times New Roman"/>
          <w:sz w:val="24"/>
          <w:szCs w:val="24"/>
        </w:rPr>
        <w:t>Khách hàng kiểm tra giỏ hàng và xác nhận đặt hàng.</w:t>
      </w:r>
    </w:p>
    <w:p w:rsidR="00C040D1" w:rsidRPr="00C040D1" w:rsidRDefault="00C040D1" w:rsidP="00C04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040D1">
        <w:rPr>
          <w:rFonts w:eastAsia="Times New Roman" w:cs="Times New Roman"/>
          <w:sz w:val="24"/>
          <w:szCs w:val="24"/>
        </w:rPr>
        <w:t>Hệ thống xử lý đơn hàng và gửi thông báo đặt hàng thành công.</w:t>
      </w:r>
    </w:p>
    <w:p w:rsidR="00C040D1" w:rsidRPr="00C040D1" w:rsidRDefault="00C040D1" w:rsidP="00C040D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040D1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40D1" w:rsidRPr="00C040D1" w:rsidRDefault="00C040D1" w:rsidP="00C040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040D1">
        <w:rPr>
          <w:rFonts w:eastAsia="Times New Roman" w:cs="Times New Roman"/>
          <w:b/>
          <w:bCs/>
          <w:sz w:val="27"/>
          <w:szCs w:val="27"/>
        </w:rPr>
        <w:t>Luồng lỗi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011"/>
      </w:tblGrid>
      <w:tr w:rsidR="00C040D1" w:rsidRPr="00C040D1" w:rsidTr="00C04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Tình huống lỗi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040D1">
              <w:rPr>
                <w:rFonts w:eastAsia="Times New Roman" w:cs="Times New Roman"/>
                <w:b/>
                <w:bCs/>
                <w:sz w:val="24"/>
                <w:szCs w:val="24"/>
              </w:rPr>
              <w:t>Xử lý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Giỏ hàng trống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Hệ thống yêu cầu khách hàng phải thêm món vào giỏ hàng trước khi đặt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Món ăn hết hàng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Hệ thống thông báo hết hàng và đề xuất lựa chọn khác</w:t>
            </w:r>
          </w:p>
        </w:tc>
      </w:tr>
      <w:tr w:rsidR="00C040D1" w:rsidRPr="00C040D1" w:rsidTr="00C04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Lỗi kết nối hệ thống</w:t>
            </w:r>
          </w:p>
        </w:tc>
        <w:tc>
          <w:tcPr>
            <w:tcW w:w="0" w:type="auto"/>
            <w:vAlign w:val="center"/>
            <w:hideMark/>
          </w:tcPr>
          <w:p w:rsidR="00C040D1" w:rsidRPr="00C040D1" w:rsidRDefault="00C040D1" w:rsidP="00C040D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040D1">
              <w:rPr>
                <w:rFonts w:eastAsia="Times New Roman" w:cs="Times New Roman"/>
                <w:sz w:val="24"/>
                <w:szCs w:val="24"/>
              </w:rPr>
              <w:t>Hiển thị thông báo lỗi và yêu cầu thử lại sau</w:t>
            </w:r>
          </w:p>
        </w:tc>
      </w:tr>
    </w:tbl>
    <w:p w:rsidR="00C040D1" w:rsidRDefault="00C040D1"/>
    <w:p w:rsidR="00C040D1" w:rsidRDefault="00C040D1"/>
    <w:p w:rsidR="00C040D1" w:rsidRDefault="00C040D1">
      <w:r>
        <w:t>B7:</w:t>
      </w:r>
    </w:p>
    <w:p w:rsidR="00C040D1" w:rsidRDefault="00C75603">
      <w:r w:rsidRPr="00C75603">
        <w:lastRenderedPageBreak/>
        <w:drawing>
          <wp:inline distT="0" distB="0" distL="0" distR="0" wp14:anchorId="6C4CF3C6" wp14:editId="41CA37B3">
            <wp:extent cx="5325218" cy="677322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03" w:rsidRDefault="00C75603"/>
    <w:p w:rsidR="00C75603" w:rsidRDefault="00C75603">
      <w:r>
        <w:t>B8:</w:t>
      </w:r>
    </w:p>
    <w:p w:rsidR="00C75603" w:rsidRDefault="00C75603" w:rsidP="00C75603">
      <w:r>
        <w:t xml:space="preserve">Chọn ứng dụng: </w:t>
      </w:r>
      <w:r>
        <w:rPr>
          <w:rStyle w:val="Strong"/>
          <w:b w:val="0"/>
          <w:bCs w:val="0"/>
        </w:rPr>
        <w:t>Shopee</w:t>
      </w:r>
    </w:p>
    <w:p w:rsidR="00C75603" w:rsidRDefault="00C75603" w:rsidP="00C75603">
      <w:pPr>
        <w:pStyle w:val="Heading3"/>
      </w:pPr>
      <w:r>
        <w:t>Actor phân tích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4882"/>
      </w:tblGrid>
      <w:tr w:rsidR="00C75603" w:rsidTr="00C75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Người dùng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Mua sắm và thanh toán sản phẩm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lastRenderedPageBreak/>
              <w:t>Người bán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Quản lý hàng và nhận đơn hàng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Hệ thống thanh toán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Xử lý giao dịch thanh toán của người dùng</w:t>
            </w:r>
          </w:p>
        </w:tc>
      </w:tr>
    </w:tbl>
    <w:p w:rsidR="00C75603" w:rsidRDefault="00C75603" w:rsidP="00C75603"/>
    <w:p w:rsidR="00C75603" w:rsidRDefault="00C75603" w:rsidP="00C75603">
      <w:pPr>
        <w:pStyle w:val="Heading3"/>
      </w:pPr>
      <w:r>
        <w:t>5 Use Case chính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3844"/>
      </w:tblGrid>
      <w:tr w:rsidR="00C75603" w:rsidTr="00C75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Phục vụ Actor nào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Đăng nhập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Xem sản phẩm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Đặt hàng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dùng, Người bán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Thanh toán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dùng, Hệ thống thanh toán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Đánh giá sản phẩm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dùng, Người bán</w:t>
            </w:r>
          </w:p>
        </w:tc>
      </w:tr>
    </w:tbl>
    <w:p w:rsidR="00C75603" w:rsidRDefault="00C75603" w:rsidP="00C75603"/>
    <w:p w:rsidR="00C75603" w:rsidRDefault="00C75603" w:rsidP="00C75603">
      <w:r>
        <w:t xml:space="preserve"> Use Case Diagram</w:t>
      </w:r>
    </w:p>
    <w:p w:rsidR="00C75603" w:rsidRDefault="00C75603" w:rsidP="00C75603">
      <w:pPr>
        <w:pStyle w:val="NormalWeb"/>
      </w:pPr>
      <w:r w:rsidRPr="00C75603">
        <w:lastRenderedPageBreak/>
        <w:drawing>
          <wp:inline distT="0" distB="0" distL="0" distR="0" wp14:anchorId="6F6517F0" wp14:editId="6B9D7EB7">
            <wp:extent cx="5760720" cy="6037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03" w:rsidRDefault="00C75603" w:rsidP="00C75603"/>
    <w:p w:rsidR="00C75603" w:rsidRPr="00C75603" w:rsidRDefault="00C75603" w:rsidP="00C75603">
      <w:r w:rsidRPr="00C75603">
        <w:t>Mô tả Use Case chi tiết</w:t>
      </w:r>
    </w:p>
    <w:p w:rsidR="00C75603" w:rsidRDefault="00C75603" w:rsidP="00C75603">
      <w:pPr>
        <w:pStyle w:val="Heading3"/>
      </w:pPr>
      <w:r>
        <w:t>Use Case Specification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142"/>
      </w:tblGrid>
      <w:tr w:rsidR="00C75603" w:rsidTr="00C75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Tên Use Case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Đặt hàng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Actor tham gia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dùng, Người bán, Hệ thống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Mục tiêu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 đặt mua sản phẩm thành công để người bán xử lý đơn hàng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lastRenderedPageBreak/>
              <w:t>Tiền điều kiện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Người dùng đã đăng nhập vào hệ thống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Đơn hàng được tạo và chuyển đến Người bán xử lý</w:t>
            </w:r>
          </w:p>
        </w:tc>
      </w:tr>
    </w:tbl>
    <w:p w:rsidR="00C75603" w:rsidRDefault="00C75603" w:rsidP="00C75603">
      <w:r>
        <w:pict>
          <v:rect id="_x0000_i1032" style="width:0;height:1.5pt" o:hralign="center" o:hrstd="t" o:hr="t" fillcolor="#a0a0a0" stroked="f"/>
        </w:pict>
      </w:r>
    </w:p>
    <w:p w:rsidR="00C75603" w:rsidRDefault="00C75603" w:rsidP="00C75603">
      <w:pPr>
        <w:pStyle w:val="Heading3"/>
      </w:pPr>
      <w:r>
        <w:t>Luồng sự kiện chính</w:t>
      </w:r>
    </w:p>
    <w:p w:rsidR="00C75603" w:rsidRDefault="00C75603" w:rsidP="00C75603">
      <w:pPr>
        <w:pStyle w:val="NormalWeb"/>
        <w:numPr>
          <w:ilvl w:val="0"/>
          <w:numId w:val="2"/>
        </w:numPr>
      </w:pPr>
      <w:r>
        <w:t>Người dùng chọn sản phẩm cần mua.</w:t>
      </w:r>
    </w:p>
    <w:p w:rsidR="00C75603" w:rsidRDefault="00C75603" w:rsidP="00C75603">
      <w:pPr>
        <w:pStyle w:val="NormalWeb"/>
        <w:numPr>
          <w:ilvl w:val="0"/>
          <w:numId w:val="2"/>
        </w:numPr>
      </w:pPr>
      <w:r>
        <w:t>Người dùng thêm sản phẩm vào giỏ hàng.</w:t>
      </w:r>
    </w:p>
    <w:p w:rsidR="00C75603" w:rsidRDefault="00C75603" w:rsidP="00C75603">
      <w:pPr>
        <w:pStyle w:val="NormalWeb"/>
        <w:numPr>
          <w:ilvl w:val="0"/>
          <w:numId w:val="2"/>
        </w:numPr>
      </w:pPr>
      <w:r>
        <w:t>Người dùng xác nhận thông tin đơn hàng (số lượng, địa chỉ, phí ship).</w:t>
      </w:r>
    </w:p>
    <w:p w:rsidR="00C75603" w:rsidRDefault="00C75603" w:rsidP="00C75603">
      <w:pPr>
        <w:pStyle w:val="NormalWeb"/>
        <w:numPr>
          <w:ilvl w:val="0"/>
          <w:numId w:val="2"/>
        </w:numPr>
      </w:pPr>
      <w:r>
        <w:t>Người dùng chọn phương thức thanh toán.</w:t>
      </w:r>
    </w:p>
    <w:p w:rsidR="00C75603" w:rsidRDefault="00C75603" w:rsidP="00C75603">
      <w:pPr>
        <w:pStyle w:val="NormalWeb"/>
        <w:numPr>
          <w:ilvl w:val="0"/>
          <w:numId w:val="2"/>
        </w:numPr>
      </w:pPr>
      <w:r>
        <w:t>Hệ thống tạo đơn hàng và gửi thông báo đến Người bán.</w:t>
      </w:r>
    </w:p>
    <w:p w:rsidR="00C75603" w:rsidRDefault="00C75603" w:rsidP="00C75603">
      <w:r>
        <w:pict>
          <v:rect id="_x0000_i1033" style="width:0;height:1.5pt" o:hralign="center" o:hrstd="t" o:hr="t" fillcolor="#a0a0a0" stroked="f"/>
        </w:pict>
      </w:r>
    </w:p>
    <w:p w:rsidR="00C75603" w:rsidRDefault="00C75603" w:rsidP="00C75603">
      <w:pPr>
        <w:pStyle w:val="Heading3"/>
      </w:pPr>
      <w:r>
        <w:t>Luồng lỗi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6010"/>
      </w:tblGrid>
      <w:tr w:rsidR="00C75603" w:rsidTr="00C75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Tình huống lỗi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Cách xử lý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Sản phẩm hết hàng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Thông báo cho người dùng và yêu cầu chọn sản phẩm khác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Không xác nhận được địa chỉ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Yêu cầu người dùng cập nhật địa chỉ chính xác</w:t>
            </w:r>
          </w:p>
        </w:tc>
      </w:tr>
      <w:tr w:rsidR="00C75603" w:rsidTr="00C75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603" w:rsidRDefault="00C75603">
            <w:r>
              <w:t>Hệ thống bị lỗi</w:t>
            </w:r>
          </w:p>
        </w:tc>
        <w:tc>
          <w:tcPr>
            <w:tcW w:w="0" w:type="auto"/>
            <w:vAlign w:val="center"/>
            <w:hideMark/>
          </w:tcPr>
          <w:p w:rsidR="00C75603" w:rsidRDefault="00C75603">
            <w:r>
              <w:t>Hiển thị thông báo và yêu cầu thực hiện lại sau</w:t>
            </w:r>
          </w:p>
        </w:tc>
      </w:tr>
    </w:tbl>
    <w:p w:rsidR="00C75603" w:rsidRDefault="00C75603"/>
    <w:p w:rsidR="00C75603" w:rsidRDefault="00C75603">
      <w:r>
        <w:t xml:space="preserve">B9: </w:t>
      </w:r>
    </w:p>
    <w:p w:rsidR="00157761" w:rsidRDefault="00157761" w:rsidP="00157761">
      <w:pPr>
        <w:pStyle w:val="Heading1"/>
      </w:pPr>
      <w:r>
        <w:t>Sơ đồ Use Case - Hệ thống đăng ký môn học</w:t>
      </w:r>
    </w:p>
    <w:p w:rsidR="00157761" w:rsidRDefault="00157761" w:rsidP="00157761"/>
    <w:p w:rsidR="00157761" w:rsidRDefault="00157761" w:rsidP="00157761">
      <w:pPr>
        <w:pStyle w:val="Heading2"/>
      </w:pPr>
      <w:r>
        <w:t>Mô tả Use Case: Đăng ký môn học</w:t>
      </w:r>
    </w:p>
    <w:p w:rsidR="00157761" w:rsidRDefault="00157761" w:rsidP="00157761">
      <w:r>
        <w:t>• Actor: Sinh viên</w:t>
      </w:r>
    </w:p>
    <w:p w:rsidR="00157761" w:rsidRDefault="00157761" w:rsidP="00157761">
      <w:r>
        <w:t>• Mục tiêu: Sinh viên đăng ký môn học phù hợp với kế hoạch học tập.</w:t>
      </w:r>
    </w:p>
    <w:p w:rsidR="00157761" w:rsidRDefault="00157761" w:rsidP="00157761">
      <w:r>
        <w:t>• Luồng chính:</w:t>
      </w:r>
    </w:p>
    <w:p w:rsidR="00157761" w:rsidRDefault="00157761" w:rsidP="00157761">
      <w:pPr>
        <w:pStyle w:val="ListNumber"/>
      </w:pPr>
      <w:r>
        <w:t>1. Sinh viên chọn chức năng Đăng ký môn học.</w:t>
      </w:r>
    </w:p>
    <w:p w:rsidR="00157761" w:rsidRDefault="00157761" w:rsidP="00157761">
      <w:pPr>
        <w:pStyle w:val="ListNumber"/>
      </w:pPr>
      <w:r>
        <w:t>2. Hệ thống hiển thị danh sách môn học còn chỗ.</w:t>
      </w:r>
    </w:p>
    <w:p w:rsidR="00157761" w:rsidRDefault="00157761" w:rsidP="00157761">
      <w:pPr>
        <w:pStyle w:val="ListNumber"/>
      </w:pPr>
      <w:r>
        <w:t>3. Hệ thống &lt;&lt;include&gt;&gt; Kiểm tra lịch học.</w:t>
      </w:r>
    </w:p>
    <w:p w:rsidR="00157761" w:rsidRDefault="00157761" w:rsidP="00157761">
      <w:pPr>
        <w:pStyle w:val="ListNumber"/>
      </w:pPr>
      <w:r>
        <w:t>4. Nếu có môn học trùng giờ, hệ thống &lt;&lt;extend&gt;&gt; Xem môn học trùng giờ.</w:t>
      </w:r>
    </w:p>
    <w:p w:rsidR="00157761" w:rsidRDefault="00157761" w:rsidP="00157761">
      <w:pPr>
        <w:pStyle w:val="ListNumber"/>
      </w:pPr>
      <w:r>
        <w:t>5. Sinh viên xác nhận môn học muốn đăng ký.</w:t>
      </w:r>
    </w:p>
    <w:p w:rsidR="00157761" w:rsidRDefault="00157761" w:rsidP="00157761">
      <w:pPr>
        <w:pStyle w:val="ListNumber"/>
      </w:pPr>
      <w:r>
        <w:lastRenderedPageBreak/>
        <w:t>6. Hệ thống &lt;&lt;include&gt;&gt; Xác nhận đăng ký và lưu kết quả.</w:t>
      </w:r>
    </w:p>
    <w:p w:rsidR="00157761" w:rsidRDefault="00157761" w:rsidP="00157761">
      <w:r>
        <w:t>• Luồng lỗi:</w:t>
      </w:r>
      <w:bookmarkStart w:id="0" w:name="_GoBack"/>
      <w:bookmarkEnd w:id="0"/>
    </w:p>
    <w:p w:rsidR="00157761" w:rsidRDefault="00157761" w:rsidP="00157761">
      <w:pPr>
        <w:pStyle w:val="ListNumber"/>
      </w:pPr>
      <w:r>
        <w:t>A. Nếu môn học không còn chỗ, hệ thống thông báo lỗi.</w:t>
      </w:r>
    </w:p>
    <w:p w:rsidR="00157761" w:rsidRDefault="00157761" w:rsidP="00157761">
      <w:pPr>
        <w:pStyle w:val="ListNumber"/>
      </w:pPr>
      <w:r>
        <w:t>B. Nếu xác nhận thất bại do hệ thống, yêu cầu thử lại.</w:t>
      </w:r>
    </w:p>
    <w:p w:rsidR="00C75603" w:rsidRPr="00157761" w:rsidRDefault="00C75603">
      <w:pPr>
        <w:rPr>
          <w:b/>
        </w:rPr>
      </w:pPr>
    </w:p>
    <w:sectPr w:rsidR="00C75603" w:rsidRPr="00157761" w:rsidSect="00AC497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89A1D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F27003"/>
    <w:multiLevelType w:val="multilevel"/>
    <w:tmpl w:val="E266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A3FAC"/>
    <w:multiLevelType w:val="multilevel"/>
    <w:tmpl w:val="D9B4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A6"/>
    <w:rsid w:val="00157761"/>
    <w:rsid w:val="001D5136"/>
    <w:rsid w:val="00763BA6"/>
    <w:rsid w:val="007A25AE"/>
    <w:rsid w:val="00AC4970"/>
    <w:rsid w:val="00C040D1"/>
    <w:rsid w:val="00C7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A713"/>
  <w15:chartTrackingRefBased/>
  <w15:docId w15:val="{13CC7640-C0EE-4802-B7E9-F369B3D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40D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0D1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4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0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7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157761"/>
    <w:pPr>
      <w:numPr>
        <w:numId w:val="3"/>
      </w:numPr>
      <w:spacing w:after="200" w:line="276" w:lineRule="auto"/>
      <w:contextualSpacing/>
    </w:pPr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2025-10-29T04:56:00Z</dcterms:created>
  <dcterms:modified xsi:type="dcterms:W3CDTF">2025-10-29T05:40:00Z</dcterms:modified>
</cp:coreProperties>
</file>