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CỘNG HÒA XÃ HỘI CHỦ NGHĨA VIỆT NAM</w:t>
      </w:r>
    </w:p>
    <w:p>
      <w:pPr>
        <w:pStyle w:val="Heading1"/>
        <w:jc w:val="center"/>
      </w:pPr>
      <w:r>
        <w:t>Độc lập - Tự do - Hạnh phúc</w:t>
      </w:r>
    </w:p>
    <w:p>
      <w:r>
        <w:t>---</w:t>
      </w:r>
    </w:p>
    <w:p/>
    <w:p>
      <w:r/>
      <w:r>
        <w:rPr>
          <w:b/>
        </w:rPr>
        <w:t>TỜ KHAI ĐĂNG KÝ NHÃN HIỆU</w:t>
      </w:r>
      <w:r/>
    </w:p>
    <w:p>
      <w:r/>
      <w:r>
        <w:rPr>
          <w:i/>
        </w:rPr>
        <w:t>(Mẫu số 04-NH Phụ lục A của Thông tư 23/2023/TT-BKHCN)</w:t>
      </w:r>
      <w:r/>
    </w:p>
    <w:p/>
    <w:p>
      <w:r>
        <w:t xml:space="preserve">Kính gửi: </w:t>
      </w:r>
      <w:r>
        <w:rPr>
          <w:b/>
        </w:rPr>
        <w:t>Cục Sở hữu trí tuệ</w:t>
      </w:r>
      <w:r/>
    </w:p>
    <w:p/>
    <w:p>
      <w:r/>
      <w:r>
        <w:rPr>
          <w:b/>
        </w:rPr>
        <w:t>1. NHÃN HIỆU ĐĂNG KÝ</w:t>
      </w:r>
      <w:r/>
    </w:p>
    <w:p>
      <w:pPr>
        <w:pStyle w:val="ListBullet"/>
      </w:pPr>
      <w:r>
        <w:t xml:space="preserve">Mẫu nhãn hiệu: </w:t>
      </w:r>
      <w:r>
        <w:rPr>
          <w:i/>
        </w:rPr>
        <w:t>(Dán mẫu nhãn hiệu/Logo "3T Reader" vào đây, kích thước không quá 8x8 cm)</w:t>
      </w:r>
      <w:r/>
    </w:p>
    <w:p>
      <w:pPr>
        <w:pStyle w:val="ListBullet"/>
      </w:pPr>
      <w:r>
        <w:t>Màu sắc nhãn hiệu: [Ghi rõ các màu có trên logo, ví dụ: Xanh dương, Trắng, Đen]</w:t>
      </w:r>
    </w:p>
    <w:p>
      <w:pPr>
        <w:pStyle w:val="ListBullet"/>
      </w:pPr>
      <w:r>
        <w:t>Loại nhãn hiệu: [x] Nhãn hiệu thông thường  [ ] Nhãn hiệu tập thể  [ ] Nhãn hiệu chứng nhận</w:t>
      </w:r>
    </w:p>
    <w:p>
      <w:pPr>
        <w:pStyle w:val="ListBullet"/>
      </w:pPr>
      <w:r>
        <w:t>Phần chữ: "3T Reader" (Yêu cầu bảo hộ tổng thể logo và phần chữ này)</w:t>
      </w:r>
    </w:p>
    <w:p/>
    <w:p>
      <w:r/>
      <w:r>
        <w:rPr>
          <w:b/>
        </w:rPr>
        <w:t>2. NGƯỜI NỘP ĐƠN (CHỦ ĐƠN)</w:t>
      </w:r>
      <w:r/>
    </w:p>
    <w:p>
      <w:pPr>
        <w:pStyle w:val="ListBullet"/>
      </w:pPr>
      <w:r>
        <w:t>Tên Cá nhân: PHẠM TRUNG HIẾU</w:t>
      </w:r>
    </w:p>
    <w:p>
      <w:pPr>
        <w:pStyle w:val="ListBullet"/>
      </w:pPr>
      <w:r>
        <w:t>Địa chỉ thường trú: Tổ Dân Phố 2, phường Quảng Phong, thị xã Ba Đồn, tỉnh Quảng Bình</w:t>
      </w:r>
    </w:p>
    <w:p>
      <w:pPr>
        <w:pStyle w:val="ListBullet"/>
      </w:pPr>
      <w:r>
        <w:t>Địa chỉ liên hệ: Tổ dân phố 2, phường Ba Đồn, tỉnh Quảng Trị</w:t>
      </w:r>
    </w:p>
    <w:p>
      <w:pPr>
        <w:pStyle w:val="ListBullet"/>
      </w:pPr>
      <w:r>
        <w:t>Điện thoại: 0967136099      Email: hieupt.qb@gmail.com</w:t>
      </w:r>
    </w:p>
    <w:p>
      <w:pPr>
        <w:pStyle w:val="ListBullet"/>
      </w:pPr>
      <w:r>
        <w:t>Số CCCD: 044091002401  Cấp ngày: 18/01/2022 Nơi cấp: Cục Cảnh sát QLHC về TTXH</w:t>
      </w:r>
    </w:p>
    <w:p/>
    <w:p>
      <w:r/>
      <w:r>
        <w:rPr>
          <w:b/>
        </w:rPr>
        <w:t>3. ĐẠI DIỆN CỦA CHỦ ĐƠN (Nếu uỷ quyền cho công ty Luật)</w:t>
      </w:r>
      <w:r/>
    </w:p>
    <w:p>
      <w:pPr>
        <w:pStyle w:val="ListBullet"/>
      </w:pPr>
      <w:r>
        <w:t>[ ] Là Người đại diện theo pháp luật của chủ đơn</w:t>
      </w:r>
    </w:p>
    <w:p>
      <w:pPr>
        <w:pStyle w:val="ListBullet"/>
      </w:pPr>
      <w:r>
        <w:t>[ ] Là Tổ chức dịch vụ đại diện sở hữu công nghiệp được uỷ quyền</w:t>
      </w:r>
    </w:p>
    <w:p>
      <w:r/>
      <w:r>
        <w:rPr>
          <w:i/>
        </w:rPr>
        <w:t>(Bỏ trống mục này vì chủ đơn là cá nhân tự nộp)</w:t>
      </w:r>
      <w:r/>
    </w:p>
    <w:p/>
    <w:p>
      <w:r/>
      <w:r>
        <w:rPr>
          <w:b/>
        </w:rPr>
        <w:t>4. DANH MỤC SẢN PHẨM / DỊCH VỤ MANG NHÃN HIỆU</w:t>
      </w:r>
      <w:r/>
    </w:p>
    <w:p>
      <w:r/>
      <w:r>
        <w:rPr>
          <w:i/>
        </w:rPr>
        <w:t>(Phân loại theo Bảng phân loại Ni-xơ phiên bản 12)</w:t>
      </w:r>
      <w:r/>
    </w:p>
    <w:p/>
    <w:p>
      <w:r/>
      <w:r>
        <w:rPr>
          <w:b/>
        </w:rPr>
        <w:t>Nhóm 09:</w:t>
      </w:r>
      <w:r>
        <w:t xml:space="preserve"> </w:t>
      </w:r>
    </w:p>
    <w:p>
      <w:r>
        <w:t>Phần mềm máy tính (tải xuống được); Chương trình máy tính (tải xuống được) dùng để đọc, chỉnh sửa, và ký số tài liệu điện tử; Ứng dụng trí tuệ nhân tạo (tải xuống được).</w:t>
      </w:r>
    </w:p>
    <w:p>
      <w:r/>
      <w:r>
        <w:rPr>
          <w:i/>
        </w:rPr>
        <w:t>(Tổng cộng: 03 sản phẩm/dịch vụ)</w:t>
      </w:r>
      <w:r/>
    </w:p>
    <w:p/>
    <w:p>
      <w:r/>
      <w:r>
        <w:rPr>
          <w:b/>
        </w:rPr>
        <w:t>Nhóm 42 (Tuỳ chọn bổ sung nếu cung cấp dạng dịch vụ SaaS):</w:t>
      </w:r>
      <w:r/>
    </w:p>
    <w:p>
      <w:r>
        <w:t>Dịch vụ cung cấp phần mềm như một dịch vụ (SaaS) hỗ trợ đọc và ký số tài liệu; Lập trình phần mềm máy tính; Cập nhật phần mềm máy tính.</w:t>
      </w:r>
    </w:p>
    <w:p>
      <w:r/>
      <w:r>
        <w:rPr>
          <w:i/>
        </w:rPr>
        <w:t>(Tổng cộng: 03 sản phẩm/dịch vụ)</w:t>
      </w:r>
      <w:r/>
    </w:p>
    <w:p/>
    <w:p>
      <w:r/>
      <w:r>
        <w:rPr>
          <w:b/>
        </w:rPr>
        <w:t>5. LỆ PHÍ NỘP ĐƠN</w:t>
      </w:r>
      <w:r/>
    </w:p>
    <w:p>
      <w:pPr>
        <w:pStyle w:val="ListBullet"/>
      </w:pPr>
      <w:r>
        <w:t>Lệ phí nộp đơn: [ ] Đã nộp</w:t>
      </w:r>
    </w:p>
    <w:p>
      <w:pPr>
        <w:pStyle w:val="ListBullet"/>
      </w:pPr>
      <w:r>
        <w:t>Phí thẩm định hình thức: [ ] Đã nộp</w:t>
      </w:r>
    </w:p>
    <w:p>
      <w:pPr>
        <w:pStyle w:val="ListBullet"/>
      </w:pPr>
      <w:r>
        <w:t>Phí tra cứu thông tin: [ ] Đã nộp</w:t>
      </w:r>
    </w:p>
    <w:p>
      <w:pPr>
        <w:pStyle w:val="ListBullet"/>
      </w:pPr>
      <w:r>
        <w:t>Phí thẩm định nội dung: [ ] Đã nộp</w:t>
      </w:r>
    </w:p>
    <w:p/>
    <w:p>
      <w:r/>
      <w:r>
        <w:rPr>
          <w:b/>
        </w:rPr>
        <w:t>6. HỒ SƠ KÈM THEO ĐƠN</w:t>
      </w:r>
      <w:r/>
    </w:p>
    <w:p>
      <w:r>
        <w:t>1. [x] 02 Tờ khai đăng ký nhãn hiệu (Mẫu 04-NH).</w:t>
      </w:r>
    </w:p>
    <w:p>
      <w:r>
        <w:t>2. [x] 05 Mẫu nhãn hiệu (Logo giống hệt mẫu dán trên tờ khai, kích thước 8x8 cm).</w:t>
      </w:r>
    </w:p>
    <w:p>
      <w:r>
        <w:t>3. [x] Chứng từ nộp phí, lệ phí (Bản sao biên lai / giấy chuyển tiền).</w:t>
      </w:r>
    </w:p>
    <w:p>
      <w:r>
        <w:t>4. [x] Bản sao Giấy phép ĐKKD / CCCD của chủ đơn.</w:t>
      </w:r>
    </w:p>
    <w:p>
      <w:r>
        <w:t>5. [ ] Giấy uỷ quyền (Nếu có).</w:t>
      </w:r>
    </w:p>
    <w:p/>
    <w:p>
      <w:r>
        <w:t>Tôi xin cam đoan các thông tin khai trong đơn là trung thực và hoàn toàn chịu trách nhiệm trước pháp luật.</w:t>
      </w:r>
    </w:p>
    <w:p/>
    <w:p>
      <w:r/>
      <w:r>
        <w:rPr>
          <w:i/>
        </w:rPr>
        <w:t>Hà Nội, ngày......tháng......năm......</w:t>
      </w:r>
      <w:r/>
    </w:p>
    <w:p>
      <w:r/>
      <w:r>
        <w:rPr>
          <w:b/>
        </w:rPr>
        <w:t>CHỦ ĐƠN / NGƯỜI ĐẠI DIỆN CỦA CHỦ ĐƠN</w:t>
      </w:r>
      <w:r/>
    </w:p>
    <w:p>
      <w:r/>
      <w:r>
        <w:rPr>
          <w:i/>
        </w:rPr>
        <w:t>(Ký, ghi rõ họ tên, chức vụ và đóng dấu Công ty)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