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9C7A" w14:textId="5DBC2FDC" w:rsidR="00C52439" w:rsidRDefault="00C52439">
      <w:r>
        <w:t>Bước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52439" w14:paraId="273DE4BC" w14:textId="77777777" w:rsidTr="00C52439">
        <w:tc>
          <w:tcPr>
            <w:tcW w:w="3020" w:type="dxa"/>
          </w:tcPr>
          <w:p w14:paraId="73798769" w14:textId="10BF80B4" w:rsidR="00C52439" w:rsidRPr="00C52439" w:rsidRDefault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</w:rPr>
              <w:t xml:space="preserve">Nội dung </w:t>
            </w:r>
          </w:p>
        </w:tc>
        <w:tc>
          <w:tcPr>
            <w:tcW w:w="3021" w:type="dxa"/>
          </w:tcPr>
          <w:p w14:paraId="184CCCAB" w14:textId="23017966" w:rsidR="00C52439" w:rsidRPr="00C52439" w:rsidRDefault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</w:rPr>
              <w:t>Vị trị đề xuất</w:t>
            </w:r>
          </w:p>
        </w:tc>
        <w:tc>
          <w:tcPr>
            <w:tcW w:w="3021" w:type="dxa"/>
          </w:tcPr>
          <w:p w14:paraId="555489F8" w14:textId="1065FF36" w:rsidR="00C52439" w:rsidRPr="00C52439" w:rsidRDefault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</w:rPr>
              <w:t>Đúng/Sai – Vị trị đúng nếu sai</w:t>
            </w:r>
          </w:p>
        </w:tc>
      </w:tr>
      <w:tr w:rsidR="00C52439" w14:paraId="1E15A0B8" w14:textId="77777777" w:rsidTr="002139F7">
        <w:tc>
          <w:tcPr>
            <w:tcW w:w="3020" w:type="dxa"/>
            <w:vAlign w:val="center"/>
          </w:tcPr>
          <w:p w14:paraId="0C7CBA85" w14:textId="6C074F39" w:rsidR="00C52439" w:rsidRPr="00C52439" w:rsidRDefault="00C52439" w:rsidP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  <w:color w:val="000000"/>
                <w:sz w:val="21"/>
                <w:szCs w:val="21"/>
              </w:rPr>
              <w:t>Mục A (định nghĩa "Giỏ hàng")</w:t>
            </w:r>
          </w:p>
        </w:tc>
        <w:tc>
          <w:tcPr>
            <w:tcW w:w="3021" w:type="dxa"/>
            <w:vAlign w:val="center"/>
          </w:tcPr>
          <w:p w14:paraId="280C38F7" w14:textId="6F77336B" w:rsidR="00C52439" w:rsidRPr="00C52439" w:rsidRDefault="00C52439" w:rsidP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3021" w:type="dxa"/>
            <w:vAlign w:val="center"/>
          </w:tcPr>
          <w:p w14:paraId="77F21B7E" w14:textId="3F45D7C5" w:rsidR="00C52439" w:rsidRPr="00C52439" w:rsidRDefault="00C52439" w:rsidP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  <w:color w:val="000000"/>
                <w:sz w:val="21"/>
                <w:szCs w:val="21"/>
              </w:rPr>
              <w:t xml:space="preserve">Sai — đúng là 1.3 </w:t>
            </w:r>
            <w:r w:rsidRPr="00C52439">
              <w:rPr>
                <w:rFonts w:ascii="Arial" w:hAnsi="Arial" w:cs="Arial"/>
                <w:color w:val="000000"/>
                <w:sz w:val="22"/>
              </w:rPr>
              <w:t>Definitions &amp; Acronyms</w:t>
            </w:r>
          </w:p>
        </w:tc>
      </w:tr>
      <w:tr w:rsidR="00C52439" w14:paraId="5EC07235" w14:textId="77777777" w:rsidTr="002139F7">
        <w:tc>
          <w:tcPr>
            <w:tcW w:w="3020" w:type="dxa"/>
            <w:vAlign w:val="center"/>
          </w:tcPr>
          <w:p w14:paraId="3EC374B5" w14:textId="52812511" w:rsidR="00C52439" w:rsidRPr="00C52439" w:rsidRDefault="00C52439" w:rsidP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  <w:color w:val="000000"/>
                <w:sz w:val="21"/>
                <w:szCs w:val="21"/>
              </w:rPr>
              <w:t>Mục B (3 yêu cầu chức năng)</w:t>
            </w:r>
          </w:p>
        </w:tc>
        <w:tc>
          <w:tcPr>
            <w:tcW w:w="3021" w:type="dxa"/>
            <w:vAlign w:val="center"/>
          </w:tcPr>
          <w:p w14:paraId="6B6110A1" w14:textId="3F77E686" w:rsidR="00C52439" w:rsidRPr="00C52439" w:rsidRDefault="00C52439" w:rsidP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3021" w:type="dxa"/>
            <w:vAlign w:val="center"/>
          </w:tcPr>
          <w:p w14:paraId="05C7D845" w14:textId="75D38B5A" w:rsidR="00C52439" w:rsidRPr="00C52439" w:rsidRDefault="00C52439" w:rsidP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  <w:color w:val="000000"/>
                <w:sz w:val="21"/>
                <w:szCs w:val="21"/>
              </w:rPr>
              <w:t>Đúng</w:t>
            </w:r>
          </w:p>
        </w:tc>
      </w:tr>
      <w:tr w:rsidR="00C52439" w14:paraId="69ED68BC" w14:textId="77777777" w:rsidTr="002139F7">
        <w:tc>
          <w:tcPr>
            <w:tcW w:w="3020" w:type="dxa"/>
            <w:vAlign w:val="center"/>
          </w:tcPr>
          <w:p w14:paraId="17EA3C5D" w14:textId="4F95F262" w:rsidR="00C52439" w:rsidRPr="00C52439" w:rsidRDefault="00C52439" w:rsidP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  <w:color w:val="000000"/>
                <w:sz w:val="21"/>
                <w:szCs w:val="21"/>
              </w:rPr>
              <w:t>Danh sách Actor/Use Case tổng thể</w:t>
            </w:r>
          </w:p>
        </w:tc>
        <w:tc>
          <w:tcPr>
            <w:tcW w:w="3021" w:type="dxa"/>
            <w:vAlign w:val="center"/>
          </w:tcPr>
          <w:p w14:paraId="101A7ED9" w14:textId="5F4DCA7C" w:rsidR="00C52439" w:rsidRPr="00C52439" w:rsidRDefault="00C52439" w:rsidP="00C52439">
            <w:pPr>
              <w:rPr>
                <w:rFonts w:ascii="Arial" w:hAnsi="Arial" w:cs="Arial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3.2 Functional Requirements</w:t>
            </w:r>
          </w:p>
        </w:tc>
        <w:tc>
          <w:tcPr>
            <w:tcW w:w="3021" w:type="dxa"/>
            <w:vAlign w:val="center"/>
          </w:tcPr>
          <w:p w14:paraId="6381141C" w14:textId="473B9A58" w:rsidR="00C52439" w:rsidRPr="00C52439" w:rsidRDefault="00C52439" w:rsidP="00C52439">
            <w:pPr>
              <w:rPr>
                <w:rFonts w:ascii="Arial" w:hAnsi="Arial" w:cs="Arial"/>
              </w:rPr>
            </w:pPr>
            <w:r w:rsidRPr="00C52439">
              <w:rPr>
                <w:rFonts w:ascii="Arial" w:hAnsi="Arial" w:cs="Arial"/>
                <w:color w:val="000000"/>
                <w:sz w:val="21"/>
                <w:szCs w:val="21"/>
              </w:rPr>
              <w:t>—</w:t>
            </w:r>
          </w:p>
        </w:tc>
      </w:tr>
      <w:tr w:rsidR="00C52439" w14:paraId="445E275C" w14:textId="77777777" w:rsidTr="002139F7">
        <w:tc>
          <w:tcPr>
            <w:tcW w:w="3020" w:type="dxa"/>
            <w:vAlign w:val="center"/>
          </w:tcPr>
          <w:p w14:paraId="733035CA" w14:textId="74A20ED1" w:rsidR="00C52439" w:rsidRPr="00C52439" w:rsidRDefault="00C52439" w:rsidP="00C52439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SFProDisplay" w:hAnsi="SFProDisplay"/>
                <w:color w:val="000000"/>
                <w:sz w:val="21"/>
                <w:szCs w:val="21"/>
              </w:rPr>
              <w:t>Sơ đồ Sequence áp mã giảm giá (minh họa REQ-02)</w:t>
            </w:r>
          </w:p>
        </w:tc>
        <w:tc>
          <w:tcPr>
            <w:tcW w:w="3021" w:type="dxa"/>
            <w:vAlign w:val="center"/>
          </w:tcPr>
          <w:p w14:paraId="1B8C6924" w14:textId="46C1446C" w:rsidR="00C52439" w:rsidRPr="00C52439" w:rsidRDefault="00C52439" w:rsidP="00C52439">
            <w:pPr>
              <w:rPr>
                <w:rFonts w:ascii="Arial" w:hAnsi="Arial" w:cs="Arial"/>
              </w:rPr>
            </w:pPr>
            <w:r w:rsidRPr="00533D01">
              <w:rPr>
                <w:rFonts w:ascii="Arial" w:hAnsi="Arial" w:cs="Arial"/>
                <w:sz w:val="22"/>
              </w:rPr>
              <w:t>2.2 Product Functions</w:t>
            </w:r>
          </w:p>
        </w:tc>
        <w:tc>
          <w:tcPr>
            <w:tcW w:w="3021" w:type="dxa"/>
            <w:vAlign w:val="center"/>
          </w:tcPr>
          <w:p w14:paraId="74AA4D23" w14:textId="36805C08" w:rsidR="00C52439" w:rsidRPr="00C52439" w:rsidRDefault="00C52439" w:rsidP="00C52439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SFProDisplay" w:hAnsi="SFProDisplay"/>
                <w:color w:val="000000"/>
                <w:sz w:val="21"/>
                <w:szCs w:val="21"/>
              </w:rPr>
              <w:t>—</w:t>
            </w:r>
          </w:p>
        </w:tc>
      </w:tr>
    </w:tbl>
    <w:p w14:paraId="7FB28C63" w14:textId="77777777" w:rsidR="00C52439" w:rsidRDefault="00C52439"/>
    <w:p w14:paraId="65452517" w14:textId="293EABB6" w:rsidR="00C52439" w:rsidRDefault="00C52439">
      <w:r>
        <w:t>Bước 2: Chuẩn hoá các yêu cầu chức năng theo đặc tính vàng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52439" w14:paraId="7B35ADCA" w14:textId="77777777" w:rsidTr="00C52439">
        <w:tc>
          <w:tcPr>
            <w:tcW w:w="3020" w:type="dxa"/>
          </w:tcPr>
          <w:p w14:paraId="40994D07" w14:textId="40EBFC60" w:rsidR="00C52439" w:rsidRDefault="00C52439">
            <w:r>
              <w:t>Mã</w:t>
            </w:r>
          </w:p>
        </w:tc>
        <w:tc>
          <w:tcPr>
            <w:tcW w:w="3021" w:type="dxa"/>
          </w:tcPr>
          <w:p w14:paraId="542CCB86" w14:textId="17D5AF86" w:rsidR="00C52439" w:rsidRDefault="00C52439">
            <w:r>
              <w:t>Đặc tính vàng bị vi phạm</w:t>
            </w:r>
          </w:p>
        </w:tc>
        <w:tc>
          <w:tcPr>
            <w:tcW w:w="3021" w:type="dxa"/>
          </w:tcPr>
          <w:p w14:paraId="5588C68B" w14:textId="5309BAE1" w:rsidR="00C52439" w:rsidRDefault="00C52439">
            <w:r>
              <w:t>Viết lại đạt chuẩn</w:t>
            </w:r>
          </w:p>
        </w:tc>
      </w:tr>
      <w:tr w:rsidR="00C52439" w14:paraId="0569F9C8" w14:textId="77777777" w:rsidTr="00715BB4">
        <w:tc>
          <w:tcPr>
            <w:tcW w:w="3020" w:type="dxa"/>
            <w:vAlign w:val="center"/>
          </w:tcPr>
          <w:p w14:paraId="555922C8" w14:textId="5556323D" w:rsidR="00C52439" w:rsidRDefault="00C52439" w:rsidP="00C52439">
            <w:r>
              <w:rPr>
                <w:rFonts w:ascii="SFProDisplay" w:hAnsi="SFProDisplay"/>
                <w:color w:val="000000"/>
                <w:sz w:val="21"/>
                <w:szCs w:val="21"/>
              </w:rPr>
              <w:t>REQ-02</w:t>
            </w:r>
          </w:p>
        </w:tc>
        <w:tc>
          <w:tcPr>
            <w:tcW w:w="3021" w:type="dxa"/>
            <w:vAlign w:val="center"/>
          </w:tcPr>
          <w:p w14:paraId="57982AFF" w14:textId="287DA7FB" w:rsidR="00C52439" w:rsidRDefault="002905FC" w:rsidP="00C52439">
            <w:r>
              <w:t>Complete</w:t>
            </w:r>
          </w:p>
        </w:tc>
        <w:tc>
          <w:tcPr>
            <w:tcW w:w="3021" w:type="dxa"/>
            <w:vAlign w:val="center"/>
          </w:tcPr>
          <w:p w14:paraId="03B65866" w14:textId="6A6EA9FC" w:rsidR="00C52439" w:rsidRPr="002905FC" w:rsidRDefault="002905FC" w:rsidP="00C52439">
            <w:r>
              <w:t>H</w:t>
            </w:r>
            <w:r w:rsidRPr="002905FC">
              <w:t>ệ thống phải kiểm tra tính hợp lệ và thời hạn của mã. Nếu hợp lệ, hệ thống áp dụng mức giảm tương ứng</w:t>
            </w:r>
            <w:r>
              <w:t>/</w:t>
            </w:r>
            <w:r w:rsidRPr="002905FC">
              <w:t xml:space="preserve"> nếu không hợp lệ hệ thống phải thông báo cho khách hàng và </w:t>
            </w:r>
            <w:r>
              <w:t>không tính số tiền giảm</w:t>
            </w:r>
          </w:p>
        </w:tc>
      </w:tr>
      <w:tr w:rsidR="00C52439" w14:paraId="12328D90" w14:textId="77777777" w:rsidTr="00715BB4">
        <w:tc>
          <w:tcPr>
            <w:tcW w:w="3020" w:type="dxa"/>
            <w:vAlign w:val="center"/>
          </w:tcPr>
          <w:p w14:paraId="4DA00E06" w14:textId="57636A6B" w:rsidR="00C52439" w:rsidRDefault="00C52439" w:rsidP="00C52439">
            <w:r>
              <w:rPr>
                <w:rFonts w:ascii="SFProDisplay" w:hAnsi="SFProDisplay"/>
                <w:color w:val="000000"/>
                <w:sz w:val="21"/>
                <w:szCs w:val="21"/>
              </w:rPr>
              <w:t>REQ-03</w:t>
            </w:r>
          </w:p>
        </w:tc>
        <w:tc>
          <w:tcPr>
            <w:tcW w:w="3021" w:type="dxa"/>
            <w:vAlign w:val="center"/>
          </w:tcPr>
          <w:p w14:paraId="1046E801" w14:textId="662E80F7" w:rsidR="00C52439" w:rsidRDefault="002905FC" w:rsidP="00C52439">
            <w:r>
              <w:t>Unambigous</w:t>
            </w:r>
          </w:p>
        </w:tc>
        <w:tc>
          <w:tcPr>
            <w:tcW w:w="3021" w:type="dxa"/>
            <w:vAlign w:val="center"/>
          </w:tcPr>
          <w:p w14:paraId="0B3F3074" w14:textId="7BDEAE38" w:rsidR="00C52439" w:rsidRDefault="002905FC" w:rsidP="00C52439">
            <w:r>
              <w:t xml:space="preserve">Thanh toán trong thời gian &lt; 2s đồng thời có thể chịu tải được 500 người cùng lúc  </w:t>
            </w:r>
          </w:p>
        </w:tc>
      </w:tr>
    </w:tbl>
    <w:p w14:paraId="255CB683" w14:textId="77777777" w:rsidR="00C52439" w:rsidRDefault="00C52439"/>
    <w:p w14:paraId="1DAD1ED8" w14:textId="77777777" w:rsidR="00C52439" w:rsidRDefault="00C52439"/>
    <w:p w14:paraId="07BE7041" w14:textId="77777777" w:rsidR="00C52439" w:rsidRDefault="00C52439"/>
    <w:p w14:paraId="40CF0B69" w14:textId="77777777" w:rsidR="00C52439" w:rsidRDefault="00C52439"/>
    <w:sectPr w:rsidR="00C52439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7D"/>
    <w:rsid w:val="000F5E1F"/>
    <w:rsid w:val="002905FC"/>
    <w:rsid w:val="00527082"/>
    <w:rsid w:val="0053309E"/>
    <w:rsid w:val="006C4ACC"/>
    <w:rsid w:val="009C6C08"/>
    <w:rsid w:val="00C3097D"/>
    <w:rsid w:val="00C5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9348"/>
  <w15:chartTrackingRefBased/>
  <w15:docId w15:val="{C4EB408F-D92C-4B3A-AAF1-7D3B8B96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7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2026-10-02T06:07:00Z</dcterms:created>
  <dcterms:modified xsi:type="dcterms:W3CDTF">2026-10-02T06:23:00Z</dcterms:modified>
</cp:coreProperties>
</file>