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808" w:rsidRPr="00F00808" w:rsidRDefault="00F00808" w:rsidP="00EE7F41">
      <w:pPr>
        <w:shd w:val="clear" w:color="auto" w:fill="FFFFFF"/>
        <w:rPr>
          <w:rFonts w:ascii="Times New Roman" w:eastAsia="Times New Roman" w:hAnsi="Times New Roman" w:cs="Times New Roman"/>
          <w:b/>
          <w:bCs/>
          <w:color w:val="202122"/>
          <w:sz w:val="36"/>
          <w:szCs w:val="36"/>
          <w:lang w:val="vi-VN"/>
        </w:rPr>
      </w:pPr>
      <w:proofErr w:type="spellStart"/>
      <w:r w:rsidRPr="00F00808">
        <w:rPr>
          <w:rFonts w:ascii="Times New Roman" w:hAnsi="Times New Roman" w:cs="Times New Roman"/>
          <w:b/>
          <w:color w:val="3C4043"/>
          <w:spacing w:val="3"/>
          <w:sz w:val="36"/>
          <w:szCs w:val="36"/>
        </w:rPr>
        <w:t>Tìm</w:t>
      </w:r>
      <w:proofErr w:type="spellEnd"/>
      <w:r w:rsidRPr="00F00808">
        <w:rPr>
          <w:rFonts w:ascii="Times New Roman" w:hAnsi="Times New Roman" w:cs="Times New Roman"/>
          <w:b/>
          <w:color w:val="3C4043"/>
          <w:spacing w:val="3"/>
          <w:sz w:val="36"/>
          <w:szCs w:val="36"/>
        </w:rPr>
        <w:t xml:space="preserve"> </w:t>
      </w:r>
      <w:proofErr w:type="spellStart"/>
      <w:r w:rsidRPr="00F00808">
        <w:rPr>
          <w:rFonts w:ascii="Times New Roman" w:hAnsi="Times New Roman" w:cs="Times New Roman"/>
          <w:b/>
          <w:color w:val="3C4043"/>
          <w:spacing w:val="3"/>
          <w:sz w:val="36"/>
          <w:szCs w:val="36"/>
        </w:rPr>
        <w:t>hiểu</w:t>
      </w:r>
      <w:proofErr w:type="spellEnd"/>
      <w:r w:rsidRPr="00F00808">
        <w:rPr>
          <w:rFonts w:ascii="Times New Roman" w:hAnsi="Times New Roman" w:cs="Times New Roman"/>
          <w:b/>
          <w:color w:val="3C4043"/>
          <w:spacing w:val="3"/>
          <w:sz w:val="36"/>
          <w:szCs w:val="36"/>
        </w:rPr>
        <w:t xml:space="preserve"> </w:t>
      </w:r>
      <w:proofErr w:type="spellStart"/>
      <w:r w:rsidRPr="00F00808">
        <w:rPr>
          <w:rFonts w:ascii="Times New Roman" w:hAnsi="Times New Roman" w:cs="Times New Roman"/>
          <w:b/>
          <w:color w:val="3C4043"/>
          <w:spacing w:val="3"/>
          <w:sz w:val="36"/>
          <w:szCs w:val="36"/>
        </w:rPr>
        <w:t>và</w:t>
      </w:r>
      <w:proofErr w:type="spellEnd"/>
      <w:r w:rsidRPr="00F00808">
        <w:rPr>
          <w:rFonts w:ascii="Times New Roman" w:hAnsi="Times New Roman" w:cs="Times New Roman"/>
          <w:b/>
          <w:color w:val="3C4043"/>
          <w:spacing w:val="3"/>
          <w:sz w:val="36"/>
          <w:szCs w:val="36"/>
        </w:rPr>
        <w:t xml:space="preserve"> </w:t>
      </w:r>
      <w:proofErr w:type="spellStart"/>
      <w:r w:rsidRPr="00F00808">
        <w:rPr>
          <w:rFonts w:ascii="Times New Roman" w:hAnsi="Times New Roman" w:cs="Times New Roman"/>
          <w:b/>
          <w:color w:val="3C4043"/>
          <w:spacing w:val="3"/>
          <w:sz w:val="36"/>
          <w:szCs w:val="36"/>
        </w:rPr>
        <w:t>nêu</w:t>
      </w:r>
      <w:proofErr w:type="spellEnd"/>
      <w:r w:rsidRPr="00F00808">
        <w:rPr>
          <w:rFonts w:ascii="Times New Roman" w:hAnsi="Times New Roman" w:cs="Times New Roman"/>
          <w:b/>
          <w:color w:val="3C4043"/>
          <w:spacing w:val="3"/>
          <w:sz w:val="36"/>
          <w:szCs w:val="36"/>
        </w:rPr>
        <w:t xml:space="preserve"> 10 </w:t>
      </w:r>
      <w:proofErr w:type="spellStart"/>
      <w:r w:rsidRPr="00F00808">
        <w:rPr>
          <w:rFonts w:ascii="Times New Roman" w:hAnsi="Times New Roman" w:cs="Times New Roman"/>
          <w:b/>
          <w:color w:val="3C4043"/>
          <w:spacing w:val="3"/>
          <w:sz w:val="36"/>
          <w:szCs w:val="36"/>
        </w:rPr>
        <w:t>tiêu</w:t>
      </w:r>
      <w:proofErr w:type="spellEnd"/>
      <w:r w:rsidRPr="00F00808">
        <w:rPr>
          <w:rFonts w:ascii="Times New Roman" w:hAnsi="Times New Roman" w:cs="Times New Roman"/>
          <w:b/>
          <w:color w:val="3C4043"/>
          <w:spacing w:val="3"/>
          <w:sz w:val="36"/>
          <w:szCs w:val="36"/>
        </w:rPr>
        <w:t xml:space="preserve"> </w:t>
      </w:r>
      <w:proofErr w:type="spellStart"/>
      <w:r w:rsidRPr="00F00808">
        <w:rPr>
          <w:rFonts w:ascii="Times New Roman" w:hAnsi="Times New Roman" w:cs="Times New Roman"/>
          <w:b/>
          <w:color w:val="3C4043"/>
          <w:spacing w:val="3"/>
          <w:sz w:val="36"/>
          <w:szCs w:val="36"/>
        </w:rPr>
        <w:t>chí</w:t>
      </w:r>
      <w:proofErr w:type="spellEnd"/>
      <w:r w:rsidRPr="00F00808">
        <w:rPr>
          <w:rFonts w:ascii="Times New Roman" w:hAnsi="Times New Roman" w:cs="Times New Roman"/>
          <w:b/>
          <w:color w:val="3C4043"/>
          <w:spacing w:val="3"/>
          <w:sz w:val="36"/>
          <w:szCs w:val="36"/>
        </w:rPr>
        <w:t xml:space="preserve"> </w:t>
      </w:r>
      <w:proofErr w:type="spellStart"/>
      <w:r w:rsidRPr="00F00808">
        <w:rPr>
          <w:rFonts w:ascii="Times New Roman" w:hAnsi="Times New Roman" w:cs="Times New Roman"/>
          <w:b/>
          <w:color w:val="3C4043"/>
          <w:spacing w:val="3"/>
          <w:sz w:val="36"/>
          <w:szCs w:val="36"/>
        </w:rPr>
        <w:t>đánh</w:t>
      </w:r>
      <w:proofErr w:type="spellEnd"/>
      <w:r w:rsidRPr="00F00808">
        <w:rPr>
          <w:rFonts w:ascii="Times New Roman" w:hAnsi="Times New Roman" w:cs="Times New Roman"/>
          <w:b/>
          <w:color w:val="3C4043"/>
          <w:spacing w:val="3"/>
          <w:sz w:val="36"/>
          <w:szCs w:val="36"/>
        </w:rPr>
        <w:t xml:space="preserve"> </w:t>
      </w:r>
      <w:proofErr w:type="spellStart"/>
      <w:r w:rsidRPr="00F00808">
        <w:rPr>
          <w:rFonts w:ascii="Times New Roman" w:hAnsi="Times New Roman" w:cs="Times New Roman"/>
          <w:b/>
          <w:color w:val="3C4043"/>
          <w:spacing w:val="3"/>
          <w:sz w:val="36"/>
          <w:szCs w:val="36"/>
        </w:rPr>
        <w:t>giá</w:t>
      </w:r>
      <w:proofErr w:type="spellEnd"/>
      <w:r w:rsidRPr="00F00808">
        <w:rPr>
          <w:rFonts w:ascii="Times New Roman" w:hAnsi="Times New Roman" w:cs="Times New Roman"/>
          <w:b/>
          <w:color w:val="3C4043"/>
          <w:spacing w:val="3"/>
          <w:sz w:val="36"/>
          <w:szCs w:val="36"/>
        </w:rPr>
        <w:t xml:space="preserve"> </w:t>
      </w:r>
      <w:proofErr w:type="spellStart"/>
      <w:r w:rsidRPr="00F00808">
        <w:rPr>
          <w:rFonts w:ascii="Times New Roman" w:hAnsi="Times New Roman" w:cs="Times New Roman"/>
          <w:b/>
          <w:color w:val="3C4043"/>
          <w:spacing w:val="3"/>
          <w:sz w:val="36"/>
          <w:szCs w:val="36"/>
        </w:rPr>
        <w:t>sản</w:t>
      </w:r>
      <w:proofErr w:type="spellEnd"/>
      <w:r w:rsidRPr="00F00808">
        <w:rPr>
          <w:rFonts w:ascii="Times New Roman" w:hAnsi="Times New Roman" w:cs="Times New Roman"/>
          <w:b/>
          <w:color w:val="3C4043"/>
          <w:spacing w:val="3"/>
          <w:sz w:val="36"/>
          <w:szCs w:val="36"/>
        </w:rPr>
        <w:t xml:space="preserve"> </w:t>
      </w:r>
      <w:proofErr w:type="spellStart"/>
      <w:r w:rsidRPr="00F00808">
        <w:rPr>
          <w:rFonts w:ascii="Times New Roman" w:hAnsi="Times New Roman" w:cs="Times New Roman"/>
          <w:b/>
          <w:color w:val="3C4043"/>
          <w:spacing w:val="3"/>
          <w:sz w:val="36"/>
          <w:szCs w:val="36"/>
        </w:rPr>
        <w:t>phầm</w:t>
      </w:r>
      <w:proofErr w:type="spellEnd"/>
      <w:r w:rsidRPr="00F00808">
        <w:rPr>
          <w:rFonts w:ascii="Times New Roman" w:hAnsi="Times New Roman" w:cs="Times New Roman"/>
          <w:b/>
          <w:color w:val="3C4043"/>
          <w:spacing w:val="3"/>
          <w:sz w:val="36"/>
          <w:szCs w:val="36"/>
        </w:rPr>
        <w:t xml:space="preserve"> </w:t>
      </w:r>
      <w:proofErr w:type="spellStart"/>
      <w:r w:rsidRPr="00F00808">
        <w:rPr>
          <w:rFonts w:ascii="Times New Roman" w:hAnsi="Times New Roman" w:cs="Times New Roman"/>
          <w:b/>
          <w:color w:val="3C4043"/>
          <w:spacing w:val="3"/>
          <w:sz w:val="36"/>
          <w:szCs w:val="36"/>
        </w:rPr>
        <w:t>là</w:t>
      </w:r>
      <w:proofErr w:type="spellEnd"/>
      <w:r w:rsidRPr="00F00808">
        <w:rPr>
          <w:rFonts w:ascii="Times New Roman" w:hAnsi="Times New Roman" w:cs="Times New Roman"/>
          <w:b/>
          <w:color w:val="3C4043"/>
          <w:spacing w:val="3"/>
          <w:sz w:val="36"/>
          <w:szCs w:val="36"/>
        </w:rPr>
        <w:t xml:space="preserve"> </w:t>
      </w:r>
      <w:proofErr w:type="spellStart"/>
      <w:r w:rsidRPr="00F00808">
        <w:rPr>
          <w:rFonts w:ascii="Times New Roman" w:hAnsi="Times New Roman" w:cs="Times New Roman"/>
          <w:b/>
          <w:color w:val="3C4043"/>
          <w:spacing w:val="3"/>
          <w:sz w:val="36"/>
          <w:szCs w:val="36"/>
        </w:rPr>
        <w:t>nguồn</w:t>
      </w:r>
      <w:proofErr w:type="spellEnd"/>
      <w:r w:rsidRPr="00F00808">
        <w:rPr>
          <w:rFonts w:ascii="Times New Roman" w:hAnsi="Times New Roman" w:cs="Times New Roman"/>
          <w:b/>
          <w:color w:val="3C4043"/>
          <w:spacing w:val="3"/>
          <w:sz w:val="36"/>
          <w:szCs w:val="36"/>
        </w:rPr>
        <w:t xml:space="preserve"> </w:t>
      </w:r>
      <w:proofErr w:type="spellStart"/>
      <w:r w:rsidRPr="00F00808">
        <w:rPr>
          <w:rFonts w:ascii="Times New Roman" w:hAnsi="Times New Roman" w:cs="Times New Roman"/>
          <w:b/>
          <w:color w:val="3C4043"/>
          <w:spacing w:val="3"/>
          <w:sz w:val="36"/>
          <w:szCs w:val="36"/>
        </w:rPr>
        <w:t>mở</w:t>
      </w:r>
      <w:proofErr w:type="spellEnd"/>
      <w:r w:rsidRPr="00F00808">
        <w:rPr>
          <w:rFonts w:ascii="Times New Roman" w:hAnsi="Times New Roman" w:cs="Times New Roman"/>
          <w:b/>
          <w:color w:val="3C4043"/>
          <w:spacing w:val="3"/>
          <w:sz w:val="36"/>
          <w:szCs w:val="36"/>
        </w:rPr>
        <w:t xml:space="preserve"> </w:t>
      </w:r>
      <w:proofErr w:type="spellStart"/>
      <w:r w:rsidRPr="00F00808">
        <w:rPr>
          <w:rFonts w:ascii="Times New Roman" w:hAnsi="Times New Roman" w:cs="Times New Roman"/>
          <w:b/>
          <w:color w:val="3C4043"/>
          <w:spacing w:val="3"/>
          <w:sz w:val="36"/>
          <w:szCs w:val="36"/>
        </w:rPr>
        <w:t>của</w:t>
      </w:r>
      <w:proofErr w:type="spellEnd"/>
      <w:r w:rsidRPr="00F00808">
        <w:rPr>
          <w:rFonts w:ascii="Times New Roman" w:hAnsi="Times New Roman" w:cs="Times New Roman"/>
          <w:b/>
          <w:color w:val="3C4043"/>
          <w:spacing w:val="3"/>
          <w:sz w:val="36"/>
          <w:szCs w:val="36"/>
        </w:rPr>
        <w:t xml:space="preserve"> OSI</w:t>
      </w:r>
    </w:p>
    <w:p w:rsidR="00F00808" w:rsidRPr="00EE7F41" w:rsidRDefault="00F00808" w:rsidP="00EE7F41">
      <w:pPr>
        <w:numPr>
          <w:ilvl w:val="0"/>
          <w:numId w:val="1"/>
        </w:numPr>
        <w:shd w:val="clear" w:color="auto" w:fill="FFFFFF"/>
        <w:ind w:left="0"/>
        <w:rPr>
          <w:rFonts w:ascii="Times New Roman" w:eastAsia="Times New Roman" w:hAnsi="Times New Roman" w:cs="Times New Roman"/>
          <w:color w:val="202122"/>
          <w:sz w:val="28"/>
          <w:szCs w:val="28"/>
          <w:lang w:val="vi-VN"/>
        </w:rPr>
      </w:pPr>
      <w:r w:rsidRPr="00EE7F41">
        <w:rPr>
          <w:rFonts w:ascii="Times New Roman" w:eastAsia="Times New Roman" w:hAnsi="Times New Roman" w:cs="Times New Roman"/>
          <w:b/>
          <w:bCs/>
          <w:color w:val="202122"/>
          <w:sz w:val="28"/>
          <w:szCs w:val="28"/>
          <w:lang w:val="vi-VN"/>
        </w:rPr>
        <w:t>Tự do phân phối lại</w:t>
      </w:r>
      <w:r w:rsidRPr="00EE7F41">
        <w:rPr>
          <w:rFonts w:ascii="Times New Roman" w:eastAsia="Times New Roman" w:hAnsi="Times New Roman" w:cs="Times New Roman"/>
          <w:color w:val="202122"/>
          <w:sz w:val="28"/>
          <w:szCs w:val="28"/>
          <w:lang w:val="vi-VN"/>
        </w:rPr>
        <w:t> Giấy phép sẽ không hạn chế bất kỳ bên nào bán hoặc tặng phần mềm dưới dạng một thành phần của phân phối phần mềm tổng hợp có chứa các chương trình từ nhiều nguồn khác nhau. Giấy phép sẽ không yêu cầu tiền bản quyền hoặc phí khác cho việc bán hàng đó.</w:t>
      </w:r>
    </w:p>
    <w:p w:rsidR="00F00808" w:rsidRPr="00EE7F41" w:rsidRDefault="00F00808" w:rsidP="00EE7F41">
      <w:pPr>
        <w:numPr>
          <w:ilvl w:val="0"/>
          <w:numId w:val="1"/>
        </w:numPr>
        <w:shd w:val="clear" w:color="auto" w:fill="FFFFFF"/>
        <w:ind w:left="0"/>
        <w:rPr>
          <w:rFonts w:ascii="Times New Roman" w:eastAsia="Times New Roman" w:hAnsi="Times New Roman" w:cs="Times New Roman"/>
          <w:color w:val="202122"/>
          <w:sz w:val="28"/>
          <w:szCs w:val="28"/>
          <w:lang w:val="vi-VN"/>
        </w:rPr>
      </w:pPr>
      <w:r w:rsidRPr="00EE7F41">
        <w:rPr>
          <w:rFonts w:ascii="Times New Roman" w:eastAsia="Times New Roman" w:hAnsi="Times New Roman" w:cs="Times New Roman"/>
          <w:b/>
          <w:bCs/>
          <w:color w:val="202122"/>
          <w:sz w:val="28"/>
          <w:szCs w:val="28"/>
          <w:lang w:val="vi-VN"/>
        </w:rPr>
        <w:t>Mã nguồn</w:t>
      </w:r>
      <w:r w:rsidRPr="00EE7F41">
        <w:rPr>
          <w:rFonts w:ascii="Times New Roman" w:eastAsia="Times New Roman" w:hAnsi="Times New Roman" w:cs="Times New Roman"/>
          <w:color w:val="202122"/>
          <w:sz w:val="28"/>
          <w:szCs w:val="28"/>
          <w:lang w:val="vi-VN"/>
        </w:rPr>
        <w:t> Chương trình phải bao gồm mã nguồn và phải cho phép phân phối theo mã nguồn cũng như dạng được biên dịch. Trong trường hợp một số dạng sản phẩm không được phân phối với mã nguồn, thì phải có một phương tiện được công bố rộng rãi để lấy mã nguồn không quá chi phí tái tạo hợp lý, tốt nhất là tải xuống qua Internet. Mã nguồn phải là hình thức ưa thích trong đó lập trình viên sẽ sửa đổi chương trình. Mã nguồn cố tình che giấu là khô</w:t>
      </w:r>
      <w:bookmarkStart w:id="0" w:name="_GoBack"/>
      <w:bookmarkEnd w:id="0"/>
      <w:r w:rsidRPr="00EE7F41">
        <w:rPr>
          <w:rFonts w:ascii="Times New Roman" w:eastAsia="Times New Roman" w:hAnsi="Times New Roman" w:cs="Times New Roman"/>
          <w:color w:val="202122"/>
          <w:sz w:val="28"/>
          <w:szCs w:val="28"/>
          <w:lang w:val="vi-VN"/>
        </w:rPr>
        <w:t>ng được phép. Các hình thức trung gian như đầu ra của bộ tiền xử lý hoặc trình dịch không được phép.</w:t>
      </w:r>
    </w:p>
    <w:p w:rsidR="00F00808" w:rsidRPr="00EE7F41" w:rsidRDefault="00F00808" w:rsidP="00EE7F41">
      <w:pPr>
        <w:numPr>
          <w:ilvl w:val="0"/>
          <w:numId w:val="1"/>
        </w:numPr>
        <w:shd w:val="clear" w:color="auto" w:fill="FFFFFF"/>
        <w:ind w:left="0"/>
        <w:rPr>
          <w:rFonts w:ascii="Times New Roman" w:eastAsia="Times New Roman" w:hAnsi="Times New Roman" w:cs="Times New Roman"/>
          <w:color w:val="202122"/>
          <w:sz w:val="28"/>
          <w:szCs w:val="28"/>
          <w:lang w:val="vi-VN"/>
        </w:rPr>
      </w:pPr>
      <w:r w:rsidRPr="00EE7F41">
        <w:rPr>
          <w:rFonts w:ascii="Times New Roman" w:eastAsia="Times New Roman" w:hAnsi="Times New Roman" w:cs="Times New Roman"/>
          <w:b/>
          <w:bCs/>
          <w:color w:val="202122"/>
          <w:sz w:val="28"/>
          <w:szCs w:val="28"/>
          <w:lang w:val="vi-VN"/>
        </w:rPr>
        <w:t>Sản phẩm phái sinh</w:t>
      </w:r>
      <w:r w:rsidRPr="00EE7F41">
        <w:rPr>
          <w:rFonts w:ascii="Times New Roman" w:eastAsia="Times New Roman" w:hAnsi="Times New Roman" w:cs="Times New Roman"/>
          <w:color w:val="202122"/>
          <w:sz w:val="28"/>
          <w:szCs w:val="28"/>
          <w:lang w:val="vi-VN"/>
        </w:rPr>
        <w:t> Giấy phép phải cho phép sửa đổi và phái sinh và phải cho phép chúng được phân phối theo cùng điều khoản với giấy phép của phần mềm gốc.</w:t>
      </w:r>
    </w:p>
    <w:p w:rsidR="00F00808" w:rsidRPr="00EE7F41" w:rsidRDefault="00F00808" w:rsidP="00EE7F41">
      <w:pPr>
        <w:numPr>
          <w:ilvl w:val="0"/>
          <w:numId w:val="1"/>
        </w:numPr>
        <w:shd w:val="clear" w:color="auto" w:fill="FFFFFF"/>
        <w:ind w:left="0"/>
        <w:rPr>
          <w:rFonts w:ascii="Times New Roman" w:eastAsia="Times New Roman" w:hAnsi="Times New Roman" w:cs="Times New Roman"/>
          <w:color w:val="202122"/>
          <w:sz w:val="28"/>
          <w:szCs w:val="28"/>
          <w:lang w:val="vi-VN"/>
        </w:rPr>
      </w:pPr>
      <w:r w:rsidRPr="00EE7F41">
        <w:rPr>
          <w:rFonts w:ascii="Times New Roman" w:eastAsia="Times New Roman" w:hAnsi="Times New Roman" w:cs="Times New Roman"/>
          <w:b/>
          <w:bCs/>
          <w:color w:val="202122"/>
          <w:sz w:val="28"/>
          <w:szCs w:val="28"/>
          <w:lang w:val="vi-VN"/>
        </w:rPr>
        <w:t>Tính toàn vẹn của Mã nguồn của tác giả</w:t>
      </w:r>
      <w:r w:rsidRPr="00EE7F41">
        <w:rPr>
          <w:rFonts w:ascii="Times New Roman" w:eastAsia="Times New Roman" w:hAnsi="Times New Roman" w:cs="Times New Roman"/>
          <w:color w:val="202122"/>
          <w:sz w:val="28"/>
          <w:szCs w:val="28"/>
          <w:lang w:val="vi-VN"/>
        </w:rPr>
        <w:t> Giấy phép có thể hạn chế mã nguồn được phân phối ở dạng đã sửa đổi chỉ khi giấy phép cho phép phân phối "file vá" với mã nguồn cho mục đích sửa đổi chương trình khi xây dựng. Giấy phép phải rõ ràng cho phép phân phối phần mềm được xây dựng từ mã nguồn được sửa đổi. Giấy phép có thể yêu cầu các tác phẩm phái sinh mang một tên hoặc số phiên bản khác với phần mềm gốc.</w:t>
      </w:r>
    </w:p>
    <w:p w:rsidR="00F00808" w:rsidRPr="00EE7F41" w:rsidRDefault="00F00808" w:rsidP="00EE7F41">
      <w:pPr>
        <w:numPr>
          <w:ilvl w:val="0"/>
          <w:numId w:val="1"/>
        </w:numPr>
        <w:shd w:val="clear" w:color="auto" w:fill="FFFFFF"/>
        <w:ind w:left="0"/>
        <w:rPr>
          <w:rFonts w:ascii="Times New Roman" w:eastAsia="Times New Roman" w:hAnsi="Times New Roman" w:cs="Times New Roman"/>
          <w:color w:val="202122"/>
          <w:sz w:val="28"/>
          <w:szCs w:val="28"/>
          <w:lang w:val="vi-VN"/>
        </w:rPr>
      </w:pPr>
      <w:r w:rsidRPr="00EE7F41">
        <w:rPr>
          <w:rFonts w:ascii="Times New Roman" w:eastAsia="Times New Roman" w:hAnsi="Times New Roman" w:cs="Times New Roman"/>
          <w:b/>
          <w:bCs/>
          <w:color w:val="202122"/>
          <w:sz w:val="28"/>
          <w:szCs w:val="28"/>
          <w:lang w:val="vi-VN"/>
        </w:rPr>
        <w:t>Không phân biệt đối xử với người hoặc nhóm</w:t>
      </w:r>
      <w:r w:rsidRPr="00EE7F41">
        <w:rPr>
          <w:rFonts w:ascii="Times New Roman" w:eastAsia="Times New Roman" w:hAnsi="Times New Roman" w:cs="Times New Roman"/>
          <w:color w:val="202122"/>
          <w:sz w:val="28"/>
          <w:szCs w:val="28"/>
          <w:lang w:val="vi-VN"/>
        </w:rPr>
        <w:t> Giấy phép không được phân biệt đối xử với bất kỳ người nào hoặc nhóm người nào.</w:t>
      </w:r>
    </w:p>
    <w:p w:rsidR="00F00808" w:rsidRPr="00EE7F41" w:rsidRDefault="00F00808" w:rsidP="00EE7F41">
      <w:pPr>
        <w:numPr>
          <w:ilvl w:val="0"/>
          <w:numId w:val="1"/>
        </w:numPr>
        <w:shd w:val="clear" w:color="auto" w:fill="FFFFFF"/>
        <w:ind w:left="0"/>
        <w:rPr>
          <w:rFonts w:ascii="Times New Roman" w:eastAsia="Times New Roman" w:hAnsi="Times New Roman" w:cs="Times New Roman"/>
          <w:color w:val="202122"/>
          <w:sz w:val="28"/>
          <w:szCs w:val="28"/>
          <w:lang w:val="vi-VN"/>
        </w:rPr>
      </w:pPr>
      <w:r w:rsidRPr="00EE7F41">
        <w:rPr>
          <w:rFonts w:ascii="Times New Roman" w:eastAsia="Times New Roman" w:hAnsi="Times New Roman" w:cs="Times New Roman"/>
          <w:b/>
          <w:bCs/>
          <w:color w:val="202122"/>
          <w:sz w:val="28"/>
          <w:szCs w:val="28"/>
          <w:lang w:val="vi-VN"/>
        </w:rPr>
        <w:t>Không phân biệt đối xử với các lĩnh vực</w:t>
      </w:r>
      <w:r w:rsidRPr="00EE7F41">
        <w:rPr>
          <w:rFonts w:ascii="Times New Roman" w:eastAsia="Times New Roman" w:hAnsi="Times New Roman" w:cs="Times New Roman"/>
          <w:color w:val="202122"/>
          <w:sz w:val="28"/>
          <w:szCs w:val="28"/>
          <w:lang w:val="vi-VN"/>
        </w:rPr>
        <w:t xml:space="preserve"> Giấy phép không được hạn chế bất kỳ ai sử dụng chương trình trong một lĩnh vực cụ thể. Ví dụ, nó có thể không hạn chế </w:t>
      </w:r>
      <w:r w:rsidRPr="00EE7F41">
        <w:rPr>
          <w:rFonts w:ascii="Times New Roman" w:eastAsia="Times New Roman" w:hAnsi="Times New Roman" w:cs="Times New Roman"/>
          <w:color w:val="202122"/>
          <w:sz w:val="28"/>
          <w:szCs w:val="28"/>
          <w:lang w:val="vi-VN"/>
        </w:rPr>
        <w:lastRenderedPageBreak/>
        <w:t>chương trình được sử dụng trong một doanh nghiệp hoặc không được sử dụng cho nghiên cứu di truyền.</w:t>
      </w:r>
    </w:p>
    <w:p w:rsidR="00F00808" w:rsidRPr="00EE7F41" w:rsidRDefault="00F00808" w:rsidP="00EE7F41">
      <w:pPr>
        <w:numPr>
          <w:ilvl w:val="0"/>
          <w:numId w:val="1"/>
        </w:numPr>
        <w:shd w:val="clear" w:color="auto" w:fill="FFFFFF"/>
        <w:ind w:left="0"/>
        <w:rPr>
          <w:rFonts w:ascii="Times New Roman" w:eastAsia="Times New Roman" w:hAnsi="Times New Roman" w:cs="Times New Roman"/>
          <w:color w:val="202122"/>
          <w:sz w:val="28"/>
          <w:szCs w:val="28"/>
          <w:lang w:val="vi-VN"/>
        </w:rPr>
      </w:pPr>
      <w:r w:rsidRPr="00EE7F41">
        <w:rPr>
          <w:rFonts w:ascii="Times New Roman" w:eastAsia="Times New Roman" w:hAnsi="Times New Roman" w:cs="Times New Roman"/>
          <w:b/>
          <w:bCs/>
          <w:color w:val="202122"/>
          <w:sz w:val="28"/>
          <w:szCs w:val="28"/>
          <w:lang w:val="vi-VN"/>
        </w:rPr>
        <w:t>Phân phối giấy phép</w:t>
      </w:r>
      <w:r w:rsidRPr="00EE7F41">
        <w:rPr>
          <w:rFonts w:ascii="Times New Roman" w:eastAsia="Times New Roman" w:hAnsi="Times New Roman" w:cs="Times New Roman"/>
          <w:color w:val="202122"/>
          <w:sz w:val="28"/>
          <w:szCs w:val="28"/>
          <w:lang w:val="vi-VN"/>
        </w:rPr>
        <w:t> Các quyền gắn liền với chương trình phải áp dụng cho tất cả những người mà chương trình được phân phối lại mà không cần triển khai giấy phép bổ sung của các bên đó.</w:t>
      </w:r>
    </w:p>
    <w:p w:rsidR="00F00808" w:rsidRPr="00EE7F41" w:rsidRDefault="00F00808" w:rsidP="00EE7F41">
      <w:pPr>
        <w:numPr>
          <w:ilvl w:val="0"/>
          <w:numId w:val="1"/>
        </w:numPr>
        <w:shd w:val="clear" w:color="auto" w:fill="FFFFFF"/>
        <w:ind w:left="0"/>
        <w:rPr>
          <w:rFonts w:ascii="Times New Roman" w:eastAsia="Times New Roman" w:hAnsi="Times New Roman" w:cs="Times New Roman"/>
          <w:color w:val="202122"/>
          <w:sz w:val="28"/>
          <w:szCs w:val="28"/>
          <w:lang w:val="vi-VN"/>
        </w:rPr>
      </w:pPr>
      <w:r w:rsidRPr="00EE7F41">
        <w:rPr>
          <w:rFonts w:ascii="Times New Roman" w:eastAsia="Times New Roman" w:hAnsi="Times New Roman" w:cs="Times New Roman"/>
          <w:b/>
          <w:bCs/>
          <w:color w:val="202122"/>
          <w:sz w:val="28"/>
          <w:szCs w:val="28"/>
          <w:lang w:val="vi-VN"/>
        </w:rPr>
        <w:t>Giấy phép phải không cụ thể đối với sản phẩm</w:t>
      </w:r>
      <w:r w:rsidRPr="00EE7F41">
        <w:rPr>
          <w:rFonts w:ascii="Times New Roman" w:eastAsia="Times New Roman" w:hAnsi="Times New Roman" w:cs="Times New Roman"/>
          <w:color w:val="202122"/>
          <w:sz w:val="28"/>
          <w:szCs w:val="28"/>
          <w:lang w:val="vi-VN"/>
        </w:rPr>
        <w:t> Các quyền được đính kèm với chương trình không được phụ thuộc vào chương trình là một phần của phân phối phần mềm cụ thể. Nếu chương trình được trích xuất từ phân phối đó và được sử dụng hoặc phân phối theo các điều khoản của giấy phép của chương trình, tất cả các bên mà chương trình được phân phối lại phải có các quyền giống như các quyền được cấp cùng với phân phối phần mềm gốc.</w:t>
      </w:r>
    </w:p>
    <w:p w:rsidR="00F00808" w:rsidRPr="00EE7F41" w:rsidRDefault="00F00808" w:rsidP="00EE7F41">
      <w:pPr>
        <w:numPr>
          <w:ilvl w:val="0"/>
          <w:numId w:val="1"/>
        </w:numPr>
        <w:shd w:val="clear" w:color="auto" w:fill="FFFFFF"/>
        <w:ind w:left="0"/>
        <w:rPr>
          <w:rFonts w:ascii="Times New Roman" w:eastAsia="Times New Roman" w:hAnsi="Times New Roman" w:cs="Times New Roman"/>
          <w:color w:val="202122"/>
          <w:sz w:val="28"/>
          <w:szCs w:val="28"/>
          <w:lang w:val="vi-VN"/>
        </w:rPr>
      </w:pPr>
      <w:r w:rsidRPr="00EE7F41">
        <w:rPr>
          <w:rFonts w:ascii="Times New Roman" w:eastAsia="Times New Roman" w:hAnsi="Times New Roman" w:cs="Times New Roman"/>
          <w:b/>
          <w:bCs/>
          <w:color w:val="202122"/>
          <w:sz w:val="28"/>
          <w:szCs w:val="28"/>
          <w:lang w:val="vi-VN"/>
        </w:rPr>
        <w:t>Giấy phép không được hạn chế phần mềm khác</w:t>
      </w:r>
      <w:r w:rsidRPr="00EE7F41">
        <w:rPr>
          <w:rFonts w:ascii="Times New Roman" w:eastAsia="Times New Roman" w:hAnsi="Times New Roman" w:cs="Times New Roman"/>
          <w:color w:val="202122"/>
          <w:sz w:val="28"/>
          <w:szCs w:val="28"/>
          <w:lang w:val="vi-VN"/>
        </w:rPr>
        <w:t> Giấy phép không được đặt các hạn chế đối với phần mềm khác được phân phối cùng với phần mềm được cấp phép. Ví dụ, giấy phép không được nhấn mạnh rằng tất cả các chương trình khác được phân phối trên cùng một phương tiện phải là phần mềm nguồn mở.</w:t>
      </w:r>
    </w:p>
    <w:p w:rsidR="00F00808" w:rsidRPr="00EE7F41" w:rsidRDefault="00F00808" w:rsidP="00EE7F41">
      <w:pPr>
        <w:numPr>
          <w:ilvl w:val="0"/>
          <w:numId w:val="1"/>
        </w:numPr>
        <w:shd w:val="clear" w:color="auto" w:fill="FFFFFF"/>
        <w:ind w:left="0"/>
        <w:rPr>
          <w:rFonts w:ascii="Times New Roman" w:eastAsia="Times New Roman" w:hAnsi="Times New Roman" w:cs="Times New Roman"/>
          <w:color w:val="202122"/>
          <w:sz w:val="28"/>
          <w:szCs w:val="28"/>
          <w:lang w:val="vi-VN"/>
        </w:rPr>
      </w:pPr>
      <w:r w:rsidRPr="00EE7F41">
        <w:rPr>
          <w:rFonts w:ascii="Times New Roman" w:eastAsia="Times New Roman" w:hAnsi="Times New Roman" w:cs="Times New Roman"/>
          <w:b/>
          <w:bCs/>
          <w:color w:val="202122"/>
          <w:sz w:val="28"/>
          <w:szCs w:val="28"/>
          <w:lang w:val="vi-VN"/>
        </w:rPr>
        <w:t>Giấy phép phải là trung lập về công nghệ</w:t>
      </w:r>
      <w:r w:rsidRPr="00EE7F41">
        <w:rPr>
          <w:rFonts w:ascii="Times New Roman" w:eastAsia="Times New Roman" w:hAnsi="Times New Roman" w:cs="Times New Roman"/>
          <w:color w:val="202122"/>
          <w:sz w:val="28"/>
          <w:szCs w:val="28"/>
          <w:lang w:val="vi-VN"/>
        </w:rPr>
        <w:t> Không có quy định nào về giấy phép có thể được quy định trên bất kỳ công nghệ hoặc phong cách giao diện riêng lẻ nào.</w:t>
      </w:r>
    </w:p>
    <w:p w:rsidR="00BD413F" w:rsidRPr="00EE7F41" w:rsidRDefault="00BD413F" w:rsidP="00EE7F41">
      <w:pPr>
        <w:tabs>
          <w:tab w:val="left" w:pos="709"/>
        </w:tabs>
        <w:rPr>
          <w:rFonts w:ascii="Times New Roman" w:hAnsi="Times New Roman" w:cs="Times New Roman"/>
          <w:sz w:val="28"/>
          <w:szCs w:val="28"/>
          <w:lang w:val="vi-VN"/>
        </w:rPr>
      </w:pPr>
    </w:p>
    <w:sectPr w:rsidR="00BD413F" w:rsidRPr="00EE7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C6902"/>
    <w:multiLevelType w:val="multilevel"/>
    <w:tmpl w:val="6EEA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08"/>
    <w:rsid w:val="00573CE7"/>
    <w:rsid w:val="00BD413F"/>
    <w:rsid w:val="00EE7F41"/>
    <w:rsid w:val="00F00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84E8CF-EE3E-48CB-B2C9-52295AB7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808"/>
    <w:pPr>
      <w:spacing w:after="0" w:line="360" w:lineRule="auto"/>
      <w:jc w:val="both"/>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Hieu</dc:creator>
  <cp:keywords/>
  <dc:description/>
  <cp:lastModifiedBy>Thanh Hieu</cp:lastModifiedBy>
  <cp:revision>2</cp:revision>
  <dcterms:created xsi:type="dcterms:W3CDTF">2020-09-11T02:26:00Z</dcterms:created>
  <dcterms:modified xsi:type="dcterms:W3CDTF">2020-09-11T02:31:00Z</dcterms:modified>
</cp:coreProperties>
</file>