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E474" w14:textId="59B22534" w:rsidR="00586217" w:rsidRPr="007B3CF6" w:rsidRDefault="00586217" w:rsidP="007B3CF6">
      <w:pPr>
        <w:pStyle w:val="Heading1"/>
        <w:rPr>
          <w:rFonts w:ascii="Times New Roman" w:hAnsi="Times New Roman" w:cs="Times New Roman"/>
          <w:color w:val="auto"/>
          <w:lang w:val="en-GB"/>
        </w:rPr>
      </w:pPr>
      <w:proofErr w:type="spellStart"/>
      <w:r w:rsidRPr="007B3CF6">
        <w:rPr>
          <w:rFonts w:ascii="Times New Roman" w:hAnsi="Times New Roman" w:cs="Times New Roman"/>
          <w:color w:val="auto"/>
          <w:lang w:val="en-GB"/>
        </w:rPr>
        <w:t>Giới</w:t>
      </w:r>
      <w:proofErr w:type="spellEnd"/>
      <w:r w:rsidRPr="007B3CF6">
        <w:rPr>
          <w:rFonts w:ascii="Times New Roman" w:hAnsi="Times New Roman" w:cs="Times New Roman"/>
          <w:color w:val="auto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color w:val="auto"/>
          <w:lang w:val="en-GB"/>
        </w:rPr>
        <w:t>thiệu</w:t>
      </w:r>
      <w:proofErr w:type="spellEnd"/>
      <w:r w:rsidRPr="007B3CF6">
        <w:rPr>
          <w:rFonts w:ascii="Times New Roman" w:hAnsi="Times New Roman" w:cs="Times New Roman"/>
          <w:color w:val="auto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color w:val="auto"/>
          <w:lang w:val="en-GB"/>
        </w:rPr>
        <w:t>về</w:t>
      </w:r>
      <w:proofErr w:type="spellEnd"/>
      <w:r w:rsidRPr="007B3CF6">
        <w:rPr>
          <w:rFonts w:ascii="Times New Roman" w:hAnsi="Times New Roman" w:cs="Times New Roman"/>
          <w:color w:val="auto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color w:val="auto"/>
          <w:lang w:val="en-GB"/>
        </w:rPr>
        <w:t>FlashCard</w:t>
      </w:r>
      <w:proofErr w:type="spellEnd"/>
    </w:p>
    <w:p w14:paraId="10F6A42D" w14:textId="2AE564AC" w:rsidR="00586217" w:rsidRPr="007B3CF6" w:rsidRDefault="00586217" w:rsidP="007B3CF6">
      <w:pPr>
        <w:ind w:left="288"/>
        <w:rPr>
          <w:rFonts w:ascii="Times New Roman" w:hAnsi="Times New Roman" w:cs="Times New Roman"/>
          <w:sz w:val="26"/>
          <w:szCs w:val="26"/>
          <w:lang w:val="en-GB"/>
        </w:rPr>
      </w:pPr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Flashcard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Flash Card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loại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thẻ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mang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tin (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cả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hai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),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bài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lớp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nghiên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cứu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cá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nhân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viết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câu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hỏi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ở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mặt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trước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thẻ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câu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lời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ở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trang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ta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thường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flashcard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vựng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tiếng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Anh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rất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hiệu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quả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Ngoài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flashcard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tháng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năm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lịch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bất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kỳ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vấn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đề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gì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qua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dạng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câu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hỏi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câu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lời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. Fl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ashcard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rộng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rãi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rèn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luyện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hỗ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trợ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bằng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lặp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lặp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cách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nhau</w:t>
      </w:r>
      <w:proofErr w:type="spellEnd"/>
    </w:p>
    <w:p w14:paraId="667B293E" w14:textId="549B4133" w:rsidR="00586217" w:rsidRPr="007B3CF6" w:rsidRDefault="00586217" w:rsidP="007B3CF6">
      <w:pPr>
        <w:ind w:left="288"/>
        <w:rPr>
          <w:rFonts w:ascii="Times New Roman" w:hAnsi="Times New Roman" w:cs="Times New Roman"/>
          <w:sz w:val="26"/>
          <w:szCs w:val="26"/>
          <w:lang w:val="en-GB"/>
        </w:rPr>
      </w:pPr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Flashcard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cụ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rất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hiệu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quả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. Theo khoa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nghiên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cứu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lượng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kiến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1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còn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35.7%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lượng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kiến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1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tháng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lượng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kiến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còn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21%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não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Vì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thế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kiến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đóng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vai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trò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rất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quan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trọng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quá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6D925B2" w14:textId="1B57AD8C" w:rsidR="00586217" w:rsidRPr="007B3CF6" w:rsidRDefault="00586217" w:rsidP="007B3CF6">
      <w:pPr>
        <w:ind w:left="288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dừng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ở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hiệu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quả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cao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flashcard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còn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phương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pháp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động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thiết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kế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nhỏ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gọn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đem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flashcard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bên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mình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mọi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lúc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mọi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nơi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D68EC84" w14:textId="0D08CECC" w:rsidR="00586217" w:rsidRPr="007B3CF6" w:rsidRDefault="00586217" w:rsidP="007B3CF6">
      <w:pPr>
        <w:ind w:left="288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nay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sự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phát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triển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smart phone,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rất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chương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flashcard,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chủ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yếu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ngoại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ngữ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Phần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lớn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chương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nâng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cao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hiệu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quả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đều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thuật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toán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gọi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7B3CF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7B3CF6">
        <w:rPr>
          <w:rFonts w:ascii="Times New Roman" w:hAnsi="Times New Roman" w:cs="Times New Roman"/>
          <w:sz w:val="26"/>
          <w:szCs w:val="26"/>
          <w:lang w:val="en-GB"/>
        </w:rPr>
        <w:t xml:space="preserve"> Spaced Repetition.</w:t>
      </w:r>
    </w:p>
    <w:p w14:paraId="534FE437" w14:textId="77777777" w:rsidR="00586217" w:rsidRDefault="00586217">
      <w:pPr>
        <w:rPr>
          <w:rFonts w:ascii="Times New Roman" w:hAnsi="Times New Roman" w:cs="Times New Roman"/>
          <w:lang w:val="en-GB"/>
        </w:rPr>
      </w:pPr>
    </w:p>
    <w:p w14:paraId="4DB1C59E" w14:textId="77777777" w:rsidR="003449E5" w:rsidRDefault="003449E5">
      <w:pPr>
        <w:rPr>
          <w:rFonts w:ascii="Times New Roman" w:hAnsi="Times New Roman" w:cs="Times New Roman"/>
          <w:lang w:val="en-GB"/>
        </w:rPr>
      </w:pPr>
    </w:p>
    <w:p w14:paraId="1BDCFFAE" w14:textId="77777777" w:rsidR="003449E5" w:rsidRPr="000A5789" w:rsidRDefault="003449E5">
      <w:pPr>
        <w:rPr>
          <w:rFonts w:ascii="Times New Roman" w:hAnsi="Times New Roman" w:cs="Times New Roman"/>
          <w:lang w:val="en-GB"/>
        </w:rPr>
      </w:pPr>
    </w:p>
    <w:p w14:paraId="504B3BFE" w14:textId="29CA295D" w:rsidR="007B3CF6" w:rsidRDefault="007B3CF6" w:rsidP="00911C5A">
      <w:pPr>
        <w:pStyle w:val="Heading1"/>
        <w:rPr>
          <w:rFonts w:ascii="Times New Roman" w:hAnsi="Times New Roman" w:cs="Times New Roman"/>
          <w:color w:val="auto"/>
          <w:lang w:val="en-GB"/>
        </w:rPr>
      </w:pPr>
      <w:proofErr w:type="spellStart"/>
      <w:r>
        <w:rPr>
          <w:rFonts w:ascii="Times New Roman" w:hAnsi="Times New Roman" w:cs="Times New Roman"/>
          <w:color w:val="auto"/>
          <w:lang w:val="en-GB"/>
        </w:rPr>
        <w:t>Thuật</w:t>
      </w:r>
      <w:proofErr w:type="spellEnd"/>
      <w:r>
        <w:rPr>
          <w:rFonts w:ascii="Times New Roman" w:hAnsi="Times New Roman" w:cs="Times New Roman"/>
          <w:color w:val="auto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GB"/>
        </w:rPr>
        <w:t>toán</w:t>
      </w:r>
      <w:proofErr w:type="spellEnd"/>
    </w:p>
    <w:p w14:paraId="65DCBF3D" w14:textId="77777777" w:rsidR="007B3CF6" w:rsidRDefault="007B3CF6" w:rsidP="00855F46">
      <w:pPr>
        <w:pStyle w:val="Heading2"/>
        <w:ind w:left="144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7B3CF6">
        <w:rPr>
          <w:rFonts w:ascii="Times New Roman" w:hAnsi="Times New Roman" w:cs="Times New Roman"/>
          <w:color w:val="auto"/>
          <w:sz w:val="28"/>
          <w:szCs w:val="28"/>
          <w:lang w:val="en-GB"/>
        </w:rPr>
        <w:t>Space Repetition</w:t>
      </w:r>
    </w:p>
    <w:p w14:paraId="7562F641" w14:textId="77777777" w:rsidR="00855F46" w:rsidRPr="00855F46" w:rsidRDefault="00855F4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Spaced Repetition (SR)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kỹ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tính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toán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giữa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bài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tuỳ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bài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trí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BF1C298" w14:textId="3F2F27D4" w:rsidR="007B3CF6" w:rsidRPr="00855F46" w:rsidRDefault="00855F4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SR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thích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hoàn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cảnh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đặc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biệt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trong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trường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phải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ghi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lượng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lớn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nội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dung,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ví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dụ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ngoại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ngữ</w:t>
      </w:r>
      <w:proofErr w:type="spellEnd"/>
    </w:p>
    <w:p w14:paraId="24C2F5BF" w14:textId="77777777" w:rsidR="007B3CF6" w:rsidRPr="00855F46" w:rsidRDefault="007B3CF6" w:rsidP="007B3CF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855F46">
        <w:rPr>
          <w:rFonts w:ascii="Times New Roman" w:hAnsi="Times New Roman" w:cs="Times New Roman"/>
          <w:sz w:val="28"/>
          <w:szCs w:val="28"/>
          <w:lang w:val="en-GB"/>
        </w:rPr>
        <w:t>Thuật</w:t>
      </w:r>
      <w:proofErr w:type="spellEnd"/>
      <w:r w:rsidRPr="00855F4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8"/>
          <w:szCs w:val="28"/>
          <w:lang w:val="en-GB"/>
        </w:rPr>
        <w:t>toán</w:t>
      </w:r>
      <w:proofErr w:type="spellEnd"/>
      <w:r w:rsidRPr="00855F46">
        <w:rPr>
          <w:rFonts w:ascii="Times New Roman" w:hAnsi="Times New Roman" w:cs="Times New Roman"/>
          <w:sz w:val="28"/>
          <w:szCs w:val="28"/>
          <w:lang w:val="en-GB"/>
        </w:rPr>
        <w:t xml:space="preserve"> SM-2</w:t>
      </w:r>
    </w:p>
    <w:p w14:paraId="665A6086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SuperMemo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(Super Memory - SM)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phương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pháp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phần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mềm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phát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triển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bởi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SuperMemo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World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SuperMemo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R&amp;D,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tác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giả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Piotr Woźniak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Phần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Lan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năm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1985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tới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nay.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Thuật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toán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nghiên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cứu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trí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dài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phương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pháp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SR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đề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xuất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bởi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tâm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lý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đầu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những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năm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1930.</w:t>
      </w:r>
    </w:p>
    <w:p w14:paraId="3435E11A" w14:textId="77777777" w:rsidR="007B3CF6" w:rsidRPr="00855F46" w:rsidRDefault="007B3CF6" w:rsidP="00855F4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14:paraId="120975EB" w14:textId="77777777" w:rsidR="007B3CF6" w:rsidRPr="00855F46" w:rsidRDefault="007B3CF6" w:rsidP="00855F4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Công </w:t>
      </w:r>
      <w:proofErr w:type="spellStart"/>
      <w:r w:rsidRPr="00855F46">
        <w:rPr>
          <w:rFonts w:ascii="Times New Roman" w:hAnsi="Times New Roman" w:cs="Times New Roman"/>
          <w:b/>
          <w:bCs/>
          <w:sz w:val="26"/>
          <w:szCs w:val="26"/>
          <w:lang w:val="en-GB"/>
        </w:rPr>
        <w:t>thức</w:t>
      </w:r>
      <w:proofErr w:type="spellEnd"/>
      <w:r w:rsidRPr="00855F46">
        <w:rPr>
          <w:rFonts w:ascii="Times New Roman" w:hAnsi="Times New Roman" w:cs="Times New Roman"/>
          <w:b/>
          <w:bCs/>
          <w:sz w:val="26"/>
          <w:szCs w:val="26"/>
          <w:lang w:val="en-GB"/>
        </w:rPr>
        <w:t>: Interval = Interval * Ease</w:t>
      </w:r>
    </w:p>
    <w:p w14:paraId="0FFD7930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giữa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theo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(Interval)</w:t>
      </w:r>
    </w:p>
    <w:p w14:paraId="5D4A0FCA" w14:textId="31E652FE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tăng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(Ease)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mặc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2.5.</w:t>
      </w:r>
    </w:p>
    <w:p w14:paraId="7D4CA2ED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Trong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0013698B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Công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: EF’:=EF+(0.1-(5-q)*(0.08+(5-q)*0.02))</w:t>
      </w:r>
    </w:p>
    <w:p w14:paraId="03C4AE53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EF’ -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E-Factor</w:t>
      </w:r>
    </w:p>
    <w:p w14:paraId="2B605BCE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EF -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cũ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E-Factor</w:t>
      </w:r>
    </w:p>
    <w:p w14:paraId="2AAEB111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q -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câu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(0~5)</w:t>
      </w:r>
    </w:p>
    <w:p w14:paraId="0ACBA887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Khi EF &lt; 1.3,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EF = 1.3 (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EF &lt; 1.3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lặp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thường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xuyên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gây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chịu</w:t>
      </w:r>
      <w:proofErr w:type="spellEnd"/>
    </w:p>
    <w:p w14:paraId="420D043B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Khi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câu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nhỏ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3, ta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tiến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hành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đầu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thay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đổi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EF (VD: I(1), I(2)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coi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như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08682653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Sau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mỗi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1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lặp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tất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cả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(q)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nhỏ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4.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tục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lặp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toàn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bộ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đối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tượng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trị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ít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4.</w:t>
      </w:r>
    </w:p>
    <w:p w14:paraId="1E92FE4B" w14:textId="77777777" w:rsidR="007B3CF6" w:rsidRDefault="007B3CF6" w:rsidP="007B3CF6">
      <w:pPr>
        <w:rPr>
          <w:rFonts w:ascii="Times New Roman" w:hAnsi="Times New Roman" w:cs="Times New Roman"/>
          <w:lang w:val="en-GB"/>
        </w:rPr>
      </w:pPr>
    </w:p>
    <w:p w14:paraId="0832494F" w14:textId="77777777" w:rsidR="007B3CF6" w:rsidRPr="00855F46" w:rsidRDefault="007B3CF6" w:rsidP="00855F46">
      <w:pPr>
        <w:pStyle w:val="Heading2"/>
        <w:rPr>
          <w:sz w:val="28"/>
          <w:szCs w:val="28"/>
          <w:lang w:val="en-GB"/>
        </w:rPr>
      </w:pPr>
      <w:proofErr w:type="spellStart"/>
      <w:r w:rsidRPr="00855F46">
        <w:rPr>
          <w:sz w:val="28"/>
          <w:szCs w:val="28"/>
          <w:lang w:val="en-GB"/>
        </w:rPr>
        <w:lastRenderedPageBreak/>
        <w:t>Thuật</w:t>
      </w:r>
      <w:proofErr w:type="spellEnd"/>
      <w:r w:rsidRPr="00855F46">
        <w:rPr>
          <w:sz w:val="28"/>
          <w:szCs w:val="28"/>
          <w:lang w:val="en-GB"/>
        </w:rPr>
        <w:t xml:space="preserve"> </w:t>
      </w:r>
      <w:proofErr w:type="spellStart"/>
      <w:r w:rsidRPr="00855F46">
        <w:rPr>
          <w:sz w:val="28"/>
          <w:szCs w:val="28"/>
          <w:lang w:val="en-GB"/>
        </w:rPr>
        <w:t>toán</w:t>
      </w:r>
      <w:proofErr w:type="spellEnd"/>
      <w:r w:rsidRPr="00855F46">
        <w:rPr>
          <w:sz w:val="28"/>
          <w:szCs w:val="28"/>
          <w:lang w:val="en-GB"/>
        </w:rPr>
        <w:t xml:space="preserve"> </w:t>
      </w:r>
      <w:proofErr w:type="spellStart"/>
      <w:r w:rsidRPr="00855F46">
        <w:rPr>
          <w:sz w:val="28"/>
          <w:szCs w:val="28"/>
          <w:lang w:val="en-GB"/>
        </w:rPr>
        <w:t>cải</w:t>
      </w:r>
      <w:proofErr w:type="spellEnd"/>
      <w:r w:rsidRPr="00855F46">
        <w:rPr>
          <w:sz w:val="28"/>
          <w:szCs w:val="28"/>
          <w:lang w:val="en-GB"/>
        </w:rPr>
        <w:t xml:space="preserve"> </w:t>
      </w:r>
      <w:proofErr w:type="spellStart"/>
      <w:r w:rsidRPr="00855F46">
        <w:rPr>
          <w:sz w:val="28"/>
          <w:szCs w:val="28"/>
          <w:lang w:val="en-GB"/>
        </w:rPr>
        <w:t>tiến</w:t>
      </w:r>
      <w:proofErr w:type="spellEnd"/>
      <w:r w:rsidRPr="00855F46">
        <w:rPr>
          <w:sz w:val="28"/>
          <w:szCs w:val="28"/>
          <w:lang w:val="en-GB"/>
        </w:rPr>
        <w:t xml:space="preserve"> </w:t>
      </w:r>
      <w:proofErr w:type="spellStart"/>
      <w:r w:rsidRPr="00855F46">
        <w:rPr>
          <w:sz w:val="28"/>
          <w:szCs w:val="28"/>
          <w:lang w:val="en-GB"/>
        </w:rPr>
        <w:t>cho</w:t>
      </w:r>
      <w:proofErr w:type="spellEnd"/>
      <w:r w:rsidRPr="00855F46">
        <w:rPr>
          <w:sz w:val="28"/>
          <w:szCs w:val="28"/>
          <w:lang w:val="en-GB"/>
        </w:rPr>
        <w:t xml:space="preserve"> </w:t>
      </w:r>
      <w:proofErr w:type="spellStart"/>
      <w:r w:rsidRPr="00855F46">
        <w:rPr>
          <w:sz w:val="28"/>
          <w:szCs w:val="28"/>
          <w:lang w:val="en-GB"/>
        </w:rPr>
        <w:t>ứng</w:t>
      </w:r>
      <w:proofErr w:type="spellEnd"/>
      <w:r w:rsidRPr="00855F46">
        <w:rPr>
          <w:sz w:val="28"/>
          <w:szCs w:val="28"/>
          <w:lang w:val="en-GB"/>
        </w:rPr>
        <w:t xml:space="preserve"> </w:t>
      </w:r>
      <w:proofErr w:type="spellStart"/>
      <w:r w:rsidRPr="00855F46">
        <w:rPr>
          <w:sz w:val="28"/>
          <w:szCs w:val="28"/>
          <w:lang w:val="en-GB"/>
        </w:rPr>
        <w:t>dụng</w:t>
      </w:r>
      <w:proofErr w:type="spellEnd"/>
      <w:r w:rsidRPr="00855F46">
        <w:rPr>
          <w:sz w:val="28"/>
          <w:szCs w:val="28"/>
          <w:lang w:val="en-GB"/>
        </w:rPr>
        <w:t>:</w:t>
      </w:r>
    </w:p>
    <w:p w14:paraId="0C3308CF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Thuật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toán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cải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nhật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gặp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gốc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SM-2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: </w:t>
      </w:r>
    </w:p>
    <w:p w14:paraId="1CE5AE04" w14:textId="339343B0" w:rsidR="007B3CF6" w:rsidRPr="00855F46" w:rsidRDefault="007B3CF6" w:rsidP="00855F46">
      <w:pPr>
        <w:ind w:left="432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b/>
          <w:bCs/>
          <w:sz w:val="26"/>
          <w:szCs w:val="26"/>
          <w:lang w:val="en-GB"/>
        </w:rPr>
        <w:t>New interval = current Interval * ease% * interval modifier</w:t>
      </w:r>
    </w:p>
    <w:p w14:paraId="32518780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New interval: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mới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giữa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hai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liên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tiếp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. Khi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học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niệm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kiến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nào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khuyến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khích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cố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kiến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thức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7CC80E3E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Current interval: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giữa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hai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21D74B13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Ease%: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đánh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khả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năng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mỗi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thường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chỉnh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dựa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trên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hay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tốt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tăng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lên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bạn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giảm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xuống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5B67D6C4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Interval modifier: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một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số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chỉnh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giữa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sử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để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điều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chỉnh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mức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độ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tăng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giảm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thời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gian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giữa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lần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ôn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tập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9A70641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57A7B86A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Ex: New interval = 10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* 2.5 *1 = 25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</w:p>
    <w:p w14:paraId="585A9B50" w14:textId="77777777" w:rsidR="007B3CF6" w:rsidRPr="00855F46" w:rsidRDefault="007B3CF6" w:rsidP="00855F46">
      <w:pPr>
        <w:ind w:left="432"/>
        <w:rPr>
          <w:rFonts w:ascii="Times New Roman" w:hAnsi="Times New Roman" w:cs="Times New Roman"/>
          <w:sz w:val="26"/>
          <w:szCs w:val="26"/>
          <w:lang w:val="en-GB"/>
        </w:rPr>
      </w:pPr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     New interval = 25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  <w:r w:rsidRPr="00855F46">
        <w:rPr>
          <w:rFonts w:ascii="Times New Roman" w:hAnsi="Times New Roman" w:cs="Times New Roman"/>
          <w:sz w:val="26"/>
          <w:szCs w:val="26"/>
          <w:lang w:val="en-GB"/>
        </w:rPr>
        <w:t xml:space="preserve"> * 2.5 * 1 = 62 </w:t>
      </w:r>
      <w:proofErr w:type="spellStart"/>
      <w:r w:rsidRPr="00855F46">
        <w:rPr>
          <w:rFonts w:ascii="Times New Roman" w:hAnsi="Times New Roman" w:cs="Times New Roman"/>
          <w:sz w:val="26"/>
          <w:szCs w:val="26"/>
          <w:lang w:val="en-GB"/>
        </w:rPr>
        <w:t>ngày</w:t>
      </w:r>
      <w:proofErr w:type="spellEnd"/>
    </w:p>
    <w:p w14:paraId="125F1CB3" w14:textId="77777777" w:rsidR="007B3CF6" w:rsidRPr="007B3CF6" w:rsidRDefault="007B3CF6" w:rsidP="007B3CF6">
      <w:pPr>
        <w:rPr>
          <w:lang w:val="en-GB"/>
        </w:rPr>
      </w:pPr>
    </w:p>
    <w:p w14:paraId="1F9301EB" w14:textId="57A0D654" w:rsidR="00866CF7" w:rsidRDefault="00866CF7" w:rsidP="00911C5A">
      <w:pPr>
        <w:pStyle w:val="Heading1"/>
        <w:rPr>
          <w:rFonts w:ascii="Times New Roman" w:hAnsi="Times New Roman" w:cs="Times New Roman"/>
          <w:color w:val="auto"/>
          <w:lang w:val="en-GB"/>
        </w:rPr>
      </w:pPr>
      <w:r w:rsidRPr="000A5789">
        <w:rPr>
          <w:rFonts w:ascii="Times New Roman" w:hAnsi="Times New Roman" w:cs="Times New Roman"/>
          <w:color w:val="auto"/>
          <w:lang w:val="en-GB"/>
        </w:rPr>
        <w:t>Use case</w:t>
      </w:r>
    </w:p>
    <w:p w14:paraId="02F0184C" w14:textId="77777777" w:rsidR="003449E5" w:rsidRPr="003449E5" w:rsidRDefault="003449E5" w:rsidP="003449E5">
      <w:pPr>
        <w:pStyle w:val="Heading2"/>
        <w:ind w:left="144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 Case: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Người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cập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nhật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thẻ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đang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học</w:t>
      </w:r>
      <w:proofErr w:type="spellEnd"/>
    </w:p>
    <w:p w14:paraId="4FE0C0FF" w14:textId="77777777" w:rsidR="003449E5" w:rsidRPr="000A5789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Mục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đích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7C58E8FA" w14:textId="77777777" w:rsidR="003449E5" w:rsidRPr="00817D33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Khi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sử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dụng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flash card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học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học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cần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đánh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giá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xem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mức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độ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học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thuộc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bản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thân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đối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với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đó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9EEB6B4" w14:textId="77777777" w:rsidR="003449E5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học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sẽ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lựa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4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khả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năng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55E40935" w14:textId="77777777" w:rsidR="003449E5" w:rsidRPr="00680256" w:rsidRDefault="003449E5" w:rsidP="00344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Again :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đánh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cần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xem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thẻ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này</w:t>
      </w:r>
      <w:proofErr w:type="spellEnd"/>
    </w:p>
    <w:p w14:paraId="28420CCC" w14:textId="77777777" w:rsidR="003449E5" w:rsidRPr="00680256" w:rsidRDefault="003449E5" w:rsidP="00344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Hard :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lời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sai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nhưng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nhớ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được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đáp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án</w:t>
      </w:r>
      <w:proofErr w:type="spellEnd"/>
    </w:p>
    <w:p w14:paraId="08F1C016" w14:textId="77777777" w:rsidR="003449E5" w:rsidRPr="00680256" w:rsidRDefault="003449E5" w:rsidP="00344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Good :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trả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lời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chính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nhưng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gặp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nhiều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khó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khăn</w:t>
      </w:r>
      <w:proofErr w:type="spellEnd"/>
    </w:p>
    <w:p w14:paraId="3D62B487" w14:textId="77777777" w:rsidR="003449E5" w:rsidRPr="000172F3" w:rsidRDefault="003449E5" w:rsidP="003449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Easy  :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hoàn</w:t>
      </w:r>
      <w:proofErr w:type="spellEnd"/>
      <w:r w:rsidRPr="00680256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680256">
        <w:rPr>
          <w:rFonts w:ascii="Times New Roman" w:hAnsi="Times New Roman" w:cs="Times New Roman"/>
          <w:sz w:val="26"/>
          <w:szCs w:val="26"/>
          <w:lang w:val="en-GB"/>
        </w:rPr>
        <w:t>hảo</w:t>
      </w:r>
      <w:proofErr w:type="spellEnd"/>
    </w:p>
    <w:p w14:paraId="0EB48327" w14:textId="77777777" w:rsidR="003449E5" w:rsidRPr="00744AC9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lastRenderedPageBreak/>
        <w:t>Người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chủ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(Actor):</w:t>
      </w:r>
    </w:p>
    <w:p w14:paraId="3E18160E" w14:textId="77777777" w:rsidR="003449E5" w:rsidRPr="000A5789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(User)</w:t>
      </w:r>
    </w:p>
    <w:p w14:paraId="3D12FB57" w14:textId="77777777" w:rsidR="003449E5" w:rsidRPr="00744AC9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Tiền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điều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1C4113CC" w14:textId="77777777" w:rsidR="003449E5" w:rsidRPr="000A5789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desk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mà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mình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muốn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học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desk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sẵn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những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card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</w:p>
    <w:p w14:paraId="07A12EC3" w14:textId="77777777" w:rsidR="003449E5" w:rsidRPr="00282134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chính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4D8BA46A" w14:textId="77777777" w:rsidR="003449E5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Sau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desk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muốn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học</w:t>
      </w:r>
      <w:proofErr w:type="spellEnd"/>
    </w:p>
    <w:p w14:paraId="012F4B7B" w14:textId="77777777" w:rsidR="003449E5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sẽ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lựa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mức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độ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thuộc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từ</w:t>
      </w:r>
      <w:proofErr w:type="spellEnd"/>
    </w:p>
    <w:p w14:paraId="0E6F606A" w14:textId="77777777" w:rsidR="003449E5" w:rsidRPr="001673CE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thể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mơ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âm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thanh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nghe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thử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nếu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)</w:t>
      </w:r>
    </w:p>
    <w:p w14:paraId="61D274DC" w14:textId="77777777" w:rsidR="003449E5" w:rsidRPr="001673CE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thay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thế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61DA03A9" w14:textId="77777777" w:rsidR="003449E5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thoát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khỏi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ứng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dụng</w:t>
      </w:r>
      <w:proofErr w:type="spellEnd"/>
    </w:p>
    <w:p w14:paraId="03CB4390" w14:textId="77777777" w:rsidR="003449E5" w:rsidRDefault="003449E5" w:rsidP="003449E5">
      <w:pPr>
        <w:rPr>
          <w:lang w:val="en-GB"/>
        </w:rPr>
      </w:pPr>
    </w:p>
    <w:p w14:paraId="27EBA4A2" w14:textId="77777777" w:rsidR="003449E5" w:rsidRPr="003449E5" w:rsidRDefault="003449E5" w:rsidP="003449E5">
      <w:pPr>
        <w:rPr>
          <w:lang w:val="en-GB"/>
        </w:rPr>
      </w:pPr>
    </w:p>
    <w:p w14:paraId="7913AD66" w14:textId="77777777" w:rsidR="003449E5" w:rsidRPr="003449E5" w:rsidRDefault="003449E5" w:rsidP="003449E5">
      <w:pPr>
        <w:rPr>
          <w:lang w:val="en-GB"/>
        </w:rPr>
      </w:pPr>
    </w:p>
    <w:p w14:paraId="75806963" w14:textId="77777777" w:rsidR="003449E5" w:rsidRPr="003449E5" w:rsidRDefault="003449E5" w:rsidP="003449E5">
      <w:pPr>
        <w:pStyle w:val="Heading2"/>
        <w:ind w:left="-144" w:firstLine="288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 Case: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Người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dùng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thêm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thẻ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vào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CardSet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để</w:t>
      </w:r>
      <w:proofErr w:type="spellEnd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3449E5">
        <w:rPr>
          <w:rFonts w:ascii="Times New Roman" w:hAnsi="Times New Roman" w:cs="Times New Roman"/>
          <w:color w:val="auto"/>
          <w:sz w:val="28"/>
          <w:szCs w:val="28"/>
          <w:lang w:val="en-GB"/>
        </w:rPr>
        <w:t>học</w:t>
      </w:r>
      <w:proofErr w:type="spellEnd"/>
    </w:p>
    <w:p w14:paraId="5A57EAD5" w14:textId="77777777" w:rsidR="003449E5" w:rsidRPr="000A5789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Mục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đích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79D8CE8F" w14:textId="77777777" w:rsidR="003449E5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muốn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cụ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0D793458" w14:textId="77777777" w:rsidR="003449E5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sử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dụng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xem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đánh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giá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khả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năng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mình</w:t>
      </w:r>
      <w:proofErr w:type="spellEnd"/>
    </w:p>
    <w:p w14:paraId="7DD9D920" w14:textId="77777777" w:rsidR="003449E5" w:rsidRPr="00744AC9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sẽ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được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bởi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sẽ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sau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khoảng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gian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nhất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định</w:t>
      </w:r>
      <w:proofErr w:type="spellEnd"/>
    </w:p>
    <w:p w14:paraId="296B9391" w14:textId="77777777" w:rsidR="003449E5" w:rsidRPr="00B800EF" w:rsidRDefault="003449E5" w:rsidP="003449E5">
      <w:pPr>
        <w:rPr>
          <w:lang w:val="en-GB"/>
        </w:rPr>
      </w:pPr>
    </w:p>
    <w:p w14:paraId="1F08EDBB" w14:textId="77777777" w:rsidR="003449E5" w:rsidRPr="00744AC9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chủ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(Actor):</w:t>
      </w:r>
    </w:p>
    <w:p w14:paraId="3494E06C" w14:textId="77777777" w:rsidR="003449E5" w:rsidRPr="000A5789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(User)</w:t>
      </w:r>
    </w:p>
    <w:p w14:paraId="4E725FA2" w14:textId="77777777" w:rsidR="003449E5" w:rsidRPr="00744AC9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Tiền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điều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14CB9FDF" w14:textId="77777777" w:rsidR="003449E5" w:rsidRPr="000A5789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nhất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2C0F591" w14:textId="77777777" w:rsidR="003449E5" w:rsidRPr="000A5789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chính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1F99A76D" w14:textId="77777777" w:rsidR="003449E5" w:rsidRPr="000A5789" w:rsidRDefault="003449E5" w:rsidP="003449E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4B8BBB7" w14:textId="77777777" w:rsidR="003449E5" w:rsidRPr="000A5789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lastRenderedPageBreak/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trang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quản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lý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dụng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1E064163" w14:textId="77777777" w:rsidR="003449E5" w:rsidRPr="000A5789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10727A3" w14:textId="77777777" w:rsidR="003449E5" w:rsidRPr="000A5789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cụ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3A888CA7" w14:textId="77777777" w:rsidR="003449E5" w:rsidRPr="000A5789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388C700" w14:textId="77777777" w:rsidR="003449E5" w:rsidRPr="000A5789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"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hoặc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từ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514706CB" w14:textId="77777777" w:rsidR="003449E5" w:rsidRPr="000A5789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Nếu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",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chuyển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đến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trang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CDC71A3" w14:textId="77777777" w:rsidR="003449E5" w:rsidRPr="000A5789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cơ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sở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0005687" w14:textId="77777777" w:rsidR="003449E5" w:rsidRPr="000A5789" w:rsidRDefault="003449E5" w:rsidP="003449E5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về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thành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8044A7D" w14:textId="77777777" w:rsidR="003449E5" w:rsidRPr="000A5789" w:rsidRDefault="003449E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thay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thế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67AA8841" w14:textId="77777777" w:rsidR="003449E5" w:rsidRPr="000A5789" w:rsidRDefault="003449E5" w:rsidP="003449E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43A2691" w14:textId="77777777" w:rsidR="003449E5" w:rsidRPr="000A5789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hủy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bỏ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15E6534F" w14:textId="77777777" w:rsidR="003449E5" w:rsidRPr="000A5789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Hủy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bỏ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".</w:t>
      </w:r>
    </w:p>
    <w:p w14:paraId="4016ADE1" w14:textId="77777777" w:rsidR="003449E5" w:rsidRPr="000A5789" w:rsidRDefault="003449E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thực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quay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trạng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trước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11962B6" w14:textId="77777777" w:rsidR="003449E5" w:rsidRPr="000A5789" w:rsidRDefault="003449E5" w:rsidP="003449E5">
      <w:pPr>
        <w:rPr>
          <w:rFonts w:ascii="Times New Roman" w:hAnsi="Times New Roman" w:cs="Times New Roman"/>
          <w:lang w:val="en-GB"/>
        </w:rPr>
      </w:pPr>
    </w:p>
    <w:p w14:paraId="05ECAF05" w14:textId="77777777" w:rsidR="003449E5" w:rsidRPr="000A5789" w:rsidRDefault="003449E5" w:rsidP="003449E5">
      <w:pPr>
        <w:rPr>
          <w:rFonts w:ascii="Times New Roman" w:hAnsi="Times New Roman" w:cs="Times New Roman"/>
          <w:lang w:val="en-GB"/>
        </w:rPr>
      </w:pPr>
    </w:p>
    <w:p w14:paraId="3C968530" w14:textId="77777777" w:rsidR="003449E5" w:rsidRPr="003449E5" w:rsidRDefault="003449E5" w:rsidP="003449E5">
      <w:pPr>
        <w:rPr>
          <w:lang w:val="en-GB"/>
        </w:rPr>
      </w:pPr>
    </w:p>
    <w:p w14:paraId="77511459" w14:textId="77777777" w:rsidR="00866CF7" w:rsidRPr="000A5789" w:rsidRDefault="00866CF7" w:rsidP="00911C5A">
      <w:pPr>
        <w:pStyle w:val="Heading2"/>
        <w:ind w:left="144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 Case: User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nhập</w:t>
      </w:r>
      <w:proofErr w:type="spellEnd"/>
    </w:p>
    <w:p w14:paraId="7C8690DD" w14:textId="77777777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Mục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đích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1B98FA0E" w14:textId="713B5073" w:rsidR="00911C5A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muốn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tính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nhân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mình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DD81B3D" w14:textId="1B8C5661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chủ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(Actor):</w:t>
      </w:r>
    </w:p>
    <w:p w14:paraId="47AEBB7D" w14:textId="155B78F0" w:rsidR="00911C5A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(User)</w:t>
      </w:r>
    </w:p>
    <w:p w14:paraId="2A1E0B8B" w14:textId="64FBD7A7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Tiền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điều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5DAD94C2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được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khởi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động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sẵn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sàng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531C7742" w14:textId="2C8D03E7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chính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06180BC7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khởi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động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".</w:t>
      </w:r>
    </w:p>
    <w:p w14:paraId="63887AE0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giao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diện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5DEDC50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51B6A2FB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chấp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669760AE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minh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cơ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sở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5864E9D2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chấp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chuyển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trang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chính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26B0BBC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lastRenderedPageBreak/>
        <w:t>Nếu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lỗi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yêu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cầu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FADFB18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vai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trò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quyền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hạn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tương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(admin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user).</w:t>
      </w:r>
    </w:p>
    <w:p w14:paraId="2A82FF02" w14:textId="38DB6D6A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thay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thế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7E7DB21C" w14:textId="77777777" w:rsidR="00866CF7" w:rsidRPr="000A5789" w:rsidRDefault="00866CF7" w:rsidP="0086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quên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</w:p>
    <w:p w14:paraId="3726D9D4" w14:textId="77777777" w:rsidR="00866CF7" w:rsidRPr="000A5789" w:rsidRDefault="00866CF7" w:rsidP="00866CF7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87F6504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Quên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".</w:t>
      </w:r>
    </w:p>
    <w:p w14:paraId="7A5343D5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hướng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dẫn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địa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chỉ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email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đặt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75E4C78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gửi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liên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kết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đặt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đến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địa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chỉ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email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7A88ECE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mở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email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thực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bước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đặt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D77B52A" w14:textId="550153B3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chưa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tài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khoản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746DFA40" w14:textId="77777777" w:rsidR="00866CF7" w:rsidRPr="000A5789" w:rsidRDefault="00866CF7" w:rsidP="0086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ký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".</w:t>
      </w:r>
    </w:p>
    <w:p w14:paraId="3A265BF7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hướng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dẫn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nhân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cần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thiết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CA2F02A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tài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khoản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về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ký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thành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1E46881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Sau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điều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7289F068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</w:p>
    <w:p w14:paraId="2B294E1B" w14:textId="30D8B3ED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quyền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tính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tương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vai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trò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mình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2B50000" w14:textId="77777777" w:rsidR="00F45F75" w:rsidRPr="000A5789" w:rsidRDefault="00F45F75" w:rsidP="00F45F75">
      <w:pPr>
        <w:rPr>
          <w:rFonts w:ascii="Times New Roman" w:hAnsi="Times New Roman" w:cs="Times New Roman"/>
          <w:lang w:val="en-GB"/>
        </w:rPr>
      </w:pPr>
    </w:p>
    <w:p w14:paraId="1DF23BF3" w14:textId="77777777" w:rsidR="00F45F75" w:rsidRPr="000A5789" w:rsidRDefault="00F45F75" w:rsidP="000A5789">
      <w:pPr>
        <w:pStyle w:val="Heading2"/>
        <w:ind w:left="144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 Case: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CardSets</w:t>
      </w:r>
      <w:proofErr w:type="spellEnd"/>
    </w:p>
    <w:p w14:paraId="70F2A3C1" w14:textId="77777777" w:rsidR="00F45F75" w:rsidRPr="000A5789" w:rsidRDefault="00F45F75" w:rsidP="000A578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Mục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đích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1D9F89EC" w14:textId="1117BEC6" w:rsidR="00F45F75" w:rsidRDefault="00F45F75" w:rsidP="003449E5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muốn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bộ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tổ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chức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C594C5A" w14:textId="77777777" w:rsidR="003449E5" w:rsidRPr="003449E5" w:rsidRDefault="003449E5" w:rsidP="003449E5">
      <w:pPr>
        <w:rPr>
          <w:lang w:val="en-GB"/>
        </w:rPr>
      </w:pPr>
    </w:p>
    <w:p w14:paraId="5EC38F6F" w14:textId="0EF611DB" w:rsidR="00F45F75" w:rsidRPr="003449E5" w:rsidRDefault="00F45F75" w:rsidP="003449E5">
      <w:pPr>
        <w:pStyle w:val="Heading3"/>
        <w:ind w:left="288"/>
        <w:rPr>
          <w:rFonts w:ascii="Times New Roman" w:hAnsi="Times New Roman" w:cs="Times New Roman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>chủ</w:t>
      </w:r>
      <w:proofErr w:type="spellEnd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 xml:space="preserve"> (Actor):</w:t>
      </w:r>
    </w:p>
    <w:p w14:paraId="0F628C2A" w14:textId="77777777" w:rsidR="00F45F75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(User)</w:t>
      </w:r>
    </w:p>
    <w:p w14:paraId="21BD4BED" w14:textId="77777777" w:rsidR="003449E5" w:rsidRPr="003449E5" w:rsidRDefault="003449E5" w:rsidP="003449E5">
      <w:pPr>
        <w:rPr>
          <w:lang w:val="en-GB"/>
        </w:rPr>
      </w:pPr>
    </w:p>
    <w:p w14:paraId="0CF7EA8A" w14:textId="7616912C" w:rsidR="00F45F75" w:rsidRPr="003449E5" w:rsidRDefault="00F45F75" w:rsidP="003449E5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Tiền</w:t>
      </w:r>
      <w:proofErr w:type="spellEnd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điều</w:t>
      </w:r>
      <w:proofErr w:type="spellEnd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1DED75E5" w14:textId="77777777" w:rsidR="00F45F75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554048D" w14:textId="77777777" w:rsidR="003449E5" w:rsidRPr="003449E5" w:rsidRDefault="003449E5" w:rsidP="003449E5">
      <w:pPr>
        <w:rPr>
          <w:lang w:val="en-GB"/>
        </w:rPr>
      </w:pPr>
    </w:p>
    <w:p w14:paraId="39D089CA" w14:textId="77777777" w:rsidR="00F45F75" w:rsidRPr="00744AC9" w:rsidRDefault="00F45F75" w:rsidP="000A5789">
      <w:pPr>
        <w:pStyle w:val="Heading4"/>
        <w:ind w:left="288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lastRenderedPageBreak/>
        <w:t>Luồng</w:t>
      </w:r>
      <w:proofErr w:type="spellEnd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sự</w:t>
      </w:r>
      <w:proofErr w:type="spellEnd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kiện</w:t>
      </w:r>
      <w:proofErr w:type="spellEnd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chính</w:t>
      </w:r>
      <w:proofErr w:type="spellEnd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:</w:t>
      </w:r>
    </w:p>
    <w:p w14:paraId="1042DBAF" w14:textId="77777777" w:rsidR="00F45F75" w:rsidRPr="000A5789" w:rsidRDefault="00F45F75" w:rsidP="00F45F75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</w:p>
    <w:p w14:paraId="6FF27F1F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trang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quản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lý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dụng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503AB18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38C781AC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".</w:t>
      </w:r>
    </w:p>
    <w:p w14:paraId="58C68809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biểu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mẫu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tên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,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mô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, v.v.).</w:t>
      </w:r>
    </w:p>
    <w:p w14:paraId="535DB854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cần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thiết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chấp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D756068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kiểm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tin,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lưu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cơ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sở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B005338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về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thành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685523A" w14:textId="77777777" w:rsidR="00F45F75" w:rsidRPr="00744AC9" w:rsidRDefault="00F45F75" w:rsidP="000A578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thay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thế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03B04E78" w14:textId="77777777" w:rsidR="00F45F75" w:rsidRPr="000A5789" w:rsidRDefault="00F45F75" w:rsidP="00F45F7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DBF0B71" w14:textId="77777777" w:rsidR="00F45F75" w:rsidRPr="000A5789" w:rsidRDefault="00F45F75" w:rsidP="000A5789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hủy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bỏ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4526AA38" w14:textId="77777777" w:rsidR="00F45F75" w:rsidRPr="000A5789" w:rsidRDefault="00F45F75" w:rsidP="000A5789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Hủy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bỏ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".</w:t>
      </w:r>
    </w:p>
    <w:p w14:paraId="7D4C83AC" w14:textId="775CFAB6" w:rsidR="00F45F75" w:rsidRPr="000A5789" w:rsidRDefault="00F45F75" w:rsidP="000A5789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lưu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quay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trạng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trước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A3A28CA" w14:textId="77777777" w:rsidR="00F45F75" w:rsidRPr="000A5789" w:rsidRDefault="00F45F75" w:rsidP="00F45F75">
      <w:pPr>
        <w:rPr>
          <w:rFonts w:ascii="Times New Roman" w:hAnsi="Times New Roman" w:cs="Times New Roman"/>
          <w:lang w:val="en-GB"/>
        </w:rPr>
      </w:pPr>
    </w:p>
    <w:p w14:paraId="7157862C" w14:textId="77777777" w:rsidR="00A33AC1" w:rsidRDefault="00A33AC1" w:rsidP="0056344F">
      <w:pPr>
        <w:pStyle w:val="Heading1"/>
        <w:rPr>
          <w:rFonts w:ascii="Times New Roman" w:hAnsi="Times New Roman" w:cs="Times New Roman"/>
          <w:color w:val="auto"/>
          <w:lang w:val="en-GB"/>
        </w:rPr>
      </w:pPr>
    </w:p>
    <w:p w14:paraId="6E267FAB" w14:textId="77777777" w:rsidR="00A33AC1" w:rsidRDefault="00A33AC1" w:rsidP="0056344F">
      <w:pPr>
        <w:pStyle w:val="Heading1"/>
        <w:rPr>
          <w:rFonts w:ascii="Times New Roman" w:hAnsi="Times New Roman" w:cs="Times New Roman"/>
          <w:color w:val="auto"/>
          <w:lang w:val="en-GB"/>
        </w:rPr>
      </w:pPr>
    </w:p>
    <w:p w14:paraId="2BFF809B" w14:textId="45C33DCB" w:rsidR="0056344F" w:rsidRPr="000A5789" w:rsidRDefault="0056344F" w:rsidP="0056344F">
      <w:pPr>
        <w:pStyle w:val="Heading1"/>
        <w:rPr>
          <w:rFonts w:ascii="Times New Roman" w:hAnsi="Times New Roman" w:cs="Times New Roman"/>
          <w:color w:val="auto"/>
          <w:lang w:val="en-GB"/>
        </w:rPr>
      </w:pPr>
      <w:proofErr w:type="spellStart"/>
      <w:r w:rsidRPr="000A5789">
        <w:rPr>
          <w:rFonts w:ascii="Times New Roman" w:hAnsi="Times New Roman" w:cs="Times New Roman"/>
          <w:color w:val="auto"/>
          <w:lang w:val="en-GB"/>
        </w:rPr>
        <w:t>Usecase</w:t>
      </w:r>
      <w:proofErr w:type="spellEnd"/>
      <w:r w:rsidRPr="000A5789">
        <w:rPr>
          <w:rFonts w:ascii="Times New Roman" w:hAnsi="Times New Roman" w:cs="Times New Roman"/>
          <w:color w:val="auto"/>
          <w:lang w:val="en-GB"/>
        </w:rPr>
        <w:t xml:space="preserve"> Diagram</w:t>
      </w:r>
    </w:p>
    <w:p w14:paraId="2743C3DE" w14:textId="37BB2A85" w:rsidR="0056344F" w:rsidRPr="000A5789" w:rsidRDefault="0056344F" w:rsidP="00B800EF">
      <w:pPr>
        <w:pStyle w:val="Heading1"/>
        <w:ind w:left="288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User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nhập</w:t>
      </w:r>
      <w:proofErr w:type="spellEnd"/>
    </w:p>
    <w:p w14:paraId="590AE8AD" w14:textId="34DB95B5" w:rsidR="0056344F" w:rsidRDefault="0056344F" w:rsidP="0056344F">
      <w:pPr>
        <w:pStyle w:val="Heading3"/>
        <w:jc w:val="center"/>
        <w:rPr>
          <w:rFonts w:ascii="Times New Roman" w:hAnsi="Times New Roman" w:cs="Times New Roman"/>
          <w:color w:val="auto"/>
          <w:lang w:val="en-GB"/>
        </w:rPr>
      </w:pPr>
      <w:r w:rsidRPr="000A5789">
        <w:rPr>
          <w:rFonts w:ascii="Times New Roman" w:hAnsi="Times New Roman" w:cs="Times New Roman"/>
          <w:noProof/>
          <w:color w:val="auto"/>
          <w:lang w:val="en-GB"/>
        </w:rPr>
        <w:drawing>
          <wp:inline distT="0" distB="0" distL="0" distR="0" wp14:anchorId="670B16C5" wp14:editId="50EE8FE4">
            <wp:extent cx="3147060" cy="2995930"/>
            <wp:effectExtent l="0" t="0" r="0" b="0"/>
            <wp:docPr id="105528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947" cy="30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F292" w14:textId="1D50FD5A" w:rsidR="00B800EF" w:rsidRPr="00B800EF" w:rsidRDefault="00B800EF" w:rsidP="00B800EF">
      <w:pPr>
        <w:pStyle w:val="Heading1"/>
        <w:ind w:left="288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User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tạo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desk/card table</w:t>
      </w:r>
    </w:p>
    <w:p w14:paraId="2A62569E" w14:textId="1A035924" w:rsidR="00B800EF" w:rsidRDefault="00B800EF" w:rsidP="00B800EF">
      <w:pPr>
        <w:jc w:val="center"/>
        <w:rPr>
          <w:lang w:val="en-GB"/>
        </w:rPr>
      </w:pPr>
      <w:r w:rsidRPr="00B800EF">
        <w:rPr>
          <w:noProof/>
          <w:lang w:val="en-GB"/>
        </w:rPr>
        <w:drawing>
          <wp:inline distT="0" distB="0" distL="0" distR="0" wp14:anchorId="0D7F8948" wp14:editId="75ED151F">
            <wp:extent cx="3253740" cy="2271593"/>
            <wp:effectExtent l="0" t="0" r="0" b="0"/>
            <wp:docPr id="65751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8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2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FD43" w14:textId="77777777" w:rsidR="00920794" w:rsidRDefault="00920794" w:rsidP="00B800EF">
      <w:pPr>
        <w:jc w:val="center"/>
        <w:rPr>
          <w:lang w:val="en-GB"/>
        </w:rPr>
      </w:pPr>
    </w:p>
    <w:p w14:paraId="3ED173D6" w14:textId="77777777" w:rsidR="00920794" w:rsidRDefault="00920794" w:rsidP="00B800EF">
      <w:pPr>
        <w:jc w:val="center"/>
        <w:rPr>
          <w:lang w:val="en-GB"/>
        </w:rPr>
      </w:pPr>
    </w:p>
    <w:p w14:paraId="0A34931D" w14:textId="0D3E9E8F" w:rsidR="00744AC9" w:rsidRPr="00744AC9" w:rsidRDefault="00744AC9" w:rsidP="00744AC9">
      <w:pPr>
        <w:pStyle w:val="Heading1"/>
        <w:ind w:left="288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lastRenderedPageBreak/>
        <w:t xml:space="preserve">User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tạo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desk/card table</w:t>
      </w:r>
    </w:p>
    <w:p w14:paraId="77A45978" w14:textId="5C749504" w:rsidR="00744AC9" w:rsidRPr="00B800EF" w:rsidRDefault="00744AC9" w:rsidP="00B800EF">
      <w:pPr>
        <w:jc w:val="center"/>
        <w:rPr>
          <w:lang w:val="en-GB"/>
        </w:rPr>
      </w:pPr>
      <w:r w:rsidRPr="00744AC9">
        <w:rPr>
          <w:noProof/>
          <w:lang w:val="en-GB"/>
        </w:rPr>
        <w:drawing>
          <wp:inline distT="0" distB="0" distL="0" distR="0" wp14:anchorId="7F859DCE" wp14:editId="00FF4271">
            <wp:extent cx="4046220" cy="2224860"/>
            <wp:effectExtent l="0" t="0" r="0" b="0"/>
            <wp:docPr id="29760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1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000" cy="22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F426" w14:textId="493CE150" w:rsidR="00920794" w:rsidRDefault="00920794" w:rsidP="00920794">
      <w:pPr>
        <w:pStyle w:val="Heading1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en-GB"/>
        </w:rPr>
        <w:t>Database schema</w:t>
      </w:r>
    </w:p>
    <w:p w14:paraId="13C3B571" w14:textId="77777777" w:rsidR="00920794" w:rsidRPr="00920794" w:rsidRDefault="00920794" w:rsidP="00920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955"/>
        <w:gridCol w:w="2553"/>
        <w:gridCol w:w="4367"/>
      </w:tblGrid>
      <w:tr w:rsidR="00920794" w14:paraId="29E2A553" w14:textId="77777777" w:rsidTr="00D37A2B">
        <w:tc>
          <w:tcPr>
            <w:tcW w:w="468" w:type="dxa"/>
            <w:shd w:val="clear" w:color="auto" w:fill="4472C4" w:themeFill="accent1"/>
          </w:tcPr>
          <w:p w14:paraId="6673F599" w14:textId="5CE1F66A" w:rsidR="00920794" w:rsidRPr="00D37A2B" w:rsidRDefault="00920794" w:rsidP="00920794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4472C4" w:themeFill="accent1"/>
          </w:tcPr>
          <w:p w14:paraId="09A1CE32" w14:textId="2A895D4B" w:rsidR="00920794" w:rsidRPr="00D37A2B" w:rsidRDefault="00920794" w:rsidP="00920794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2610" w:type="dxa"/>
            <w:shd w:val="clear" w:color="auto" w:fill="4472C4" w:themeFill="accent1"/>
          </w:tcPr>
          <w:p w14:paraId="1F6FFEF3" w14:textId="4521C694" w:rsidR="00920794" w:rsidRPr="00D37A2B" w:rsidRDefault="00920794" w:rsidP="00920794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Type</w:t>
            </w:r>
          </w:p>
        </w:tc>
        <w:tc>
          <w:tcPr>
            <w:tcW w:w="4518" w:type="dxa"/>
            <w:shd w:val="clear" w:color="auto" w:fill="4472C4" w:themeFill="accent1"/>
          </w:tcPr>
          <w:p w14:paraId="26947F41" w14:textId="43BB550D" w:rsidR="00920794" w:rsidRPr="00D37A2B" w:rsidRDefault="00920794" w:rsidP="00920794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920794" w14:paraId="01A878AC" w14:textId="77777777" w:rsidTr="00D37A2B">
        <w:tc>
          <w:tcPr>
            <w:tcW w:w="468" w:type="dxa"/>
            <w:vAlign w:val="center"/>
          </w:tcPr>
          <w:p w14:paraId="76ED2A48" w14:textId="7DE2B300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0" w:type="dxa"/>
            <w:vAlign w:val="center"/>
          </w:tcPr>
          <w:p w14:paraId="037BF0CA" w14:textId="5079E84C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610" w:type="dxa"/>
            <w:vAlign w:val="center"/>
          </w:tcPr>
          <w:p w14:paraId="44D126C3" w14:textId="480FFADC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518" w:type="dxa"/>
          </w:tcPr>
          <w:p w14:paraId="26C8D537" w14:textId="4413A495" w:rsidR="00920794" w:rsidRDefault="00D37A2B" w:rsidP="009207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dùng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để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đăng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nhập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báo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hệ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thống</w:t>
            </w:r>
            <w:proofErr w:type="spellEnd"/>
          </w:p>
        </w:tc>
      </w:tr>
      <w:tr w:rsidR="0013731D" w14:paraId="7B975EEE" w14:textId="77777777" w:rsidTr="00D37A2B">
        <w:tc>
          <w:tcPr>
            <w:tcW w:w="468" w:type="dxa"/>
            <w:vAlign w:val="center"/>
          </w:tcPr>
          <w:p w14:paraId="378CD0F5" w14:textId="7921D0F6" w:rsidR="0013731D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0" w:type="dxa"/>
            <w:vAlign w:val="center"/>
          </w:tcPr>
          <w:p w14:paraId="303908DE" w14:textId="7DBA0C16" w:rsidR="0013731D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2610" w:type="dxa"/>
            <w:vAlign w:val="center"/>
          </w:tcPr>
          <w:p w14:paraId="1715F987" w14:textId="5351EEC0" w:rsidR="0013731D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518" w:type="dxa"/>
          </w:tcPr>
          <w:p w14:paraId="41127175" w14:textId="75AA0FAE" w:rsidR="0013731D" w:rsidRDefault="0013731D" w:rsidP="009207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khẩu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bảo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của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người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dùng</w:t>
            </w:r>
            <w:proofErr w:type="spellEnd"/>
          </w:p>
        </w:tc>
      </w:tr>
      <w:tr w:rsidR="00920794" w14:paraId="6712CAE0" w14:textId="77777777" w:rsidTr="00D37A2B">
        <w:trPr>
          <w:trHeight w:val="152"/>
        </w:trPr>
        <w:tc>
          <w:tcPr>
            <w:tcW w:w="468" w:type="dxa"/>
          </w:tcPr>
          <w:p w14:paraId="372A2238" w14:textId="22616BDC" w:rsidR="00920794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0" w:type="dxa"/>
          </w:tcPr>
          <w:p w14:paraId="666F9FF9" w14:textId="682CEF7F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2610" w:type="dxa"/>
          </w:tcPr>
          <w:p w14:paraId="635912C2" w14:textId="4CA367A5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Varchar(40)</w:t>
            </w:r>
          </w:p>
        </w:tc>
        <w:tc>
          <w:tcPr>
            <w:tcW w:w="4518" w:type="dxa"/>
          </w:tcPr>
          <w:p w14:paraId="6B318D9E" w14:textId="77777777" w:rsidR="00920794" w:rsidRDefault="00920794" w:rsidP="00920794">
            <w:pPr>
              <w:rPr>
                <w:lang w:val="en-GB"/>
              </w:rPr>
            </w:pPr>
          </w:p>
        </w:tc>
      </w:tr>
      <w:tr w:rsidR="00920794" w14:paraId="216E14EC" w14:textId="77777777" w:rsidTr="00920794">
        <w:trPr>
          <w:trHeight w:val="58"/>
        </w:trPr>
        <w:tc>
          <w:tcPr>
            <w:tcW w:w="468" w:type="dxa"/>
          </w:tcPr>
          <w:p w14:paraId="1C7039CE" w14:textId="063A270F" w:rsidR="00920794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80" w:type="dxa"/>
          </w:tcPr>
          <w:p w14:paraId="186666A2" w14:textId="50F63E4F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Last name</w:t>
            </w:r>
          </w:p>
        </w:tc>
        <w:tc>
          <w:tcPr>
            <w:tcW w:w="2610" w:type="dxa"/>
          </w:tcPr>
          <w:p w14:paraId="2B7C23AD" w14:textId="6800DB10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Varchar(40)</w:t>
            </w:r>
          </w:p>
        </w:tc>
        <w:tc>
          <w:tcPr>
            <w:tcW w:w="4518" w:type="dxa"/>
          </w:tcPr>
          <w:p w14:paraId="547180FC" w14:textId="77777777" w:rsidR="00920794" w:rsidRDefault="00920794" w:rsidP="00920794">
            <w:pPr>
              <w:rPr>
                <w:lang w:val="en-GB"/>
              </w:rPr>
            </w:pPr>
          </w:p>
        </w:tc>
      </w:tr>
      <w:tr w:rsidR="00D37A2B" w14:paraId="4BF25A7A" w14:textId="77777777" w:rsidTr="00920794">
        <w:trPr>
          <w:trHeight w:val="58"/>
        </w:trPr>
        <w:tc>
          <w:tcPr>
            <w:tcW w:w="468" w:type="dxa"/>
          </w:tcPr>
          <w:p w14:paraId="16556F9D" w14:textId="1556A3BE" w:rsidR="00D37A2B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80" w:type="dxa"/>
          </w:tcPr>
          <w:p w14:paraId="66A7A663" w14:textId="0F68F074" w:rsidR="00D37A2B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photo</w:t>
            </w:r>
          </w:p>
        </w:tc>
        <w:tc>
          <w:tcPr>
            <w:tcW w:w="2610" w:type="dxa"/>
          </w:tcPr>
          <w:p w14:paraId="48A70153" w14:textId="7DD7FF36" w:rsidR="00D37A2B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518" w:type="dxa"/>
          </w:tcPr>
          <w:p w14:paraId="49EAB36E" w14:textId="77777777" w:rsidR="00D37A2B" w:rsidRDefault="00D37A2B" w:rsidP="00920794">
            <w:pPr>
              <w:rPr>
                <w:lang w:val="en-GB"/>
              </w:rPr>
            </w:pPr>
          </w:p>
        </w:tc>
      </w:tr>
      <w:tr w:rsidR="00D37A2B" w14:paraId="34713FF8" w14:textId="77777777" w:rsidTr="00920794">
        <w:trPr>
          <w:trHeight w:val="58"/>
        </w:trPr>
        <w:tc>
          <w:tcPr>
            <w:tcW w:w="468" w:type="dxa"/>
          </w:tcPr>
          <w:p w14:paraId="42CB3926" w14:textId="6D13537A" w:rsidR="00D37A2B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980" w:type="dxa"/>
          </w:tcPr>
          <w:p w14:paraId="095C49F0" w14:textId="436F568C" w:rsidR="00D37A2B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enable</w:t>
            </w:r>
          </w:p>
        </w:tc>
        <w:tc>
          <w:tcPr>
            <w:tcW w:w="2610" w:type="dxa"/>
          </w:tcPr>
          <w:p w14:paraId="348D3B94" w14:textId="4D1EAA5D" w:rsidR="00D37A2B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  <w:tc>
          <w:tcPr>
            <w:tcW w:w="4518" w:type="dxa"/>
          </w:tcPr>
          <w:p w14:paraId="293369DE" w14:textId="77777777" w:rsidR="00D37A2B" w:rsidRDefault="00D37A2B" w:rsidP="00920794">
            <w:pPr>
              <w:rPr>
                <w:lang w:val="en-GB"/>
              </w:rPr>
            </w:pPr>
          </w:p>
        </w:tc>
      </w:tr>
      <w:tr w:rsidR="0013731D" w14:paraId="401617AE" w14:textId="77777777" w:rsidTr="00920794">
        <w:trPr>
          <w:trHeight w:val="58"/>
        </w:trPr>
        <w:tc>
          <w:tcPr>
            <w:tcW w:w="468" w:type="dxa"/>
          </w:tcPr>
          <w:p w14:paraId="3D9A75DD" w14:textId="2A9736BE" w:rsidR="0013731D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980" w:type="dxa"/>
          </w:tcPr>
          <w:p w14:paraId="69A87886" w14:textId="4C021F8E" w:rsidR="0013731D" w:rsidRDefault="0013731D" w:rsidP="00D37A2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Created_time</w:t>
            </w:r>
            <w:proofErr w:type="spellEnd"/>
          </w:p>
        </w:tc>
        <w:tc>
          <w:tcPr>
            <w:tcW w:w="2610" w:type="dxa"/>
          </w:tcPr>
          <w:p w14:paraId="7F249354" w14:textId="2046EE0B" w:rsidR="0013731D" w:rsidRDefault="0013731D" w:rsidP="00D37A2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</w:tc>
        <w:tc>
          <w:tcPr>
            <w:tcW w:w="4518" w:type="dxa"/>
          </w:tcPr>
          <w:p w14:paraId="3934F7E0" w14:textId="77777777" w:rsidR="0013731D" w:rsidRDefault="0013731D" w:rsidP="00920794">
            <w:pPr>
              <w:rPr>
                <w:lang w:val="en-GB"/>
              </w:rPr>
            </w:pPr>
          </w:p>
        </w:tc>
      </w:tr>
    </w:tbl>
    <w:p w14:paraId="0FC3F8F6" w14:textId="4055DA19" w:rsidR="00920794" w:rsidRDefault="00920794" w:rsidP="00D37A2B">
      <w:pPr>
        <w:jc w:val="center"/>
        <w:rPr>
          <w:b/>
          <w:bCs/>
          <w:lang w:val="en-GB"/>
        </w:rPr>
      </w:pPr>
      <w:r w:rsidRPr="00D37A2B">
        <w:rPr>
          <w:b/>
          <w:bCs/>
          <w:lang w:val="en-GB"/>
        </w:rPr>
        <w:t>Users</w:t>
      </w:r>
    </w:p>
    <w:p w14:paraId="19F9DC50" w14:textId="77777777" w:rsidR="00792E92" w:rsidRDefault="00792E92" w:rsidP="00D37A2B">
      <w:pPr>
        <w:jc w:val="center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947"/>
        <w:gridCol w:w="2555"/>
        <w:gridCol w:w="4373"/>
      </w:tblGrid>
      <w:tr w:rsidR="00792E92" w14:paraId="433D7E14" w14:textId="77777777" w:rsidTr="00792E92">
        <w:tc>
          <w:tcPr>
            <w:tcW w:w="475" w:type="dxa"/>
            <w:shd w:val="clear" w:color="auto" w:fill="4472C4" w:themeFill="accent1"/>
          </w:tcPr>
          <w:p w14:paraId="3F456E7B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No</w:t>
            </w:r>
          </w:p>
        </w:tc>
        <w:tc>
          <w:tcPr>
            <w:tcW w:w="1979" w:type="dxa"/>
            <w:shd w:val="clear" w:color="auto" w:fill="4472C4" w:themeFill="accent1"/>
          </w:tcPr>
          <w:p w14:paraId="65AC2A84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2608" w:type="dxa"/>
            <w:shd w:val="clear" w:color="auto" w:fill="4472C4" w:themeFill="accent1"/>
          </w:tcPr>
          <w:p w14:paraId="18E7EEE2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Type</w:t>
            </w:r>
          </w:p>
        </w:tc>
        <w:tc>
          <w:tcPr>
            <w:tcW w:w="4514" w:type="dxa"/>
            <w:shd w:val="clear" w:color="auto" w:fill="4472C4" w:themeFill="accent1"/>
          </w:tcPr>
          <w:p w14:paraId="14C42148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792E92" w14:paraId="41D73A7E" w14:textId="77777777" w:rsidTr="00792E92">
        <w:tc>
          <w:tcPr>
            <w:tcW w:w="475" w:type="dxa"/>
            <w:vAlign w:val="center"/>
          </w:tcPr>
          <w:p w14:paraId="291AA493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79" w:type="dxa"/>
            <w:vAlign w:val="center"/>
          </w:tcPr>
          <w:p w14:paraId="7E287709" w14:textId="3F2375F9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608" w:type="dxa"/>
            <w:vAlign w:val="center"/>
          </w:tcPr>
          <w:p w14:paraId="716B9A17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514" w:type="dxa"/>
          </w:tcPr>
          <w:p w14:paraId="48034E14" w14:textId="7D28BE4A" w:rsidR="00792E92" w:rsidRDefault="00792E92" w:rsidP="00A50593">
            <w:pPr>
              <w:rPr>
                <w:lang w:val="en-GB"/>
              </w:rPr>
            </w:pPr>
          </w:p>
        </w:tc>
      </w:tr>
      <w:tr w:rsidR="00792E92" w14:paraId="35C6A3C0" w14:textId="77777777" w:rsidTr="00792E92">
        <w:trPr>
          <w:trHeight w:val="58"/>
        </w:trPr>
        <w:tc>
          <w:tcPr>
            <w:tcW w:w="475" w:type="dxa"/>
          </w:tcPr>
          <w:p w14:paraId="47D32147" w14:textId="3A2A205F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79" w:type="dxa"/>
          </w:tcPr>
          <w:p w14:paraId="09B06A00" w14:textId="61D10492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608" w:type="dxa"/>
          </w:tcPr>
          <w:p w14:paraId="4FDF473C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514" w:type="dxa"/>
          </w:tcPr>
          <w:p w14:paraId="43BC9C58" w14:textId="77777777" w:rsidR="00792E92" w:rsidRDefault="00792E92" w:rsidP="00A50593">
            <w:pPr>
              <w:rPr>
                <w:lang w:val="en-GB"/>
              </w:rPr>
            </w:pPr>
          </w:p>
        </w:tc>
      </w:tr>
    </w:tbl>
    <w:p w14:paraId="1EB92176" w14:textId="6C518453" w:rsidR="00792E92" w:rsidRDefault="00792E92" w:rsidP="00D37A2B">
      <w:pPr>
        <w:jc w:val="center"/>
        <w:rPr>
          <w:b/>
          <w:bCs/>
        </w:rPr>
      </w:pPr>
      <w:r>
        <w:rPr>
          <w:b/>
          <w:bCs/>
        </w:rPr>
        <w:t>Role</w:t>
      </w:r>
    </w:p>
    <w:p w14:paraId="0DECEDA0" w14:textId="77777777" w:rsidR="00792E92" w:rsidRDefault="00792E92" w:rsidP="00D37A2B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947"/>
        <w:gridCol w:w="2555"/>
        <w:gridCol w:w="4373"/>
      </w:tblGrid>
      <w:tr w:rsidR="00792E92" w14:paraId="35B775CF" w14:textId="77777777" w:rsidTr="00A50593">
        <w:tc>
          <w:tcPr>
            <w:tcW w:w="475" w:type="dxa"/>
            <w:shd w:val="clear" w:color="auto" w:fill="4472C4" w:themeFill="accent1"/>
          </w:tcPr>
          <w:p w14:paraId="7DAB4E67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No</w:t>
            </w:r>
          </w:p>
        </w:tc>
        <w:tc>
          <w:tcPr>
            <w:tcW w:w="1979" w:type="dxa"/>
            <w:shd w:val="clear" w:color="auto" w:fill="4472C4" w:themeFill="accent1"/>
          </w:tcPr>
          <w:p w14:paraId="2FEBCDCA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2608" w:type="dxa"/>
            <w:shd w:val="clear" w:color="auto" w:fill="4472C4" w:themeFill="accent1"/>
          </w:tcPr>
          <w:p w14:paraId="04428857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Type</w:t>
            </w:r>
          </w:p>
        </w:tc>
        <w:tc>
          <w:tcPr>
            <w:tcW w:w="4514" w:type="dxa"/>
            <w:shd w:val="clear" w:color="auto" w:fill="4472C4" w:themeFill="accent1"/>
          </w:tcPr>
          <w:p w14:paraId="07752FCD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792E92" w14:paraId="54E50D62" w14:textId="77777777" w:rsidTr="00A50593">
        <w:tc>
          <w:tcPr>
            <w:tcW w:w="475" w:type="dxa"/>
            <w:vAlign w:val="center"/>
          </w:tcPr>
          <w:p w14:paraId="5A2F51BA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79" w:type="dxa"/>
            <w:vAlign w:val="center"/>
          </w:tcPr>
          <w:p w14:paraId="645F2A01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608" w:type="dxa"/>
            <w:vAlign w:val="center"/>
          </w:tcPr>
          <w:p w14:paraId="31DB559C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514" w:type="dxa"/>
          </w:tcPr>
          <w:p w14:paraId="46701511" w14:textId="77777777" w:rsidR="00792E92" w:rsidRDefault="00792E92" w:rsidP="00A50593">
            <w:pPr>
              <w:rPr>
                <w:lang w:val="en-GB"/>
              </w:rPr>
            </w:pPr>
          </w:p>
        </w:tc>
      </w:tr>
      <w:tr w:rsidR="00792E92" w14:paraId="55C37A13" w14:textId="77777777" w:rsidTr="00A50593">
        <w:trPr>
          <w:trHeight w:val="58"/>
        </w:trPr>
        <w:tc>
          <w:tcPr>
            <w:tcW w:w="475" w:type="dxa"/>
          </w:tcPr>
          <w:p w14:paraId="723F4B21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79" w:type="dxa"/>
          </w:tcPr>
          <w:p w14:paraId="01322BBA" w14:textId="16573501" w:rsidR="00792E92" w:rsidRDefault="00DE6A24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608" w:type="dxa"/>
          </w:tcPr>
          <w:p w14:paraId="7CC4200F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514" w:type="dxa"/>
          </w:tcPr>
          <w:p w14:paraId="0B0EE713" w14:textId="77777777" w:rsidR="00792E92" w:rsidRDefault="00792E92" w:rsidP="00A50593">
            <w:pPr>
              <w:rPr>
                <w:lang w:val="en-GB"/>
              </w:rPr>
            </w:pPr>
          </w:p>
        </w:tc>
      </w:tr>
    </w:tbl>
    <w:p w14:paraId="472F1141" w14:textId="0F6622F5" w:rsidR="00792E92" w:rsidRDefault="00792E92" w:rsidP="00792E92">
      <w:pPr>
        <w:jc w:val="center"/>
        <w:rPr>
          <w:b/>
          <w:bCs/>
        </w:rPr>
      </w:pPr>
      <w:proofErr w:type="spellStart"/>
      <w:r>
        <w:rPr>
          <w:b/>
          <w:bCs/>
        </w:rPr>
        <w:t>Card_Table</w:t>
      </w:r>
      <w:proofErr w:type="spellEnd"/>
    </w:p>
    <w:p w14:paraId="4036497A" w14:textId="77777777" w:rsidR="00DE6A24" w:rsidRDefault="00DE6A24" w:rsidP="00792E92">
      <w:pPr>
        <w:jc w:val="center"/>
        <w:rPr>
          <w:b/>
          <w:bCs/>
        </w:rPr>
      </w:pPr>
    </w:p>
    <w:p w14:paraId="6BF51FC7" w14:textId="77777777" w:rsidR="00DE6A24" w:rsidRDefault="00DE6A24" w:rsidP="00792E92">
      <w:pPr>
        <w:jc w:val="center"/>
        <w:rPr>
          <w:b/>
          <w:bCs/>
        </w:rPr>
      </w:pPr>
    </w:p>
    <w:p w14:paraId="2CCBAD95" w14:textId="77777777" w:rsidR="00DE6A24" w:rsidRDefault="00DE6A24" w:rsidP="00792E92">
      <w:pPr>
        <w:jc w:val="center"/>
        <w:rPr>
          <w:b/>
          <w:bCs/>
        </w:rPr>
      </w:pPr>
    </w:p>
    <w:p w14:paraId="4926797D" w14:textId="77777777" w:rsidR="00DE6A24" w:rsidRDefault="00DE6A24" w:rsidP="00792E92">
      <w:pPr>
        <w:jc w:val="center"/>
        <w:rPr>
          <w:b/>
          <w:bCs/>
        </w:rPr>
      </w:pPr>
    </w:p>
    <w:p w14:paraId="411283A0" w14:textId="77777777" w:rsidR="00DE6A24" w:rsidRDefault="00DE6A24" w:rsidP="00792E9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956"/>
        <w:gridCol w:w="2552"/>
        <w:gridCol w:w="4367"/>
      </w:tblGrid>
      <w:tr w:rsidR="00DE6A24" w14:paraId="35044507" w14:textId="77777777" w:rsidTr="004E1804">
        <w:tc>
          <w:tcPr>
            <w:tcW w:w="475" w:type="dxa"/>
            <w:shd w:val="clear" w:color="auto" w:fill="4472C4" w:themeFill="accent1"/>
          </w:tcPr>
          <w:p w14:paraId="06288A7C" w14:textId="77777777" w:rsidR="00DE6A24" w:rsidRPr="00D37A2B" w:rsidRDefault="00DE6A24" w:rsidP="009852E8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No</w:t>
            </w:r>
          </w:p>
        </w:tc>
        <w:tc>
          <w:tcPr>
            <w:tcW w:w="1956" w:type="dxa"/>
            <w:shd w:val="clear" w:color="auto" w:fill="4472C4" w:themeFill="accent1"/>
          </w:tcPr>
          <w:p w14:paraId="5C555A90" w14:textId="77777777" w:rsidR="00DE6A24" w:rsidRPr="00D37A2B" w:rsidRDefault="00DE6A24" w:rsidP="009852E8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2552" w:type="dxa"/>
            <w:shd w:val="clear" w:color="auto" w:fill="4472C4" w:themeFill="accent1"/>
          </w:tcPr>
          <w:p w14:paraId="518023E6" w14:textId="77777777" w:rsidR="00DE6A24" w:rsidRPr="00D37A2B" w:rsidRDefault="00DE6A24" w:rsidP="009852E8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Type</w:t>
            </w:r>
          </w:p>
        </w:tc>
        <w:tc>
          <w:tcPr>
            <w:tcW w:w="4367" w:type="dxa"/>
            <w:shd w:val="clear" w:color="auto" w:fill="4472C4" w:themeFill="accent1"/>
          </w:tcPr>
          <w:p w14:paraId="3BEE0360" w14:textId="77777777" w:rsidR="00DE6A24" w:rsidRPr="00D37A2B" w:rsidRDefault="00DE6A24" w:rsidP="009852E8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DE6A24" w14:paraId="7D3509A6" w14:textId="77777777" w:rsidTr="004E1804">
        <w:tc>
          <w:tcPr>
            <w:tcW w:w="475" w:type="dxa"/>
            <w:vAlign w:val="center"/>
          </w:tcPr>
          <w:p w14:paraId="7FD8FE7F" w14:textId="77777777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56" w:type="dxa"/>
            <w:vAlign w:val="center"/>
          </w:tcPr>
          <w:p w14:paraId="42A84FFD" w14:textId="38533280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Hint</w:t>
            </w:r>
          </w:p>
        </w:tc>
        <w:tc>
          <w:tcPr>
            <w:tcW w:w="2552" w:type="dxa"/>
            <w:vAlign w:val="center"/>
          </w:tcPr>
          <w:p w14:paraId="4E116E82" w14:textId="77777777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367" w:type="dxa"/>
          </w:tcPr>
          <w:p w14:paraId="0DC943A7" w14:textId="77777777" w:rsidR="00DE6A24" w:rsidRDefault="00DE6A24" w:rsidP="009852E8">
            <w:pPr>
              <w:rPr>
                <w:lang w:val="en-GB"/>
              </w:rPr>
            </w:pPr>
          </w:p>
        </w:tc>
      </w:tr>
      <w:tr w:rsidR="00DE6A24" w14:paraId="7926E7E8" w14:textId="77777777" w:rsidTr="004E1804">
        <w:trPr>
          <w:trHeight w:val="58"/>
        </w:trPr>
        <w:tc>
          <w:tcPr>
            <w:tcW w:w="475" w:type="dxa"/>
          </w:tcPr>
          <w:p w14:paraId="76C0170B" w14:textId="77777777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56" w:type="dxa"/>
          </w:tcPr>
          <w:p w14:paraId="4240F702" w14:textId="59B56B3D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Answer</w:t>
            </w:r>
          </w:p>
        </w:tc>
        <w:tc>
          <w:tcPr>
            <w:tcW w:w="2552" w:type="dxa"/>
          </w:tcPr>
          <w:p w14:paraId="5150E4DD" w14:textId="77777777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4367" w:type="dxa"/>
          </w:tcPr>
          <w:p w14:paraId="2768C3A9" w14:textId="77777777" w:rsidR="00DE6A24" w:rsidRDefault="00DE6A24" w:rsidP="009852E8">
            <w:pPr>
              <w:rPr>
                <w:lang w:val="en-GB"/>
              </w:rPr>
            </w:pPr>
          </w:p>
        </w:tc>
      </w:tr>
      <w:tr w:rsidR="00DE6A24" w14:paraId="2A16EAC2" w14:textId="77777777" w:rsidTr="004E1804">
        <w:trPr>
          <w:trHeight w:val="58"/>
        </w:trPr>
        <w:tc>
          <w:tcPr>
            <w:tcW w:w="475" w:type="dxa"/>
          </w:tcPr>
          <w:p w14:paraId="2CB267EE" w14:textId="7E505801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56" w:type="dxa"/>
          </w:tcPr>
          <w:p w14:paraId="5349D5AC" w14:textId="2BC0FA70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Audio</w:t>
            </w:r>
          </w:p>
        </w:tc>
        <w:tc>
          <w:tcPr>
            <w:tcW w:w="2552" w:type="dxa"/>
          </w:tcPr>
          <w:p w14:paraId="52971AE0" w14:textId="399FD70A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Varchar(50)</w:t>
            </w:r>
          </w:p>
        </w:tc>
        <w:tc>
          <w:tcPr>
            <w:tcW w:w="4367" w:type="dxa"/>
          </w:tcPr>
          <w:p w14:paraId="09EED2BA" w14:textId="77777777" w:rsidR="00DE6A24" w:rsidRDefault="00DE6A24" w:rsidP="009852E8">
            <w:pPr>
              <w:rPr>
                <w:lang w:val="en-GB"/>
              </w:rPr>
            </w:pPr>
          </w:p>
        </w:tc>
      </w:tr>
      <w:tr w:rsidR="00DE6A24" w14:paraId="652A8EAF" w14:textId="77777777" w:rsidTr="004E1804">
        <w:trPr>
          <w:trHeight w:val="58"/>
        </w:trPr>
        <w:tc>
          <w:tcPr>
            <w:tcW w:w="475" w:type="dxa"/>
          </w:tcPr>
          <w:p w14:paraId="2A1D3CFF" w14:textId="6FAFC3DD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56" w:type="dxa"/>
          </w:tcPr>
          <w:p w14:paraId="3EB9BAAF" w14:textId="43229741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picture</w:t>
            </w:r>
          </w:p>
        </w:tc>
        <w:tc>
          <w:tcPr>
            <w:tcW w:w="2552" w:type="dxa"/>
          </w:tcPr>
          <w:p w14:paraId="763BA051" w14:textId="36E358DE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Varchar(50)</w:t>
            </w:r>
          </w:p>
        </w:tc>
        <w:tc>
          <w:tcPr>
            <w:tcW w:w="4367" w:type="dxa"/>
          </w:tcPr>
          <w:p w14:paraId="68822DF9" w14:textId="77777777" w:rsidR="00DE6A24" w:rsidRDefault="00DE6A24" w:rsidP="009852E8">
            <w:pPr>
              <w:rPr>
                <w:lang w:val="en-GB"/>
              </w:rPr>
            </w:pPr>
          </w:p>
        </w:tc>
      </w:tr>
      <w:tr w:rsidR="007C7FB7" w14:paraId="69ECBD4F" w14:textId="77777777" w:rsidTr="004E1804">
        <w:trPr>
          <w:trHeight w:val="58"/>
        </w:trPr>
        <w:tc>
          <w:tcPr>
            <w:tcW w:w="475" w:type="dxa"/>
          </w:tcPr>
          <w:p w14:paraId="0D0EFD8B" w14:textId="3A2773B1" w:rsidR="007C7FB7" w:rsidRDefault="007C7FB7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56" w:type="dxa"/>
          </w:tcPr>
          <w:p w14:paraId="13216CDB" w14:textId="6D13F388" w:rsidR="007C7FB7" w:rsidRDefault="007C7FB7" w:rsidP="009852E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Recall_after</w:t>
            </w:r>
            <w:proofErr w:type="spellEnd"/>
          </w:p>
        </w:tc>
        <w:tc>
          <w:tcPr>
            <w:tcW w:w="2552" w:type="dxa"/>
          </w:tcPr>
          <w:p w14:paraId="0459B93F" w14:textId="760F905A" w:rsidR="007C7FB7" w:rsidRDefault="007C7FB7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4367" w:type="dxa"/>
          </w:tcPr>
          <w:p w14:paraId="01245565" w14:textId="1DF03D7C" w:rsidR="007C7FB7" w:rsidRDefault="007C7FB7" w:rsidP="009852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Thời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còn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để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thẻ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xuất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hiện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lần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nữa</w:t>
            </w:r>
            <w:proofErr w:type="spellEnd"/>
          </w:p>
        </w:tc>
      </w:tr>
      <w:tr w:rsidR="004E1804" w14:paraId="392152D5" w14:textId="77777777" w:rsidTr="004E1804">
        <w:trPr>
          <w:trHeight w:val="58"/>
        </w:trPr>
        <w:tc>
          <w:tcPr>
            <w:tcW w:w="475" w:type="dxa"/>
          </w:tcPr>
          <w:p w14:paraId="2FC31439" w14:textId="28E049E5" w:rsidR="004E1804" w:rsidRDefault="004E1804" w:rsidP="004E18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956" w:type="dxa"/>
          </w:tcPr>
          <w:p w14:paraId="69EB9583" w14:textId="7D9277C2" w:rsidR="004E1804" w:rsidRDefault="004E1804" w:rsidP="004E180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Created_time</w:t>
            </w:r>
            <w:proofErr w:type="spellEnd"/>
          </w:p>
        </w:tc>
        <w:tc>
          <w:tcPr>
            <w:tcW w:w="2552" w:type="dxa"/>
          </w:tcPr>
          <w:p w14:paraId="0DD3B562" w14:textId="770948A8" w:rsidR="004E1804" w:rsidRDefault="004E1804" w:rsidP="004E180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</w:tc>
        <w:tc>
          <w:tcPr>
            <w:tcW w:w="4367" w:type="dxa"/>
          </w:tcPr>
          <w:p w14:paraId="0DE22E92" w14:textId="77777777" w:rsidR="004E1804" w:rsidRDefault="004E1804" w:rsidP="004E1804">
            <w:pPr>
              <w:rPr>
                <w:lang w:val="en-GB"/>
              </w:rPr>
            </w:pPr>
          </w:p>
        </w:tc>
      </w:tr>
      <w:tr w:rsidR="004E1804" w14:paraId="2C395932" w14:textId="77777777" w:rsidTr="004E1804">
        <w:trPr>
          <w:trHeight w:val="58"/>
        </w:trPr>
        <w:tc>
          <w:tcPr>
            <w:tcW w:w="475" w:type="dxa"/>
          </w:tcPr>
          <w:p w14:paraId="44830C25" w14:textId="1C1BC7EC" w:rsidR="004E1804" w:rsidRDefault="004E1804" w:rsidP="004E18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956" w:type="dxa"/>
          </w:tcPr>
          <w:p w14:paraId="7275B24B" w14:textId="0B5AFE2A" w:rsidR="004E1804" w:rsidRDefault="004E1804" w:rsidP="004E180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Card_table_id</w:t>
            </w:r>
            <w:proofErr w:type="spellEnd"/>
          </w:p>
        </w:tc>
        <w:tc>
          <w:tcPr>
            <w:tcW w:w="2552" w:type="dxa"/>
          </w:tcPr>
          <w:p w14:paraId="2845D2B2" w14:textId="7F4A026A" w:rsidR="004E1804" w:rsidRDefault="004E1804" w:rsidP="004E18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4367" w:type="dxa"/>
          </w:tcPr>
          <w:p w14:paraId="19B0BC6D" w14:textId="149BF95D" w:rsidR="004E1804" w:rsidRDefault="004E1804" w:rsidP="004E1804">
            <w:pPr>
              <w:rPr>
                <w:lang w:val="en-GB"/>
              </w:rPr>
            </w:pPr>
            <w:r>
              <w:rPr>
                <w:lang w:val="en-GB"/>
              </w:rPr>
              <w:t xml:space="preserve">Card </w:t>
            </w:r>
            <w:proofErr w:type="spellStart"/>
            <w:r>
              <w:rPr>
                <w:lang w:val="en-GB"/>
              </w:rPr>
              <w:t>này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thuộc</w:t>
            </w:r>
            <w:proofErr w:type="spellEnd"/>
            <w:r>
              <w:rPr>
                <w:lang w:val="en-GB"/>
              </w:rPr>
              <w:t xml:space="preserve"> id </w:t>
            </w:r>
            <w:proofErr w:type="spellStart"/>
            <w:r>
              <w:rPr>
                <w:lang w:val="en-GB"/>
              </w:rPr>
              <w:t>nào</w:t>
            </w:r>
            <w:proofErr w:type="spellEnd"/>
          </w:p>
        </w:tc>
      </w:tr>
    </w:tbl>
    <w:p w14:paraId="649BB45A" w14:textId="37E4E634" w:rsidR="00DE6A24" w:rsidRPr="00D37A2B" w:rsidRDefault="00DE6A24" w:rsidP="00DE6A24">
      <w:pPr>
        <w:jc w:val="center"/>
        <w:rPr>
          <w:b/>
          <w:bCs/>
        </w:rPr>
      </w:pPr>
      <w:r>
        <w:rPr>
          <w:b/>
          <w:bCs/>
        </w:rPr>
        <w:t>Cards</w:t>
      </w:r>
    </w:p>
    <w:p w14:paraId="0C17BFDF" w14:textId="77777777" w:rsidR="00DE6A24" w:rsidRPr="00D37A2B" w:rsidRDefault="00DE6A24" w:rsidP="00792E92">
      <w:pPr>
        <w:jc w:val="center"/>
        <w:rPr>
          <w:b/>
          <w:bCs/>
        </w:rPr>
      </w:pPr>
    </w:p>
    <w:p w14:paraId="146EE747" w14:textId="77777777" w:rsidR="00792E92" w:rsidRPr="00D37A2B" w:rsidRDefault="00792E92" w:rsidP="00D37A2B">
      <w:pPr>
        <w:jc w:val="center"/>
        <w:rPr>
          <w:b/>
          <w:bCs/>
        </w:rPr>
      </w:pPr>
    </w:p>
    <w:p w14:paraId="6A17A85A" w14:textId="77777777" w:rsidR="00B800EF" w:rsidRPr="00B800EF" w:rsidRDefault="00B800EF" w:rsidP="00B800EF">
      <w:pPr>
        <w:rPr>
          <w:lang w:val="en-GB"/>
        </w:rPr>
      </w:pPr>
    </w:p>
    <w:sectPr w:rsidR="00B800EF" w:rsidRPr="00B8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9D71" w14:textId="77777777" w:rsidR="00241ED8" w:rsidRDefault="00241ED8" w:rsidP="000172F3">
      <w:pPr>
        <w:spacing w:after="0" w:line="240" w:lineRule="auto"/>
      </w:pPr>
      <w:r>
        <w:separator/>
      </w:r>
    </w:p>
  </w:endnote>
  <w:endnote w:type="continuationSeparator" w:id="0">
    <w:p w14:paraId="78978C1A" w14:textId="77777777" w:rsidR="00241ED8" w:rsidRDefault="00241ED8" w:rsidP="0001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6DC1" w14:textId="77777777" w:rsidR="00241ED8" w:rsidRDefault="00241ED8" w:rsidP="000172F3">
      <w:pPr>
        <w:spacing w:after="0" w:line="240" w:lineRule="auto"/>
      </w:pPr>
      <w:r>
        <w:separator/>
      </w:r>
    </w:p>
  </w:footnote>
  <w:footnote w:type="continuationSeparator" w:id="0">
    <w:p w14:paraId="7405A154" w14:textId="77777777" w:rsidR="00241ED8" w:rsidRDefault="00241ED8" w:rsidP="0001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CA3"/>
    <w:multiLevelType w:val="hybridMultilevel"/>
    <w:tmpl w:val="920E94C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336D0DEB"/>
    <w:multiLevelType w:val="hybridMultilevel"/>
    <w:tmpl w:val="19F06AD6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</w:lvl>
    <w:lvl w:ilvl="3" w:tplc="FFFFFFFF" w:tentative="1">
      <w:start w:val="1"/>
      <w:numFmt w:val="decimal"/>
      <w:lvlText w:val="%4."/>
      <w:lvlJc w:val="left"/>
      <w:pPr>
        <w:ind w:left="3168" w:hanging="360"/>
      </w:p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</w:lvl>
    <w:lvl w:ilvl="6" w:tplc="FFFFFFFF" w:tentative="1">
      <w:start w:val="1"/>
      <w:numFmt w:val="decimal"/>
      <w:lvlText w:val="%7."/>
      <w:lvlJc w:val="left"/>
      <w:pPr>
        <w:ind w:left="5328" w:hanging="360"/>
      </w:p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5AC2D8E"/>
    <w:multiLevelType w:val="hybridMultilevel"/>
    <w:tmpl w:val="3A10C17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473A2D61"/>
    <w:multiLevelType w:val="hybridMultilevel"/>
    <w:tmpl w:val="60980180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60E174FB"/>
    <w:multiLevelType w:val="hybridMultilevel"/>
    <w:tmpl w:val="39B2EB64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7D197668"/>
    <w:multiLevelType w:val="hybridMultilevel"/>
    <w:tmpl w:val="6EF65F5E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787742781">
    <w:abstractNumId w:val="2"/>
  </w:num>
  <w:num w:numId="2" w16cid:durableId="195237208">
    <w:abstractNumId w:val="0"/>
  </w:num>
  <w:num w:numId="3" w16cid:durableId="852230166">
    <w:abstractNumId w:val="1"/>
  </w:num>
  <w:num w:numId="4" w16cid:durableId="237836360">
    <w:abstractNumId w:val="3"/>
  </w:num>
  <w:num w:numId="5" w16cid:durableId="251283590">
    <w:abstractNumId w:val="5"/>
  </w:num>
  <w:num w:numId="6" w16cid:durableId="873151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F7"/>
    <w:rsid w:val="000172F3"/>
    <w:rsid w:val="000A5789"/>
    <w:rsid w:val="0013731D"/>
    <w:rsid w:val="001673CE"/>
    <w:rsid w:val="00186FDF"/>
    <w:rsid w:val="00241ED8"/>
    <w:rsid w:val="00245F4E"/>
    <w:rsid w:val="00282134"/>
    <w:rsid w:val="003449E5"/>
    <w:rsid w:val="00455A75"/>
    <w:rsid w:val="004E1804"/>
    <w:rsid w:val="0056344F"/>
    <w:rsid w:val="00586217"/>
    <w:rsid w:val="0065332D"/>
    <w:rsid w:val="00680256"/>
    <w:rsid w:val="00744AC9"/>
    <w:rsid w:val="00792E92"/>
    <w:rsid w:val="007B3CF6"/>
    <w:rsid w:val="007C7FB7"/>
    <w:rsid w:val="00817D33"/>
    <w:rsid w:val="00855F46"/>
    <w:rsid w:val="00866CF7"/>
    <w:rsid w:val="00911C5A"/>
    <w:rsid w:val="00920794"/>
    <w:rsid w:val="00A33AC1"/>
    <w:rsid w:val="00B800EF"/>
    <w:rsid w:val="00C8015D"/>
    <w:rsid w:val="00D37A2B"/>
    <w:rsid w:val="00DE6A24"/>
    <w:rsid w:val="00F4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53E4"/>
  <w15:chartTrackingRefBased/>
  <w15:docId w15:val="{DC31A786-A5BA-4AC3-860C-4E9FEC1C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1C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2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172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72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72F3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17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2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72F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172F3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17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16B2-5D4B-4F97-8874-6AC1A725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8</cp:revision>
  <dcterms:created xsi:type="dcterms:W3CDTF">2024-01-08T02:33:00Z</dcterms:created>
  <dcterms:modified xsi:type="dcterms:W3CDTF">2024-01-19T10:01:00Z</dcterms:modified>
</cp:coreProperties>
</file>