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17B0E2"/>
    <w:p w14:paraId="7DE9B859">
      <w:pPr>
        <w:jc w:val="center"/>
      </w:pPr>
      <w:r>
        <w:rPr>
          <w:lang w:val="en-US"/>
        </w:rPr>
        <w:drawing>
          <wp:inline distT="0" distB="0" distL="0" distR="0">
            <wp:extent cx="2702560"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707537" cy="832092"/>
                    </a:xfrm>
                    <a:prstGeom prst="rect">
                      <a:avLst/>
                    </a:prstGeom>
                    <a:noFill/>
                  </pic:spPr>
                </pic:pic>
              </a:graphicData>
            </a:graphic>
          </wp:inline>
        </w:drawing>
      </w:r>
    </w:p>
    <w:p w14:paraId="0A521DE7"/>
    <w:p w14:paraId="0B51EC3B"/>
    <w:p w14:paraId="60E04795"/>
    <w:p w14:paraId="17270928"/>
    <w:p w14:paraId="4F96F7D5"/>
    <w:p w14:paraId="6DAE77F9"/>
    <w:p w14:paraId="593D843D"/>
    <w:p w14:paraId="280710DF">
      <w:pPr>
        <w:jc w:val="center"/>
        <w:rPr>
          <w:b/>
          <w:caps/>
          <w:color w:val="C00000"/>
          <w:sz w:val="56"/>
        </w:rPr>
      </w:pPr>
      <w:r>
        <w:rPr>
          <w:b/>
          <w:caps/>
          <w:color w:val="C00000"/>
          <w:sz w:val="56"/>
        </w:rPr>
        <w:t>Capstone Project Report</w:t>
      </w:r>
    </w:p>
    <w:p w14:paraId="321F0664">
      <w:pPr>
        <w:jc w:val="center"/>
        <w:rPr>
          <w:b/>
          <w:color w:val="C00000"/>
          <w:sz w:val="44"/>
        </w:rPr>
      </w:pPr>
      <w:r>
        <w:rPr>
          <w:b/>
          <w:color w:val="C00000"/>
          <w:sz w:val="44"/>
        </w:rPr>
        <w:t>Report 1 – Project Introduction</w:t>
      </w:r>
    </w:p>
    <w:p w14:paraId="6B44F9D3">
      <w:pPr>
        <w:jc w:val="center"/>
        <w:rPr>
          <w:b/>
          <w:sz w:val="44"/>
        </w:rPr>
      </w:pPr>
    </w:p>
    <w:p w14:paraId="50310924">
      <w:pPr>
        <w:jc w:val="center"/>
        <w:rPr>
          <w:b/>
          <w:sz w:val="44"/>
        </w:rPr>
      </w:pPr>
    </w:p>
    <w:p w14:paraId="04387CBA">
      <w:pPr>
        <w:jc w:val="center"/>
        <w:rPr>
          <w:b/>
          <w:sz w:val="44"/>
        </w:rPr>
      </w:pPr>
    </w:p>
    <w:p w14:paraId="0615AC76">
      <w:pPr>
        <w:jc w:val="center"/>
        <w:rPr>
          <w:b/>
          <w:sz w:val="44"/>
        </w:rPr>
      </w:pPr>
    </w:p>
    <w:p w14:paraId="0885E9E3">
      <w:pPr>
        <w:jc w:val="center"/>
        <w:rPr>
          <w:b/>
          <w:sz w:val="44"/>
        </w:rPr>
      </w:pPr>
    </w:p>
    <w:p w14:paraId="146A53BA">
      <w:pPr>
        <w:jc w:val="center"/>
        <w:rPr>
          <w:b/>
          <w:sz w:val="44"/>
        </w:rPr>
      </w:pPr>
    </w:p>
    <w:p w14:paraId="4E1ACB21">
      <w:pPr>
        <w:jc w:val="center"/>
        <w:rPr>
          <w:b/>
          <w:sz w:val="44"/>
        </w:rPr>
      </w:pPr>
    </w:p>
    <w:p w14:paraId="74EF928B">
      <w:pPr>
        <w:jc w:val="center"/>
        <w:rPr>
          <w:b/>
          <w:sz w:val="44"/>
        </w:rPr>
      </w:pPr>
    </w:p>
    <w:p w14:paraId="25D5CB5E">
      <w:pPr>
        <w:jc w:val="center"/>
        <w:rPr>
          <w:b/>
          <w:sz w:val="44"/>
        </w:rPr>
      </w:pPr>
    </w:p>
    <w:p w14:paraId="15E7AC25">
      <w:pPr>
        <w:spacing w:before="89"/>
        <w:ind w:left="2526" w:right="2171"/>
        <w:jc w:val="center"/>
        <w:rPr>
          <w:rFonts w:cstheme="minorHAnsi"/>
          <w:sz w:val="28"/>
          <w:szCs w:val="28"/>
        </w:rPr>
      </w:pPr>
      <w:r>
        <w:rPr>
          <w:rFonts w:cstheme="minorHAnsi"/>
          <w:sz w:val="28"/>
          <w:szCs w:val="28"/>
        </w:rPr>
        <w:t>– Hanoi, August 2019 –</w:t>
      </w:r>
    </w:p>
    <w:sdt>
      <w:sdtPr>
        <w:rPr>
          <w:rFonts w:asciiTheme="minorHAnsi" w:hAnsiTheme="minorHAnsi" w:eastAsiaTheme="minorHAnsi" w:cstheme="minorBidi"/>
          <w:color w:val="auto"/>
          <w:sz w:val="22"/>
          <w:szCs w:val="22"/>
          <w:lang w:val="en-GB"/>
        </w:rPr>
        <w:id w:val="-2075660069"/>
        <w:docPartObj>
          <w:docPartGallery w:val="Table of Contents"/>
          <w:docPartUnique/>
        </w:docPartObj>
      </w:sdtPr>
      <w:sdtEndPr>
        <w:rPr>
          <w:rFonts w:asciiTheme="minorHAnsi" w:hAnsiTheme="minorHAnsi" w:eastAsiaTheme="minorHAnsi" w:cstheme="minorBidi"/>
          <w:b/>
          <w:bCs/>
          <w:color w:val="auto"/>
          <w:sz w:val="22"/>
          <w:szCs w:val="22"/>
          <w:lang w:val="en-GB"/>
        </w:rPr>
      </w:sdtEndPr>
      <w:sdtContent>
        <w:p w14:paraId="73C3B67E">
          <w:pPr>
            <w:pStyle w:val="24"/>
            <w:rPr>
              <w:b/>
            </w:rPr>
          </w:pPr>
          <w:r>
            <w:rPr>
              <w:b/>
            </w:rPr>
            <w:t>Table of Contents</w:t>
          </w:r>
        </w:p>
        <w:p w14:paraId="09E9CB73">
          <w:pPr>
            <w:pStyle w:val="11"/>
            <w:tabs>
              <w:tab w:val="right" w:leader="dot" w:pos="9040"/>
            </w:tabs>
            <w:rPr>
              <w:rFonts w:eastAsiaTheme="minorEastAsia"/>
              <w:sz w:val="24"/>
              <w:szCs w:val="24"/>
              <w:lang w:eastAsia="en-GB"/>
            </w:rPr>
          </w:pPr>
          <w:r>
            <w:fldChar w:fldCharType="begin"/>
          </w:r>
          <w:r>
            <w:instrText xml:space="preserve"> TOC \o "1-3" \h \z \u </w:instrText>
          </w:r>
          <w:r>
            <w:fldChar w:fldCharType="separate"/>
          </w:r>
          <w:r>
            <w:fldChar w:fldCharType="begin"/>
          </w:r>
          <w:r>
            <w:instrText xml:space="preserve"> HYPERLINK \l "_Toc83330272" </w:instrText>
          </w:r>
          <w:r>
            <w:fldChar w:fldCharType="separate"/>
          </w:r>
          <w:r>
            <w:rPr>
              <w:rStyle w:val="8"/>
            </w:rPr>
            <w:t>I. Record of Changes</w:t>
          </w:r>
          <w:r>
            <w:tab/>
          </w:r>
          <w:r>
            <w:fldChar w:fldCharType="begin"/>
          </w:r>
          <w:r>
            <w:instrText xml:space="preserve"> PAGEREF _Toc83330272 \h </w:instrText>
          </w:r>
          <w:r>
            <w:fldChar w:fldCharType="separate"/>
          </w:r>
          <w:r>
            <w:t>3</w:t>
          </w:r>
          <w:r>
            <w:fldChar w:fldCharType="end"/>
          </w:r>
          <w:r>
            <w:fldChar w:fldCharType="end"/>
          </w:r>
        </w:p>
        <w:p w14:paraId="692EA197">
          <w:pPr>
            <w:pStyle w:val="11"/>
            <w:tabs>
              <w:tab w:val="right" w:leader="dot" w:pos="9040"/>
            </w:tabs>
            <w:rPr>
              <w:rFonts w:eastAsiaTheme="minorEastAsia"/>
              <w:sz w:val="24"/>
              <w:szCs w:val="24"/>
              <w:lang w:eastAsia="en-GB"/>
            </w:rPr>
          </w:pPr>
          <w:r>
            <w:fldChar w:fldCharType="begin"/>
          </w:r>
          <w:r>
            <w:instrText xml:space="preserve"> HYPERLINK \l "_Toc83330273" </w:instrText>
          </w:r>
          <w:r>
            <w:fldChar w:fldCharType="separate"/>
          </w:r>
          <w:r>
            <w:rPr>
              <w:rStyle w:val="8"/>
            </w:rPr>
            <w:t>II. Project Introduction</w:t>
          </w:r>
          <w:r>
            <w:tab/>
          </w:r>
          <w:r>
            <w:fldChar w:fldCharType="begin"/>
          </w:r>
          <w:r>
            <w:instrText xml:space="preserve"> PAGEREF _Toc83330273 \h </w:instrText>
          </w:r>
          <w:r>
            <w:fldChar w:fldCharType="separate"/>
          </w:r>
          <w:r>
            <w:t>4</w:t>
          </w:r>
          <w:r>
            <w:fldChar w:fldCharType="end"/>
          </w:r>
          <w:r>
            <w:fldChar w:fldCharType="end"/>
          </w:r>
        </w:p>
        <w:p w14:paraId="3CF9FB24">
          <w:pPr>
            <w:pStyle w:val="12"/>
            <w:tabs>
              <w:tab w:val="right" w:leader="dot" w:pos="9040"/>
            </w:tabs>
            <w:rPr>
              <w:rFonts w:eastAsiaTheme="minorEastAsia"/>
              <w:sz w:val="24"/>
              <w:szCs w:val="24"/>
              <w:lang w:eastAsia="en-GB"/>
            </w:rPr>
          </w:pPr>
          <w:r>
            <w:fldChar w:fldCharType="begin"/>
          </w:r>
          <w:r>
            <w:instrText xml:space="preserve"> HYPERLINK \l "_Toc83330274" </w:instrText>
          </w:r>
          <w:r>
            <w:fldChar w:fldCharType="separate"/>
          </w:r>
          <w:r>
            <w:rPr>
              <w:rStyle w:val="8"/>
            </w:rPr>
            <w:t>1. Overview</w:t>
          </w:r>
          <w:r>
            <w:tab/>
          </w:r>
          <w:r>
            <w:fldChar w:fldCharType="begin"/>
          </w:r>
          <w:r>
            <w:instrText xml:space="preserve"> PAGEREF _Toc83330274 \h </w:instrText>
          </w:r>
          <w:r>
            <w:fldChar w:fldCharType="separate"/>
          </w:r>
          <w:r>
            <w:t>4</w:t>
          </w:r>
          <w:r>
            <w:fldChar w:fldCharType="end"/>
          </w:r>
          <w:r>
            <w:fldChar w:fldCharType="end"/>
          </w:r>
        </w:p>
        <w:p w14:paraId="5D247363">
          <w:pPr>
            <w:pStyle w:val="13"/>
            <w:tabs>
              <w:tab w:val="right" w:leader="dot" w:pos="9040"/>
            </w:tabs>
            <w:rPr>
              <w:rFonts w:eastAsiaTheme="minorEastAsia"/>
              <w:sz w:val="24"/>
              <w:szCs w:val="24"/>
              <w:lang w:eastAsia="en-GB"/>
            </w:rPr>
          </w:pPr>
          <w:r>
            <w:fldChar w:fldCharType="begin"/>
          </w:r>
          <w:r>
            <w:instrText xml:space="preserve"> HYPERLINK \l "_Toc83330275" </w:instrText>
          </w:r>
          <w:r>
            <w:fldChar w:fldCharType="separate"/>
          </w:r>
          <w:r>
            <w:rPr>
              <w:rStyle w:val="8"/>
            </w:rPr>
            <w:t>1.1 Project Information</w:t>
          </w:r>
          <w:r>
            <w:tab/>
          </w:r>
          <w:r>
            <w:fldChar w:fldCharType="begin"/>
          </w:r>
          <w:r>
            <w:instrText xml:space="preserve"> PAGEREF _Toc83330275 \h </w:instrText>
          </w:r>
          <w:r>
            <w:fldChar w:fldCharType="separate"/>
          </w:r>
          <w:r>
            <w:t>4</w:t>
          </w:r>
          <w:r>
            <w:fldChar w:fldCharType="end"/>
          </w:r>
          <w:r>
            <w:fldChar w:fldCharType="end"/>
          </w:r>
        </w:p>
        <w:p w14:paraId="5A6B789A">
          <w:pPr>
            <w:pStyle w:val="13"/>
            <w:tabs>
              <w:tab w:val="right" w:leader="dot" w:pos="9040"/>
            </w:tabs>
            <w:rPr>
              <w:rFonts w:eastAsiaTheme="minorEastAsia"/>
              <w:sz w:val="24"/>
              <w:szCs w:val="24"/>
              <w:lang w:eastAsia="en-GB"/>
            </w:rPr>
          </w:pPr>
          <w:r>
            <w:fldChar w:fldCharType="begin"/>
          </w:r>
          <w:r>
            <w:instrText xml:space="preserve"> HYPERLINK \l "_Toc83330276" </w:instrText>
          </w:r>
          <w:r>
            <w:fldChar w:fldCharType="separate"/>
          </w:r>
          <w:r>
            <w:rPr>
              <w:rStyle w:val="8"/>
            </w:rPr>
            <w:t>1.2 Project Team</w:t>
          </w:r>
          <w:r>
            <w:tab/>
          </w:r>
          <w:r>
            <w:fldChar w:fldCharType="begin"/>
          </w:r>
          <w:r>
            <w:instrText xml:space="preserve"> PAGEREF _Toc83330276 \h </w:instrText>
          </w:r>
          <w:r>
            <w:fldChar w:fldCharType="separate"/>
          </w:r>
          <w:r>
            <w:t>4</w:t>
          </w:r>
          <w:r>
            <w:fldChar w:fldCharType="end"/>
          </w:r>
          <w:r>
            <w:fldChar w:fldCharType="end"/>
          </w:r>
        </w:p>
        <w:p w14:paraId="67FE8B67">
          <w:pPr>
            <w:pStyle w:val="12"/>
            <w:tabs>
              <w:tab w:val="right" w:leader="dot" w:pos="9040"/>
            </w:tabs>
            <w:rPr>
              <w:rFonts w:eastAsiaTheme="minorEastAsia"/>
              <w:sz w:val="24"/>
              <w:szCs w:val="24"/>
              <w:lang w:eastAsia="en-GB"/>
            </w:rPr>
          </w:pPr>
          <w:r>
            <w:fldChar w:fldCharType="begin"/>
          </w:r>
          <w:r>
            <w:instrText xml:space="preserve"> HYPERLINK \l "_Toc83330277" </w:instrText>
          </w:r>
          <w:r>
            <w:fldChar w:fldCharType="separate"/>
          </w:r>
          <w:r>
            <w:rPr>
              <w:rStyle w:val="8"/>
            </w:rPr>
            <w:t>2. Product Background</w:t>
          </w:r>
          <w:r>
            <w:tab/>
          </w:r>
          <w:r>
            <w:fldChar w:fldCharType="begin"/>
          </w:r>
          <w:r>
            <w:instrText xml:space="preserve"> PAGEREF _Toc83330277 \h </w:instrText>
          </w:r>
          <w:r>
            <w:fldChar w:fldCharType="separate"/>
          </w:r>
          <w:r>
            <w:t>4</w:t>
          </w:r>
          <w:r>
            <w:fldChar w:fldCharType="end"/>
          </w:r>
          <w:r>
            <w:fldChar w:fldCharType="end"/>
          </w:r>
        </w:p>
        <w:p w14:paraId="2B36D7FE">
          <w:pPr>
            <w:pStyle w:val="12"/>
            <w:tabs>
              <w:tab w:val="right" w:leader="dot" w:pos="9040"/>
            </w:tabs>
            <w:rPr>
              <w:rFonts w:eastAsiaTheme="minorEastAsia"/>
              <w:sz w:val="24"/>
              <w:szCs w:val="24"/>
              <w:lang w:eastAsia="en-GB"/>
            </w:rPr>
          </w:pPr>
          <w:r>
            <w:fldChar w:fldCharType="begin"/>
          </w:r>
          <w:r>
            <w:instrText xml:space="preserve"> HYPERLINK \l "_Toc83330278" </w:instrText>
          </w:r>
          <w:r>
            <w:fldChar w:fldCharType="separate"/>
          </w:r>
          <w:r>
            <w:rPr>
              <w:rStyle w:val="8"/>
            </w:rPr>
            <w:t>3. Existing Systems</w:t>
          </w:r>
          <w:r>
            <w:tab/>
          </w:r>
          <w:r>
            <w:fldChar w:fldCharType="begin"/>
          </w:r>
          <w:r>
            <w:instrText xml:space="preserve"> PAGEREF _Toc83330278 \h </w:instrText>
          </w:r>
          <w:r>
            <w:fldChar w:fldCharType="separate"/>
          </w:r>
          <w:r>
            <w:t>4</w:t>
          </w:r>
          <w:r>
            <w:fldChar w:fldCharType="end"/>
          </w:r>
          <w:r>
            <w:fldChar w:fldCharType="end"/>
          </w:r>
        </w:p>
        <w:p w14:paraId="7209027D">
          <w:pPr>
            <w:pStyle w:val="13"/>
            <w:tabs>
              <w:tab w:val="right" w:leader="dot" w:pos="9040"/>
            </w:tabs>
            <w:rPr>
              <w:rFonts w:eastAsiaTheme="minorEastAsia"/>
              <w:sz w:val="24"/>
              <w:szCs w:val="24"/>
              <w:lang w:eastAsia="en-GB"/>
            </w:rPr>
          </w:pPr>
          <w:r>
            <w:fldChar w:fldCharType="begin"/>
          </w:r>
          <w:r>
            <w:instrText xml:space="preserve"> HYPERLINK \l "_Toc83330279" </w:instrText>
          </w:r>
          <w:r>
            <w:fldChar w:fldCharType="separate"/>
          </w:r>
          <w:r>
            <w:rPr>
              <w:rStyle w:val="8"/>
            </w:rPr>
            <w:t>3.1 System name1</w:t>
          </w:r>
          <w:r>
            <w:tab/>
          </w:r>
          <w:r>
            <w:fldChar w:fldCharType="begin"/>
          </w:r>
          <w:r>
            <w:instrText xml:space="preserve"> PAGEREF _Toc83330279 \h </w:instrText>
          </w:r>
          <w:r>
            <w:fldChar w:fldCharType="separate"/>
          </w:r>
          <w:r>
            <w:t>4</w:t>
          </w:r>
          <w:r>
            <w:fldChar w:fldCharType="end"/>
          </w:r>
          <w:r>
            <w:fldChar w:fldCharType="end"/>
          </w:r>
        </w:p>
        <w:p w14:paraId="5EB15FBB">
          <w:pPr>
            <w:pStyle w:val="13"/>
            <w:tabs>
              <w:tab w:val="right" w:leader="dot" w:pos="9040"/>
            </w:tabs>
            <w:rPr>
              <w:rFonts w:eastAsiaTheme="minorEastAsia"/>
              <w:sz w:val="24"/>
              <w:szCs w:val="24"/>
              <w:lang w:eastAsia="en-GB"/>
            </w:rPr>
          </w:pPr>
          <w:r>
            <w:fldChar w:fldCharType="begin"/>
          </w:r>
          <w:r>
            <w:instrText xml:space="preserve"> HYPERLINK \l "_Toc83330280" </w:instrText>
          </w:r>
          <w:r>
            <w:fldChar w:fldCharType="separate"/>
          </w:r>
          <w:r>
            <w:rPr>
              <w:rStyle w:val="8"/>
            </w:rPr>
            <w:t>3.2 System name2</w:t>
          </w:r>
          <w:r>
            <w:tab/>
          </w:r>
          <w:r>
            <w:fldChar w:fldCharType="begin"/>
          </w:r>
          <w:r>
            <w:instrText xml:space="preserve"> PAGEREF _Toc83330280 \h </w:instrText>
          </w:r>
          <w:r>
            <w:fldChar w:fldCharType="separate"/>
          </w:r>
          <w:r>
            <w:t>4</w:t>
          </w:r>
          <w:r>
            <w:fldChar w:fldCharType="end"/>
          </w:r>
          <w:r>
            <w:fldChar w:fldCharType="end"/>
          </w:r>
        </w:p>
        <w:p w14:paraId="55B27F8B">
          <w:pPr>
            <w:pStyle w:val="12"/>
            <w:tabs>
              <w:tab w:val="right" w:leader="dot" w:pos="9040"/>
            </w:tabs>
            <w:rPr>
              <w:rFonts w:eastAsiaTheme="minorEastAsia"/>
              <w:sz w:val="24"/>
              <w:szCs w:val="24"/>
              <w:lang w:eastAsia="en-GB"/>
            </w:rPr>
          </w:pPr>
          <w:r>
            <w:fldChar w:fldCharType="begin"/>
          </w:r>
          <w:r>
            <w:instrText xml:space="preserve"> HYPERLINK \l "_Toc83330281" </w:instrText>
          </w:r>
          <w:r>
            <w:fldChar w:fldCharType="separate"/>
          </w:r>
          <w:r>
            <w:rPr>
              <w:rStyle w:val="8"/>
            </w:rPr>
            <w:t>4. Business Opportunity</w:t>
          </w:r>
          <w:r>
            <w:tab/>
          </w:r>
          <w:r>
            <w:fldChar w:fldCharType="begin"/>
          </w:r>
          <w:r>
            <w:instrText xml:space="preserve"> PAGEREF _Toc83330281 \h </w:instrText>
          </w:r>
          <w:r>
            <w:fldChar w:fldCharType="separate"/>
          </w:r>
          <w:r>
            <w:t>4</w:t>
          </w:r>
          <w:r>
            <w:fldChar w:fldCharType="end"/>
          </w:r>
          <w:r>
            <w:fldChar w:fldCharType="end"/>
          </w:r>
        </w:p>
        <w:p w14:paraId="3BD3E5F1">
          <w:pPr>
            <w:pStyle w:val="12"/>
            <w:tabs>
              <w:tab w:val="right" w:leader="dot" w:pos="9040"/>
            </w:tabs>
            <w:rPr>
              <w:rFonts w:eastAsiaTheme="minorEastAsia"/>
              <w:sz w:val="24"/>
              <w:szCs w:val="24"/>
              <w:lang w:eastAsia="en-GB"/>
            </w:rPr>
          </w:pPr>
          <w:r>
            <w:fldChar w:fldCharType="begin"/>
          </w:r>
          <w:r>
            <w:instrText xml:space="preserve"> HYPERLINK \l "_Toc83330282" </w:instrText>
          </w:r>
          <w:r>
            <w:fldChar w:fldCharType="separate"/>
          </w:r>
          <w:r>
            <w:rPr>
              <w:rStyle w:val="8"/>
            </w:rPr>
            <w:t>5. Software Product Vision</w:t>
          </w:r>
          <w:r>
            <w:tab/>
          </w:r>
          <w:r>
            <w:fldChar w:fldCharType="begin"/>
          </w:r>
          <w:r>
            <w:instrText xml:space="preserve"> PAGEREF _Toc83330282 \h </w:instrText>
          </w:r>
          <w:r>
            <w:fldChar w:fldCharType="separate"/>
          </w:r>
          <w:r>
            <w:t>5</w:t>
          </w:r>
          <w:r>
            <w:fldChar w:fldCharType="end"/>
          </w:r>
          <w:r>
            <w:fldChar w:fldCharType="end"/>
          </w:r>
        </w:p>
        <w:p w14:paraId="4B291E59">
          <w:pPr>
            <w:pStyle w:val="12"/>
            <w:tabs>
              <w:tab w:val="right" w:leader="dot" w:pos="9040"/>
            </w:tabs>
            <w:rPr>
              <w:rFonts w:eastAsiaTheme="minorEastAsia"/>
              <w:sz w:val="24"/>
              <w:szCs w:val="24"/>
              <w:lang w:eastAsia="en-GB"/>
            </w:rPr>
          </w:pPr>
          <w:r>
            <w:fldChar w:fldCharType="begin"/>
          </w:r>
          <w:r>
            <w:instrText xml:space="preserve"> HYPERLINK \l "_Toc83330283" </w:instrText>
          </w:r>
          <w:r>
            <w:fldChar w:fldCharType="separate"/>
          </w:r>
          <w:r>
            <w:rPr>
              <w:rStyle w:val="8"/>
            </w:rPr>
            <w:t>6. Project Scope &amp; Limitations</w:t>
          </w:r>
          <w:r>
            <w:tab/>
          </w:r>
          <w:r>
            <w:fldChar w:fldCharType="begin"/>
          </w:r>
          <w:r>
            <w:instrText xml:space="preserve"> PAGEREF _Toc83330283 \h </w:instrText>
          </w:r>
          <w:r>
            <w:fldChar w:fldCharType="separate"/>
          </w:r>
          <w:r>
            <w:t>5</w:t>
          </w:r>
          <w:r>
            <w:fldChar w:fldCharType="end"/>
          </w:r>
          <w:r>
            <w:fldChar w:fldCharType="end"/>
          </w:r>
        </w:p>
        <w:p w14:paraId="037E2755">
          <w:pPr>
            <w:pStyle w:val="13"/>
            <w:tabs>
              <w:tab w:val="right" w:leader="dot" w:pos="9040"/>
            </w:tabs>
            <w:rPr>
              <w:rFonts w:eastAsiaTheme="minorEastAsia"/>
              <w:sz w:val="24"/>
              <w:szCs w:val="24"/>
              <w:lang w:eastAsia="en-GB"/>
            </w:rPr>
          </w:pPr>
          <w:r>
            <w:fldChar w:fldCharType="begin"/>
          </w:r>
          <w:r>
            <w:instrText xml:space="preserve"> HYPERLINK \l "_Toc83330284" </w:instrText>
          </w:r>
          <w:r>
            <w:fldChar w:fldCharType="separate"/>
          </w:r>
          <w:r>
            <w:rPr>
              <w:rStyle w:val="8"/>
            </w:rPr>
            <w:t>6.1 Major Features</w:t>
          </w:r>
          <w:r>
            <w:tab/>
          </w:r>
          <w:r>
            <w:fldChar w:fldCharType="begin"/>
          </w:r>
          <w:r>
            <w:instrText xml:space="preserve"> PAGEREF _Toc83330284 \h </w:instrText>
          </w:r>
          <w:r>
            <w:fldChar w:fldCharType="separate"/>
          </w:r>
          <w:r>
            <w:t>5</w:t>
          </w:r>
          <w:r>
            <w:fldChar w:fldCharType="end"/>
          </w:r>
          <w:r>
            <w:fldChar w:fldCharType="end"/>
          </w:r>
        </w:p>
        <w:p w14:paraId="1D1D579E">
          <w:pPr>
            <w:pStyle w:val="13"/>
            <w:tabs>
              <w:tab w:val="right" w:leader="dot" w:pos="9040"/>
            </w:tabs>
            <w:rPr>
              <w:rFonts w:hint="default"/>
              <w:lang w:val="en-US" w:eastAsia="en-GB"/>
            </w:rPr>
          </w:pPr>
          <w:r>
            <w:fldChar w:fldCharType="begin"/>
          </w:r>
          <w:r>
            <w:instrText xml:space="preserve"> HYPERLINK \l "_Toc83330285" </w:instrText>
          </w:r>
          <w:r>
            <w:fldChar w:fldCharType="separate"/>
          </w:r>
          <w:r>
            <w:rPr>
              <w:rStyle w:val="8"/>
            </w:rPr>
            <w:t>6.2 Limitations &amp; Exclusions</w:t>
          </w:r>
          <w:r>
            <w:tab/>
          </w:r>
          <w:r>
            <w:fldChar w:fldCharType="begin"/>
          </w:r>
          <w:r>
            <w:instrText xml:space="preserve"> PAGEREF _Toc83330285 \h </w:instrText>
          </w:r>
          <w:r>
            <w:fldChar w:fldCharType="separate"/>
          </w:r>
          <w:r>
            <w:t>6</w:t>
          </w:r>
          <w:r>
            <w:fldChar w:fldCharType="end"/>
          </w:r>
          <w:r>
            <w:fldChar w:fldCharType="end"/>
          </w:r>
        </w:p>
        <w:p w14:paraId="094CD1CA">
          <w:r>
            <w:rPr>
              <w:b/>
              <w:bCs/>
            </w:rPr>
            <w:fldChar w:fldCharType="end"/>
          </w:r>
        </w:p>
      </w:sdtContent>
    </w:sdt>
    <w:p w14:paraId="6318DD2A">
      <w:pPr>
        <w:rPr>
          <w:rFonts w:asciiTheme="majorHAnsi" w:hAnsiTheme="majorHAnsi" w:eastAsiaTheme="majorEastAsia" w:cstheme="majorBidi"/>
          <w:b/>
          <w:color w:val="C00000"/>
          <w:sz w:val="32"/>
          <w:szCs w:val="32"/>
        </w:rPr>
      </w:pPr>
      <w:r>
        <w:br w:type="page"/>
      </w:r>
    </w:p>
    <w:p w14:paraId="4BE98998">
      <w:pPr>
        <w:pStyle w:val="2"/>
      </w:pPr>
      <w:bookmarkStart w:id="0" w:name="_Toc83330272"/>
      <w:r>
        <w:t>I. Record of Changes</w:t>
      </w:r>
      <w:bookmarkEnd w:id="0"/>
    </w:p>
    <w:tbl>
      <w:tblPr>
        <w:tblStyle w:val="7"/>
        <w:tblW w:w="8804" w:type="dxa"/>
        <w:tblInd w:w="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0" w:type="dxa"/>
          <w:bottom w:w="0" w:type="dxa"/>
          <w:right w:w="80" w:type="dxa"/>
        </w:tblCellMar>
      </w:tblPr>
      <w:tblGrid>
        <w:gridCol w:w="990"/>
        <w:gridCol w:w="810"/>
        <w:gridCol w:w="1234"/>
        <w:gridCol w:w="5770"/>
      </w:tblGrid>
      <w:tr w14:paraId="0F52B4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shd w:val="clear" w:color="auto" w:fill="FFE8E1"/>
          </w:tcPr>
          <w:p w14:paraId="226B27AE">
            <w:pPr>
              <w:pStyle w:val="26"/>
            </w:pPr>
            <w:r>
              <w:t>Date</w:t>
            </w:r>
          </w:p>
        </w:tc>
        <w:tc>
          <w:tcPr>
            <w:tcW w:w="810" w:type="dxa"/>
            <w:shd w:val="clear" w:color="auto" w:fill="FFE8E1"/>
          </w:tcPr>
          <w:p w14:paraId="03DDF5D0">
            <w:pPr>
              <w:pStyle w:val="26"/>
            </w:pPr>
            <w:r>
              <w:t>A*</w:t>
            </w:r>
            <w:r>
              <w:br w:type="textWrapping"/>
            </w:r>
            <w:r>
              <w:t>M, D</w:t>
            </w:r>
          </w:p>
        </w:tc>
        <w:tc>
          <w:tcPr>
            <w:tcW w:w="1234" w:type="dxa"/>
            <w:shd w:val="clear" w:color="auto" w:fill="FFE8E1"/>
          </w:tcPr>
          <w:p w14:paraId="3A58917F">
            <w:pPr>
              <w:pStyle w:val="26"/>
            </w:pPr>
            <w:r>
              <w:t>In charge</w:t>
            </w:r>
          </w:p>
        </w:tc>
        <w:tc>
          <w:tcPr>
            <w:tcW w:w="5770" w:type="dxa"/>
            <w:shd w:val="clear" w:color="auto" w:fill="FFE8E1"/>
          </w:tcPr>
          <w:p w14:paraId="752BD77E">
            <w:pPr>
              <w:pStyle w:val="26"/>
            </w:pPr>
            <w:r>
              <w:t>Change Description</w:t>
            </w:r>
          </w:p>
        </w:tc>
      </w:tr>
      <w:tr w14:paraId="7302C1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72EA54F2">
            <w:pPr>
              <w:pStyle w:val="25"/>
            </w:pPr>
          </w:p>
        </w:tc>
        <w:tc>
          <w:tcPr>
            <w:tcW w:w="810" w:type="dxa"/>
          </w:tcPr>
          <w:p w14:paraId="22C9AAAC">
            <w:pPr>
              <w:pStyle w:val="25"/>
            </w:pPr>
          </w:p>
        </w:tc>
        <w:tc>
          <w:tcPr>
            <w:tcW w:w="1234" w:type="dxa"/>
          </w:tcPr>
          <w:p w14:paraId="113CF015">
            <w:pPr>
              <w:pStyle w:val="25"/>
            </w:pPr>
          </w:p>
        </w:tc>
        <w:tc>
          <w:tcPr>
            <w:tcW w:w="5770" w:type="dxa"/>
          </w:tcPr>
          <w:p w14:paraId="2DA54B8C">
            <w:pPr>
              <w:pStyle w:val="25"/>
            </w:pPr>
          </w:p>
        </w:tc>
      </w:tr>
      <w:tr w14:paraId="1068E2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4BC93949">
            <w:pPr>
              <w:pStyle w:val="25"/>
            </w:pPr>
          </w:p>
        </w:tc>
        <w:tc>
          <w:tcPr>
            <w:tcW w:w="810" w:type="dxa"/>
          </w:tcPr>
          <w:p w14:paraId="01A77C5E">
            <w:pPr>
              <w:pStyle w:val="25"/>
            </w:pPr>
          </w:p>
        </w:tc>
        <w:tc>
          <w:tcPr>
            <w:tcW w:w="1234" w:type="dxa"/>
          </w:tcPr>
          <w:p w14:paraId="63867AA5">
            <w:pPr>
              <w:pStyle w:val="25"/>
            </w:pPr>
          </w:p>
        </w:tc>
        <w:tc>
          <w:tcPr>
            <w:tcW w:w="5770" w:type="dxa"/>
          </w:tcPr>
          <w:p w14:paraId="115AC345">
            <w:pPr>
              <w:pStyle w:val="25"/>
            </w:pPr>
          </w:p>
        </w:tc>
      </w:tr>
      <w:tr w14:paraId="5FFD48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22B9075A">
            <w:pPr>
              <w:pStyle w:val="25"/>
            </w:pPr>
          </w:p>
        </w:tc>
        <w:tc>
          <w:tcPr>
            <w:tcW w:w="810" w:type="dxa"/>
          </w:tcPr>
          <w:p w14:paraId="2F5BD3F9">
            <w:pPr>
              <w:pStyle w:val="25"/>
            </w:pPr>
          </w:p>
        </w:tc>
        <w:tc>
          <w:tcPr>
            <w:tcW w:w="1234" w:type="dxa"/>
          </w:tcPr>
          <w:p w14:paraId="037AFF95">
            <w:pPr>
              <w:pStyle w:val="25"/>
            </w:pPr>
          </w:p>
        </w:tc>
        <w:tc>
          <w:tcPr>
            <w:tcW w:w="5770" w:type="dxa"/>
          </w:tcPr>
          <w:p w14:paraId="70DFCDD9">
            <w:pPr>
              <w:pStyle w:val="25"/>
            </w:pPr>
          </w:p>
        </w:tc>
      </w:tr>
      <w:tr w14:paraId="2171E8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12DD0EC6">
            <w:pPr>
              <w:pStyle w:val="25"/>
            </w:pPr>
          </w:p>
        </w:tc>
        <w:tc>
          <w:tcPr>
            <w:tcW w:w="810" w:type="dxa"/>
          </w:tcPr>
          <w:p w14:paraId="458C82AB">
            <w:pPr>
              <w:pStyle w:val="25"/>
            </w:pPr>
          </w:p>
        </w:tc>
        <w:tc>
          <w:tcPr>
            <w:tcW w:w="1234" w:type="dxa"/>
          </w:tcPr>
          <w:p w14:paraId="76CDB62E">
            <w:pPr>
              <w:pStyle w:val="25"/>
            </w:pPr>
          </w:p>
        </w:tc>
        <w:tc>
          <w:tcPr>
            <w:tcW w:w="5770" w:type="dxa"/>
          </w:tcPr>
          <w:p w14:paraId="3A7DB190">
            <w:pPr>
              <w:pStyle w:val="25"/>
            </w:pPr>
          </w:p>
        </w:tc>
      </w:tr>
      <w:tr w14:paraId="3193F0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2A015FBB">
            <w:pPr>
              <w:pStyle w:val="25"/>
            </w:pPr>
          </w:p>
        </w:tc>
        <w:tc>
          <w:tcPr>
            <w:tcW w:w="810" w:type="dxa"/>
          </w:tcPr>
          <w:p w14:paraId="11C2530A">
            <w:pPr>
              <w:pStyle w:val="25"/>
            </w:pPr>
          </w:p>
        </w:tc>
        <w:tc>
          <w:tcPr>
            <w:tcW w:w="1234" w:type="dxa"/>
          </w:tcPr>
          <w:p w14:paraId="576B4E03">
            <w:pPr>
              <w:pStyle w:val="25"/>
            </w:pPr>
          </w:p>
        </w:tc>
        <w:tc>
          <w:tcPr>
            <w:tcW w:w="5770" w:type="dxa"/>
          </w:tcPr>
          <w:p w14:paraId="66F872C2">
            <w:pPr>
              <w:pStyle w:val="25"/>
            </w:pPr>
          </w:p>
        </w:tc>
      </w:tr>
      <w:tr w14:paraId="0D1D90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138BEBF6">
            <w:pPr>
              <w:pStyle w:val="25"/>
            </w:pPr>
          </w:p>
        </w:tc>
        <w:tc>
          <w:tcPr>
            <w:tcW w:w="810" w:type="dxa"/>
          </w:tcPr>
          <w:p w14:paraId="79E7ED24">
            <w:pPr>
              <w:pStyle w:val="25"/>
            </w:pPr>
          </w:p>
        </w:tc>
        <w:tc>
          <w:tcPr>
            <w:tcW w:w="1234" w:type="dxa"/>
          </w:tcPr>
          <w:p w14:paraId="75B33B2C">
            <w:pPr>
              <w:pStyle w:val="25"/>
            </w:pPr>
          </w:p>
        </w:tc>
        <w:tc>
          <w:tcPr>
            <w:tcW w:w="5770" w:type="dxa"/>
          </w:tcPr>
          <w:p w14:paraId="518187CC">
            <w:pPr>
              <w:pStyle w:val="25"/>
            </w:pPr>
          </w:p>
        </w:tc>
      </w:tr>
      <w:tr w14:paraId="795C5A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4244977D">
            <w:pPr>
              <w:pStyle w:val="25"/>
            </w:pPr>
          </w:p>
        </w:tc>
        <w:tc>
          <w:tcPr>
            <w:tcW w:w="810" w:type="dxa"/>
          </w:tcPr>
          <w:p w14:paraId="5C74714C">
            <w:pPr>
              <w:pStyle w:val="25"/>
            </w:pPr>
          </w:p>
        </w:tc>
        <w:tc>
          <w:tcPr>
            <w:tcW w:w="1234" w:type="dxa"/>
          </w:tcPr>
          <w:p w14:paraId="1C10227E">
            <w:pPr>
              <w:pStyle w:val="25"/>
            </w:pPr>
          </w:p>
        </w:tc>
        <w:tc>
          <w:tcPr>
            <w:tcW w:w="5770" w:type="dxa"/>
          </w:tcPr>
          <w:p w14:paraId="7A2B571C">
            <w:pPr>
              <w:pStyle w:val="25"/>
            </w:pPr>
          </w:p>
        </w:tc>
      </w:tr>
      <w:tr w14:paraId="2D270E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66F7D2B4">
            <w:pPr>
              <w:pStyle w:val="25"/>
            </w:pPr>
          </w:p>
        </w:tc>
        <w:tc>
          <w:tcPr>
            <w:tcW w:w="810" w:type="dxa"/>
          </w:tcPr>
          <w:p w14:paraId="4C5B3AE7">
            <w:pPr>
              <w:pStyle w:val="25"/>
            </w:pPr>
          </w:p>
        </w:tc>
        <w:tc>
          <w:tcPr>
            <w:tcW w:w="1234" w:type="dxa"/>
          </w:tcPr>
          <w:p w14:paraId="78C515A3">
            <w:pPr>
              <w:pStyle w:val="25"/>
            </w:pPr>
          </w:p>
        </w:tc>
        <w:tc>
          <w:tcPr>
            <w:tcW w:w="5770" w:type="dxa"/>
          </w:tcPr>
          <w:p w14:paraId="62EF7EE4">
            <w:pPr>
              <w:pStyle w:val="25"/>
            </w:pPr>
          </w:p>
        </w:tc>
      </w:tr>
      <w:tr w14:paraId="1E9D3A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4E76D7A7">
            <w:pPr>
              <w:pStyle w:val="25"/>
            </w:pPr>
          </w:p>
        </w:tc>
        <w:tc>
          <w:tcPr>
            <w:tcW w:w="810" w:type="dxa"/>
          </w:tcPr>
          <w:p w14:paraId="403BF00B">
            <w:pPr>
              <w:pStyle w:val="25"/>
            </w:pPr>
          </w:p>
        </w:tc>
        <w:tc>
          <w:tcPr>
            <w:tcW w:w="1234" w:type="dxa"/>
          </w:tcPr>
          <w:p w14:paraId="053BA3F3">
            <w:pPr>
              <w:pStyle w:val="25"/>
            </w:pPr>
          </w:p>
        </w:tc>
        <w:tc>
          <w:tcPr>
            <w:tcW w:w="5770" w:type="dxa"/>
          </w:tcPr>
          <w:p w14:paraId="5674AFAF">
            <w:pPr>
              <w:pStyle w:val="25"/>
            </w:pPr>
          </w:p>
        </w:tc>
      </w:tr>
      <w:tr w14:paraId="7A79A7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10D547AD">
            <w:pPr>
              <w:pStyle w:val="25"/>
            </w:pPr>
          </w:p>
        </w:tc>
        <w:tc>
          <w:tcPr>
            <w:tcW w:w="810" w:type="dxa"/>
          </w:tcPr>
          <w:p w14:paraId="612B604F">
            <w:pPr>
              <w:pStyle w:val="25"/>
            </w:pPr>
          </w:p>
        </w:tc>
        <w:tc>
          <w:tcPr>
            <w:tcW w:w="1234" w:type="dxa"/>
          </w:tcPr>
          <w:p w14:paraId="046B3975">
            <w:pPr>
              <w:pStyle w:val="25"/>
            </w:pPr>
          </w:p>
        </w:tc>
        <w:tc>
          <w:tcPr>
            <w:tcW w:w="5770" w:type="dxa"/>
          </w:tcPr>
          <w:p w14:paraId="581A93D5">
            <w:pPr>
              <w:pStyle w:val="25"/>
            </w:pPr>
          </w:p>
        </w:tc>
      </w:tr>
      <w:tr w14:paraId="00BED4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2810D999">
            <w:pPr>
              <w:pStyle w:val="25"/>
            </w:pPr>
          </w:p>
        </w:tc>
        <w:tc>
          <w:tcPr>
            <w:tcW w:w="810" w:type="dxa"/>
          </w:tcPr>
          <w:p w14:paraId="29789CB9">
            <w:pPr>
              <w:pStyle w:val="25"/>
            </w:pPr>
          </w:p>
        </w:tc>
        <w:tc>
          <w:tcPr>
            <w:tcW w:w="1234" w:type="dxa"/>
          </w:tcPr>
          <w:p w14:paraId="182C5644">
            <w:pPr>
              <w:pStyle w:val="25"/>
            </w:pPr>
          </w:p>
        </w:tc>
        <w:tc>
          <w:tcPr>
            <w:tcW w:w="5770" w:type="dxa"/>
          </w:tcPr>
          <w:p w14:paraId="13212C64">
            <w:pPr>
              <w:pStyle w:val="25"/>
            </w:pPr>
          </w:p>
        </w:tc>
      </w:tr>
      <w:tr w14:paraId="7DE8A7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33E5209E">
            <w:pPr>
              <w:pStyle w:val="25"/>
            </w:pPr>
          </w:p>
        </w:tc>
        <w:tc>
          <w:tcPr>
            <w:tcW w:w="810" w:type="dxa"/>
          </w:tcPr>
          <w:p w14:paraId="78210F69">
            <w:pPr>
              <w:pStyle w:val="25"/>
            </w:pPr>
          </w:p>
        </w:tc>
        <w:tc>
          <w:tcPr>
            <w:tcW w:w="1234" w:type="dxa"/>
          </w:tcPr>
          <w:p w14:paraId="3B0553CD">
            <w:pPr>
              <w:pStyle w:val="25"/>
            </w:pPr>
          </w:p>
        </w:tc>
        <w:tc>
          <w:tcPr>
            <w:tcW w:w="5770" w:type="dxa"/>
          </w:tcPr>
          <w:p w14:paraId="27591576">
            <w:pPr>
              <w:pStyle w:val="25"/>
            </w:pPr>
          </w:p>
        </w:tc>
      </w:tr>
      <w:tr w14:paraId="1C644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61644378">
            <w:pPr>
              <w:pStyle w:val="25"/>
            </w:pPr>
          </w:p>
        </w:tc>
        <w:tc>
          <w:tcPr>
            <w:tcW w:w="810" w:type="dxa"/>
          </w:tcPr>
          <w:p w14:paraId="5E7D45E8">
            <w:pPr>
              <w:pStyle w:val="25"/>
            </w:pPr>
          </w:p>
        </w:tc>
        <w:tc>
          <w:tcPr>
            <w:tcW w:w="1234" w:type="dxa"/>
          </w:tcPr>
          <w:p w14:paraId="257DF32F">
            <w:pPr>
              <w:pStyle w:val="25"/>
            </w:pPr>
          </w:p>
        </w:tc>
        <w:tc>
          <w:tcPr>
            <w:tcW w:w="5770" w:type="dxa"/>
          </w:tcPr>
          <w:p w14:paraId="06EFC407">
            <w:pPr>
              <w:pStyle w:val="25"/>
            </w:pPr>
          </w:p>
        </w:tc>
      </w:tr>
    </w:tbl>
    <w:p w14:paraId="4E2277F5">
      <w:pPr>
        <w:rPr>
          <w:rFonts w:cstheme="minorHAnsi"/>
          <w:sz w:val="28"/>
          <w:szCs w:val="28"/>
        </w:rPr>
      </w:pPr>
      <w:r>
        <w:t>*A - Added M - Modified D - Deleted</w:t>
      </w:r>
    </w:p>
    <w:p w14:paraId="74FEE217"/>
    <w:p w14:paraId="75D024CE">
      <w:r>
        <w:br w:type="page"/>
      </w:r>
    </w:p>
    <w:p w14:paraId="4D20EA0C">
      <w:pPr>
        <w:pStyle w:val="2"/>
      </w:pPr>
      <w:bookmarkStart w:id="1" w:name="_Toc83330273"/>
      <w:r>
        <w:t>II. Project Introduction</w:t>
      </w:r>
      <w:bookmarkEnd w:id="1"/>
    </w:p>
    <w:p w14:paraId="02BFA7E7">
      <w:pPr>
        <w:pStyle w:val="3"/>
      </w:pPr>
      <w:bookmarkStart w:id="2" w:name="_Toc83330274"/>
      <w:r>
        <w:t>1. Overview</w:t>
      </w:r>
      <w:bookmarkEnd w:id="2"/>
    </w:p>
    <w:p w14:paraId="0D98FEB8">
      <w:pPr>
        <w:pStyle w:val="4"/>
      </w:pPr>
      <w:bookmarkStart w:id="3" w:name="_Toc83330275"/>
      <w:r>
        <w:t>1.1 Project Information</w:t>
      </w:r>
      <w:bookmarkEnd w:id="3"/>
    </w:p>
    <w:p w14:paraId="41709C5B">
      <w:pPr>
        <w:pStyle w:val="14"/>
        <w:numPr>
          <w:ilvl w:val="0"/>
          <w:numId w:val="1"/>
        </w:numPr>
        <w:ind w:left="709"/>
        <w:rPr>
          <w:rFonts w:cstheme="minorHAnsi"/>
        </w:rPr>
      </w:pPr>
      <w:r>
        <w:rPr>
          <w:rFonts w:cstheme="minorHAnsi"/>
        </w:rPr>
        <w:t xml:space="preserve">Project name: </w:t>
      </w:r>
      <w:r>
        <w:rPr>
          <w:rFonts w:hint="default" w:cstheme="minorHAnsi"/>
          <w:lang w:val="en-US"/>
        </w:rPr>
        <w:t>Learner Management and 3D Simulation System for Crane Training Center</w:t>
      </w:r>
    </w:p>
    <w:p w14:paraId="182B32CA">
      <w:pPr>
        <w:pStyle w:val="14"/>
        <w:numPr>
          <w:ilvl w:val="0"/>
          <w:numId w:val="1"/>
        </w:numPr>
        <w:ind w:left="709"/>
        <w:rPr>
          <w:rFonts w:cstheme="minorHAnsi"/>
        </w:rPr>
      </w:pPr>
      <w:r>
        <w:rPr>
          <w:rFonts w:cstheme="minorHAnsi"/>
        </w:rPr>
        <w:t xml:space="preserve">Project code: </w:t>
      </w:r>
      <w:r>
        <w:rPr>
          <w:rFonts w:hint="default" w:cstheme="minorHAnsi"/>
          <w:lang w:val="en-US"/>
        </w:rPr>
        <w:t>FA25SE097</w:t>
      </w:r>
    </w:p>
    <w:p w14:paraId="4C484028">
      <w:pPr>
        <w:pStyle w:val="14"/>
        <w:numPr>
          <w:ilvl w:val="0"/>
          <w:numId w:val="1"/>
        </w:numPr>
        <w:ind w:left="709"/>
        <w:rPr>
          <w:rFonts w:cstheme="minorHAnsi"/>
        </w:rPr>
      </w:pPr>
      <w:r>
        <w:rPr>
          <w:rFonts w:cstheme="minorHAnsi"/>
        </w:rPr>
        <w:t xml:space="preserve">Group name: </w:t>
      </w:r>
      <w:r>
        <w:rPr>
          <w:rFonts w:hint="default" w:cstheme="minorHAnsi"/>
          <w:lang w:val="en-US"/>
        </w:rPr>
        <w:t>LSSCTC Group</w:t>
      </w:r>
    </w:p>
    <w:p w14:paraId="0AD21108">
      <w:pPr>
        <w:pStyle w:val="14"/>
        <w:numPr>
          <w:ilvl w:val="0"/>
          <w:numId w:val="1"/>
        </w:numPr>
        <w:ind w:left="709"/>
        <w:rPr>
          <w:rFonts w:cstheme="minorHAnsi"/>
        </w:rPr>
      </w:pPr>
      <w:r>
        <w:rPr>
          <w:rFonts w:cstheme="minorHAnsi"/>
        </w:rPr>
        <w:t xml:space="preserve">Software type: </w:t>
      </w:r>
      <w:r>
        <w:rPr>
          <w:rFonts w:hint="default" w:cstheme="minorHAnsi"/>
          <w:lang w:val="en-US"/>
        </w:rPr>
        <w:t>Web App, Desktop App</w:t>
      </w:r>
    </w:p>
    <w:p w14:paraId="06ED7EA7">
      <w:pPr>
        <w:pStyle w:val="4"/>
      </w:pPr>
      <w:bookmarkStart w:id="4" w:name="_Toc83330276"/>
      <w:r>
        <w:t>1.2 Project Team</w:t>
      </w:r>
      <w:bookmarkEnd w:id="4"/>
    </w:p>
    <w:tbl>
      <w:tblPr>
        <w:tblStyle w:val="18"/>
        <w:tblW w:w="8647" w:type="dxa"/>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1275"/>
        <w:gridCol w:w="3261"/>
        <w:gridCol w:w="1701"/>
      </w:tblGrid>
      <w:tr w14:paraId="7EA5CC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410" w:type="dxa"/>
            <w:shd w:val="clear" w:color="auto" w:fill="FFE8E1"/>
            <w:vAlign w:val="center"/>
          </w:tcPr>
          <w:p w14:paraId="60208B02">
            <w:pPr>
              <w:spacing w:after="0" w:line="273" w:lineRule="auto"/>
              <w:ind w:left="107" w:hanging="107"/>
              <w:jc w:val="both"/>
              <w:rPr>
                <w:rFonts w:asciiTheme="minorHAnsi" w:hAnsiTheme="minorHAnsi" w:eastAsiaTheme="minorEastAsia" w:cstheme="minorHAnsi"/>
                <w:b/>
                <w:i w:val="0"/>
                <w:sz w:val="22"/>
                <w:szCs w:val="24"/>
                <w:u w:val="none"/>
                <w:lang w:val="en-US" w:eastAsia="ja-JP"/>
              </w:rPr>
            </w:pPr>
            <w:r>
              <w:rPr>
                <w:rFonts w:asciiTheme="minorHAnsi" w:hAnsiTheme="minorHAnsi" w:eastAsiaTheme="minorEastAsia" w:cstheme="minorHAnsi"/>
                <w:b/>
                <w:i w:val="0"/>
                <w:sz w:val="22"/>
                <w:szCs w:val="24"/>
                <w:u w:val="none"/>
                <w:lang w:val="en-US" w:eastAsia="ja-JP"/>
              </w:rPr>
              <w:t>Full Name</w:t>
            </w:r>
          </w:p>
        </w:tc>
        <w:tc>
          <w:tcPr>
            <w:tcW w:w="1275" w:type="dxa"/>
            <w:shd w:val="clear" w:color="auto" w:fill="FFE8E1"/>
            <w:vAlign w:val="center"/>
          </w:tcPr>
          <w:p w14:paraId="59976F01">
            <w:pPr>
              <w:spacing w:after="0" w:line="273" w:lineRule="auto"/>
              <w:ind w:left="107" w:hanging="107"/>
              <w:jc w:val="both"/>
              <w:rPr>
                <w:rFonts w:ascii="Times New Roman" w:hAnsi="Times New Roman" w:eastAsiaTheme="minorEastAsia" w:cstheme="minorHAnsi"/>
                <w:b/>
                <w:i w:val="0"/>
                <w:sz w:val="24"/>
                <w:szCs w:val="24"/>
                <w:u w:val="none"/>
                <w:lang w:val="en-US" w:eastAsia="ja-JP"/>
              </w:rPr>
            </w:pPr>
            <w:r>
              <w:rPr>
                <w:rFonts w:asciiTheme="minorHAnsi" w:hAnsiTheme="minorHAnsi" w:eastAsiaTheme="minorEastAsia" w:cstheme="minorHAnsi"/>
                <w:b/>
                <w:i w:val="0"/>
                <w:sz w:val="22"/>
                <w:szCs w:val="24"/>
                <w:u w:val="none"/>
                <w:lang w:val="en-US" w:eastAsia="ja-JP"/>
              </w:rPr>
              <w:t>Role</w:t>
            </w:r>
          </w:p>
        </w:tc>
        <w:tc>
          <w:tcPr>
            <w:tcW w:w="3261" w:type="dxa"/>
            <w:shd w:val="clear" w:color="auto" w:fill="FFE8E1"/>
            <w:vAlign w:val="center"/>
          </w:tcPr>
          <w:p w14:paraId="5B81AA5C">
            <w:pPr>
              <w:spacing w:after="0" w:line="273" w:lineRule="auto"/>
              <w:ind w:left="107" w:hanging="107"/>
              <w:jc w:val="both"/>
              <w:rPr>
                <w:rFonts w:asciiTheme="minorHAnsi" w:hAnsiTheme="minorHAnsi" w:eastAsiaTheme="minorEastAsia" w:cstheme="minorHAnsi"/>
                <w:b/>
                <w:i w:val="0"/>
                <w:sz w:val="22"/>
                <w:szCs w:val="24"/>
                <w:u w:val="none"/>
                <w:lang w:val="en-US" w:eastAsia="ja-JP"/>
              </w:rPr>
            </w:pPr>
            <w:r>
              <w:rPr>
                <w:rFonts w:asciiTheme="minorHAnsi" w:hAnsiTheme="minorHAnsi" w:eastAsiaTheme="minorEastAsia" w:cstheme="minorHAnsi"/>
                <w:b/>
                <w:i w:val="0"/>
                <w:sz w:val="22"/>
                <w:szCs w:val="24"/>
                <w:u w:val="none"/>
                <w:lang w:val="en-US" w:eastAsia="ja-JP"/>
              </w:rPr>
              <w:t>Email</w:t>
            </w:r>
          </w:p>
        </w:tc>
        <w:tc>
          <w:tcPr>
            <w:tcW w:w="1701" w:type="dxa"/>
            <w:shd w:val="clear" w:color="auto" w:fill="FFE8E1"/>
            <w:vAlign w:val="center"/>
          </w:tcPr>
          <w:p w14:paraId="18717513">
            <w:pPr>
              <w:spacing w:before="2" w:after="0" w:line="240" w:lineRule="auto"/>
              <w:ind w:left="107" w:right="-108" w:hanging="107"/>
              <w:jc w:val="both"/>
              <w:rPr>
                <w:rFonts w:asciiTheme="minorHAnsi" w:hAnsiTheme="minorHAnsi" w:eastAsiaTheme="minorEastAsia" w:cstheme="minorHAnsi"/>
                <w:b/>
                <w:i w:val="0"/>
                <w:sz w:val="22"/>
                <w:szCs w:val="24"/>
                <w:u w:val="none"/>
                <w:lang w:val="en-US" w:eastAsia="ja-JP"/>
              </w:rPr>
            </w:pPr>
            <w:r>
              <w:rPr>
                <w:rFonts w:asciiTheme="minorHAnsi" w:hAnsiTheme="minorHAnsi" w:eastAsiaTheme="minorEastAsia" w:cstheme="minorHAnsi"/>
                <w:b/>
                <w:i w:val="0"/>
                <w:sz w:val="22"/>
                <w:szCs w:val="24"/>
                <w:u w:val="none"/>
                <w:lang w:val="en-US" w:eastAsia="ja-JP"/>
              </w:rPr>
              <w:t xml:space="preserve">  Mobile</w:t>
            </w:r>
          </w:p>
        </w:tc>
      </w:tr>
      <w:tr w14:paraId="7F701E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410" w:type="dxa"/>
            <w:vAlign w:val="center"/>
          </w:tcPr>
          <w:p w14:paraId="7F3749AC">
            <w:pPr>
              <w:spacing w:after="0" w:line="254" w:lineRule="auto"/>
              <w:ind w:left="107" w:hanging="107"/>
              <w:rPr>
                <w:rFonts w:hint="default" w:asciiTheme="minorHAnsi" w:hAnsiTheme="minorHAnsi" w:eastAsiaTheme="minorEastAsia" w:cstheme="minorHAnsi"/>
                <w:bCs/>
                <w:sz w:val="22"/>
                <w:lang w:val="en-US" w:eastAsia="ja-JP"/>
              </w:rPr>
            </w:pPr>
            <w:r>
              <w:rPr>
                <w:rFonts w:hint="default" w:eastAsiaTheme="minorEastAsia" w:cstheme="minorHAnsi"/>
                <w:bCs/>
                <w:sz w:val="22"/>
                <w:lang w:val="en-US" w:eastAsia="ja-JP"/>
              </w:rPr>
              <w:t>Ngo Dang Ha An</w:t>
            </w:r>
          </w:p>
        </w:tc>
        <w:tc>
          <w:tcPr>
            <w:tcW w:w="1275" w:type="dxa"/>
            <w:vAlign w:val="center"/>
          </w:tcPr>
          <w:p w14:paraId="56109C3F">
            <w:pPr>
              <w:spacing w:after="0" w:line="254" w:lineRule="auto"/>
              <w:ind w:left="107" w:hanging="107"/>
              <w:rPr>
                <w:rFonts w:hint="default" w:ascii="Times New Roman" w:hAnsi="Times New Roman" w:eastAsiaTheme="minorEastAsia" w:cstheme="minorHAnsi"/>
                <w:sz w:val="24"/>
                <w:lang w:val="en-US" w:eastAsia="ja-JP"/>
              </w:rPr>
            </w:pPr>
            <w:r>
              <w:rPr>
                <w:rFonts w:hint="default" w:ascii="Times New Roman" w:hAnsi="Times New Roman" w:eastAsiaTheme="minorEastAsia" w:cstheme="minorHAnsi"/>
                <w:sz w:val="24"/>
                <w:lang w:val="en-US" w:eastAsia="ja-JP"/>
              </w:rPr>
              <w:t>Supervisor</w:t>
            </w:r>
          </w:p>
        </w:tc>
        <w:tc>
          <w:tcPr>
            <w:tcW w:w="3261" w:type="dxa"/>
            <w:vAlign w:val="center"/>
          </w:tcPr>
          <w:p w14:paraId="0712416D">
            <w:pPr>
              <w:spacing w:after="0" w:line="254" w:lineRule="auto"/>
              <w:ind w:left="107" w:hanging="107"/>
              <w:rPr>
                <w:rFonts w:hint="default" w:asciiTheme="minorHAnsi" w:hAnsiTheme="minorHAnsi" w:eastAsiaTheme="minorEastAsia" w:cstheme="minorHAnsi"/>
                <w:sz w:val="22"/>
                <w:lang w:val="en-US" w:eastAsia="ja-JP"/>
              </w:rPr>
            </w:pPr>
            <w:r>
              <w:rPr>
                <w:rFonts w:hint="default" w:eastAsiaTheme="minorEastAsia" w:cstheme="minorHAnsi"/>
                <w:sz w:val="22"/>
                <w:lang w:val="en-US" w:eastAsia="ja-JP"/>
              </w:rPr>
              <w:t>AnNDH2@fe.edu.vn</w:t>
            </w:r>
          </w:p>
        </w:tc>
        <w:tc>
          <w:tcPr>
            <w:tcW w:w="1701" w:type="dxa"/>
            <w:vAlign w:val="center"/>
          </w:tcPr>
          <w:p w14:paraId="6264A27A">
            <w:pPr>
              <w:spacing w:after="0" w:line="254" w:lineRule="auto"/>
              <w:ind w:left="107" w:hanging="107"/>
              <w:rPr>
                <w:rFonts w:hint="default" w:asciiTheme="minorHAnsi" w:hAnsiTheme="minorHAnsi" w:eastAsiaTheme="minorEastAsia" w:cstheme="minorHAnsi"/>
                <w:sz w:val="22"/>
                <w:lang w:val="en-US" w:eastAsia="ja-JP"/>
              </w:rPr>
            </w:pPr>
            <w:r>
              <w:rPr>
                <w:rFonts w:asciiTheme="minorHAnsi" w:hAnsiTheme="minorHAnsi" w:eastAsiaTheme="minorEastAsia" w:cstheme="minorHAnsi"/>
                <w:sz w:val="22"/>
                <w:lang w:val="en-US" w:eastAsia="ja-JP"/>
              </w:rPr>
              <w:t xml:space="preserve"> 09</w:t>
            </w:r>
            <w:r>
              <w:rPr>
                <w:rFonts w:hint="default" w:eastAsiaTheme="minorEastAsia" w:cstheme="minorHAnsi"/>
                <w:sz w:val="22"/>
                <w:lang w:val="en-US" w:eastAsia="ja-JP"/>
              </w:rPr>
              <w:t>06782333</w:t>
            </w:r>
          </w:p>
        </w:tc>
      </w:tr>
      <w:tr w14:paraId="1734FF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410" w:type="dxa"/>
            <w:vAlign w:val="center"/>
          </w:tcPr>
          <w:p w14:paraId="399FA8B1">
            <w:pPr>
              <w:spacing w:after="0" w:line="252" w:lineRule="auto"/>
              <w:ind w:left="107" w:hanging="107"/>
              <w:rPr>
                <w:rFonts w:hint="default" w:asciiTheme="minorHAnsi" w:hAnsiTheme="minorHAnsi" w:eastAsiaTheme="minorEastAsia" w:cstheme="minorHAnsi"/>
                <w:bCs/>
                <w:sz w:val="22"/>
                <w:szCs w:val="24"/>
                <w:lang w:val="en-US" w:eastAsia="ja-JP"/>
              </w:rPr>
            </w:pPr>
            <w:r>
              <w:rPr>
                <w:rFonts w:hint="default" w:eastAsiaTheme="minorEastAsia" w:cstheme="minorHAnsi"/>
                <w:bCs/>
                <w:sz w:val="22"/>
                <w:szCs w:val="24"/>
                <w:lang w:val="en-US" w:eastAsia="ja-JP"/>
              </w:rPr>
              <w:t>Pham Thanh Tri</w:t>
            </w:r>
          </w:p>
        </w:tc>
        <w:tc>
          <w:tcPr>
            <w:tcW w:w="1275" w:type="dxa"/>
            <w:vAlign w:val="center"/>
          </w:tcPr>
          <w:p w14:paraId="7D5CB941">
            <w:pPr>
              <w:spacing w:after="0" w:line="252" w:lineRule="auto"/>
              <w:ind w:left="107" w:hanging="107"/>
              <w:jc w:val="both"/>
              <w:rPr>
                <w:rFonts w:hint="default" w:ascii="Times New Roman" w:hAnsi="Times New Roman" w:eastAsiaTheme="minorEastAsia" w:cstheme="minorHAnsi"/>
                <w:sz w:val="24"/>
                <w:szCs w:val="24"/>
                <w:lang w:val="en-US" w:eastAsia="ja-JP"/>
              </w:rPr>
            </w:pPr>
            <w:r>
              <w:rPr>
                <w:rFonts w:hint="default" w:ascii="Times New Roman" w:hAnsi="Times New Roman" w:eastAsiaTheme="minorEastAsia" w:cstheme="minorHAnsi"/>
                <w:sz w:val="24"/>
                <w:szCs w:val="24"/>
                <w:lang w:val="en-US" w:eastAsia="ja-JP"/>
              </w:rPr>
              <w:t>Supervisor</w:t>
            </w:r>
          </w:p>
        </w:tc>
        <w:tc>
          <w:tcPr>
            <w:tcW w:w="3261" w:type="dxa"/>
            <w:vAlign w:val="center"/>
          </w:tcPr>
          <w:p w14:paraId="3D177255">
            <w:pPr>
              <w:spacing w:after="0" w:line="252" w:lineRule="auto"/>
              <w:ind w:left="107" w:hanging="107"/>
              <w:jc w:val="both"/>
              <w:rPr>
                <w:rFonts w:hint="default" w:asciiTheme="minorHAnsi" w:hAnsiTheme="minorHAnsi" w:eastAsiaTheme="minorEastAsia" w:cstheme="minorHAnsi"/>
                <w:sz w:val="22"/>
                <w:szCs w:val="24"/>
                <w:lang w:val="en-US" w:eastAsia="ja-JP"/>
              </w:rPr>
            </w:pPr>
            <w:r>
              <w:rPr>
                <w:rFonts w:hint="default" w:eastAsiaTheme="minorEastAsia" w:cstheme="minorHAnsi"/>
                <w:sz w:val="22"/>
                <w:szCs w:val="24"/>
                <w:lang w:val="en-US" w:eastAsia="ja-JP"/>
              </w:rPr>
              <w:t>TriPT9@fe.edu.vn</w:t>
            </w:r>
          </w:p>
        </w:tc>
        <w:tc>
          <w:tcPr>
            <w:tcW w:w="1701" w:type="dxa"/>
            <w:vAlign w:val="center"/>
          </w:tcPr>
          <w:p w14:paraId="4789ED29">
            <w:pPr>
              <w:spacing w:after="0" w:line="252" w:lineRule="auto"/>
              <w:ind w:left="107" w:hanging="107"/>
              <w:jc w:val="both"/>
              <w:rPr>
                <w:rFonts w:hint="default" w:asciiTheme="minorHAnsi" w:hAnsiTheme="minorHAnsi" w:eastAsiaTheme="minorEastAsia" w:cstheme="minorHAnsi"/>
                <w:sz w:val="22"/>
                <w:szCs w:val="24"/>
                <w:lang w:val="en-US" w:eastAsia="ja-JP"/>
              </w:rPr>
            </w:pPr>
            <w:r>
              <w:rPr>
                <w:rFonts w:hint="default" w:eastAsiaTheme="minorEastAsia" w:cstheme="minorHAnsi"/>
                <w:sz w:val="22"/>
                <w:szCs w:val="24"/>
                <w:lang w:val="en-US" w:eastAsia="ja-JP"/>
              </w:rPr>
              <w:t>0937359396</w:t>
            </w:r>
          </w:p>
        </w:tc>
      </w:tr>
      <w:tr w14:paraId="1B8297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410" w:type="dxa"/>
            <w:vAlign w:val="center"/>
          </w:tcPr>
          <w:p w14:paraId="67493A45">
            <w:pPr>
              <w:spacing w:after="0" w:line="254" w:lineRule="auto"/>
              <w:ind w:left="107" w:hanging="107"/>
              <w:jc w:val="both"/>
              <w:rPr>
                <w:rFonts w:hint="default" w:asciiTheme="minorHAnsi" w:hAnsiTheme="minorHAnsi" w:eastAsiaTheme="minorEastAsia" w:cstheme="minorHAnsi"/>
                <w:bCs/>
                <w:sz w:val="22"/>
                <w:szCs w:val="24"/>
                <w:lang w:val="en-US" w:eastAsia="ja-JP"/>
              </w:rPr>
            </w:pPr>
            <w:r>
              <w:rPr>
                <w:rFonts w:hint="default" w:eastAsiaTheme="minorEastAsia" w:cstheme="minorHAnsi"/>
                <w:bCs/>
                <w:sz w:val="22"/>
                <w:szCs w:val="24"/>
                <w:lang w:val="en-US" w:eastAsia="ja-JP"/>
              </w:rPr>
              <w:t>Duong Minh Nhat</w:t>
            </w:r>
          </w:p>
        </w:tc>
        <w:tc>
          <w:tcPr>
            <w:tcW w:w="1275" w:type="dxa"/>
            <w:vAlign w:val="center"/>
          </w:tcPr>
          <w:p w14:paraId="3A4C9FC7">
            <w:pPr>
              <w:spacing w:after="0" w:line="254" w:lineRule="auto"/>
              <w:jc w:val="both"/>
              <w:rPr>
                <w:rFonts w:hint="default" w:ascii="Times New Roman" w:hAnsi="Times New Roman" w:eastAsiaTheme="minorEastAsia" w:cstheme="minorHAnsi"/>
                <w:sz w:val="24"/>
                <w:szCs w:val="24"/>
                <w:lang w:val="en-US" w:eastAsia="ja-JP"/>
              </w:rPr>
            </w:pPr>
            <w:r>
              <w:rPr>
                <w:rFonts w:hint="default" w:ascii="Times New Roman" w:hAnsi="Times New Roman" w:eastAsiaTheme="minorEastAsia" w:cstheme="minorHAnsi"/>
                <w:sz w:val="24"/>
                <w:szCs w:val="24"/>
                <w:lang w:val="en-US" w:eastAsia="ja-JP"/>
              </w:rPr>
              <w:t>Leader</w:t>
            </w:r>
          </w:p>
        </w:tc>
        <w:tc>
          <w:tcPr>
            <w:tcW w:w="3261" w:type="dxa"/>
            <w:vAlign w:val="center"/>
          </w:tcPr>
          <w:p w14:paraId="7F4D599B">
            <w:pPr>
              <w:spacing w:after="0" w:line="254" w:lineRule="auto"/>
              <w:ind w:left="107" w:hanging="107"/>
              <w:jc w:val="both"/>
              <w:rPr>
                <w:rFonts w:hint="default" w:asciiTheme="minorHAnsi" w:hAnsiTheme="minorHAnsi" w:eastAsiaTheme="minorEastAsia" w:cstheme="minorHAnsi"/>
                <w:i w:val="0"/>
                <w:iCs w:val="0"/>
                <w:color w:val="auto"/>
                <w:sz w:val="22"/>
                <w:szCs w:val="24"/>
                <w:u w:val="none"/>
                <w:lang w:val="en-US" w:eastAsia="ja-JP"/>
              </w:rPr>
            </w:pPr>
            <w:r>
              <w:rPr>
                <w:rFonts w:hint="default" w:eastAsiaTheme="minorEastAsia" w:cstheme="minorHAnsi"/>
                <w:i w:val="0"/>
                <w:iCs w:val="0"/>
                <w:color w:val="auto"/>
                <w:sz w:val="22"/>
                <w:szCs w:val="24"/>
                <w:u w:val="none"/>
                <w:lang w:val="en-US" w:eastAsia="ja-JP"/>
              </w:rPr>
              <w:fldChar w:fldCharType="begin"/>
            </w:r>
            <w:r>
              <w:rPr>
                <w:rFonts w:hint="default" w:eastAsiaTheme="minorEastAsia" w:cstheme="minorHAnsi"/>
                <w:i w:val="0"/>
                <w:iCs w:val="0"/>
                <w:color w:val="auto"/>
                <w:sz w:val="22"/>
                <w:szCs w:val="24"/>
                <w:u w:val="none"/>
                <w:lang w:val="en-US" w:eastAsia="ja-JP"/>
              </w:rPr>
              <w:instrText xml:space="preserve"> HYPERLINK "mailto:Nhatdmse182236@fpt.edu.vn" </w:instrText>
            </w:r>
            <w:r>
              <w:rPr>
                <w:rFonts w:hint="default" w:eastAsiaTheme="minorEastAsia" w:cstheme="minorHAnsi"/>
                <w:i w:val="0"/>
                <w:iCs w:val="0"/>
                <w:color w:val="auto"/>
                <w:sz w:val="22"/>
                <w:szCs w:val="24"/>
                <w:u w:val="none"/>
                <w:lang w:val="en-US" w:eastAsia="ja-JP"/>
              </w:rPr>
              <w:fldChar w:fldCharType="separate"/>
            </w:r>
            <w:r>
              <w:rPr>
                <w:rFonts w:hint="default" w:eastAsiaTheme="minorEastAsia" w:cstheme="minorHAnsi"/>
                <w:i w:val="0"/>
                <w:iCs w:val="0"/>
                <w:color w:val="auto"/>
                <w:sz w:val="22"/>
                <w:szCs w:val="24"/>
                <w:u w:val="none"/>
                <w:lang w:val="en-US" w:eastAsia="ja-JP"/>
              </w:rPr>
              <w:t>n</w:t>
            </w:r>
            <w:r>
              <w:rPr>
                <w:rStyle w:val="8"/>
                <w:rFonts w:hint="default" w:eastAsiaTheme="minorEastAsia" w:cstheme="minorHAnsi"/>
                <w:i w:val="0"/>
                <w:iCs w:val="0"/>
                <w:color w:val="auto"/>
                <w:sz w:val="22"/>
                <w:szCs w:val="24"/>
                <w:u w:val="none"/>
                <w:lang w:val="en-US" w:eastAsia="ja-JP"/>
              </w:rPr>
              <w:t>hatdmse182236@fpt.edu.vn</w:t>
            </w:r>
            <w:r>
              <w:rPr>
                <w:rFonts w:hint="default" w:eastAsiaTheme="minorEastAsia" w:cstheme="minorHAnsi"/>
                <w:i w:val="0"/>
                <w:iCs w:val="0"/>
                <w:color w:val="auto"/>
                <w:sz w:val="22"/>
                <w:szCs w:val="24"/>
                <w:u w:val="none"/>
                <w:lang w:val="en-US" w:eastAsia="ja-JP"/>
              </w:rPr>
              <w:fldChar w:fldCharType="end"/>
            </w:r>
          </w:p>
        </w:tc>
        <w:tc>
          <w:tcPr>
            <w:tcW w:w="1701" w:type="dxa"/>
            <w:vAlign w:val="center"/>
          </w:tcPr>
          <w:p w14:paraId="557388C4">
            <w:pPr>
              <w:spacing w:after="0" w:line="254" w:lineRule="auto"/>
              <w:ind w:left="107" w:hanging="107"/>
              <w:jc w:val="both"/>
              <w:rPr>
                <w:rFonts w:hint="default" w:asciiTheme="minorHAnsi" w:hAnsiTheme="minorHAnsi" w:eastAsiaTheme="minorEastAsia" w:cstheme="minorHAnsi"/>
                <w:sz w:val="22"/>
                <w:szCs w:val="24"/>
                <w:lang w:val="en-US" w:eastAsia="ja-JP"/>
              </w:rPr>
            </w:pPr>
            <w:r>
              <w:rPr>
                <w:rFonts w:hint="default" w:eastAsiaTheme="minorEastAsia" w:cstheme="minorHAnsi"/>
                <w:sz w:val="22"/>
                <w:szCs w:val="24"/>
                <w:lang w:val="en-US" w:eastAsia="ja-JP"/>
              </w:rPr>
              <w:t>0704585671</w:t>
            </w:r>
          </w:p>
        </w:tc>
      </w:tr>
      <w:tr w14:paraId="365329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410" w:type="dxa"/>
            <w:vAlign w:val="center"/>
          </w:tcPr>
          <w:p w14:paraId="7BF898CC">
            <w:pPr>
              <w:spacing w:after="0" w:line="254" w:lineRule="auto"/>
              <w:jc w:val="both"/>
              <w:rPr>
                <w:rFonts w:hint="default" w:asciiTheme="minorHAnsi" w:hAnsiTheme="minorHAnsi" w:eastAsiaTheme="minorEastAsia" w:cstheme="minorHAnsi"/>
                <w:bCs/>
                <w:sz w:val="22"/>
                <w:szCs w:val="24"/>
                <w:lang w:val="en-US" w:eastAsia="ja-JP"/>
              </w:rPr>
            </w:pPr>
            <w:r>
              <w:rPr>
                <w:rFonts w:hint="default" w:eastAsiaTheme="minorEastAsia" w:cstheme="minorHAnsi"/>
                <w:bCs/>
                <w:sz w:val="22"/>
                <w:szCs w:val="24"/>
                <w:lang w:val="en-US" w:eastAsia="ja-JP"/>
              </w:rPr>
              <w:t>Le Nhat Quang</w:t>
            </w:r>
          </w:p>
        </w:tc>
        <w:tc>
          <w:tcPr>
            <w:tcW w:w="1275" w:type="dxa"/>
            <w:vAlign w:val="center"/>
          </w:tcPr>
          <w:p w14:paraId="48D9CF2F">
            <w:pPr>
              <w:spacing w:after="0" w:line="254" w:lineRule="auto"/>
              <w:ind w:left="107" w:hanging="107"/>
              <w:jc w:val="both"/>
              <w:rPr>
                <w:rFonts w:ascii="Times New Roman" w:hAnsi="Times New Roman" w:eastAsiaTheme="minorEastAsia" w:cstheme="minorHAnsi"/>
                <w:sz w:val="24"/>
                <w:szCs w:val="24"/>
                <w:lang w:val="en-US" w:eastAsia="ja-JP"/>
              </w:rPr>
            </w:pPr>
            <w:r>
              <w:rPr>
                <w:rFonts w:asciiTheme="minorHAnsi" w:hAnsiTheme="minorHAnsi" w:eastAsiaTheme="minorEastAsia" w:cstheme="minorHAnsi"/>
                <w:sz w:val="22"/>
                <w:szCs w:val="24"/>
                <w:lang w:val="en-US" w:eastAsia="ja-JP"/>
              </w:rPr>
              <w:t>Member</w:t>
            </w:r>
          </w:p>
        </w:tc>
        <w:tc>
          <w:tcPr>
            <w:tcW w:w="3261" w:type="dxa"/>
            <w:vAlign w:val="center"/>
          </w:tcPr>
          <w:p w14:paraId="0B0AC6A5">
            <w:pPr>
              <w:spacing w:after="0" w:line="254" w:lineRule="auto"/>
              <w:ind w:left="107" w:hanging="107"/>
              <w:jc w:val="both"/>
              <w:rPr>
                <w:rFonts w:asciiTheme="minorHAnsi" w:hAnsiTheme="minorHAnsi" w:eastAsiaTheme="minorEastAsia" w:cstheme="minorHAnsi"/>
                <w:sz w:val="22"/>
                <w:szCs w:val="24"/>
                <w:lang w:val="en-US" w:eastAsia="ja-JP"/>
              </w:rPr>
            </w:pPr>
            <w:r>
              <w:rPr>
                <w:rFonts w:hint="default" w:asciiTheme="minorHAnsi" w:hAnsiTheme="minorHAnsi" w:eastAsiaTheme="minorEastAsia"/>
                <w:sz w:val="22"/>
                <w:szCs w:val="24"/>
                <w:lang w:val="en-US" w:eastAsia="ja-JP"/>
              </w:rPr>
              <w:t>quanglnse170415@fpt.edu.vn</w:t>
            </w:r>
          </w:p>
        </w:tc>
        <w:tc>
          <w:tcPr>
            <w:tcW w:w="1701" w:type="dxa"/>
            <w:vAlign w:val="center"/>
          </w:tcPr>
          <w:p w14:paraId="37735739">
            <w:pPr>
              <w:spacing w:after="0" w:line="254" w:lineRule="auto"/>
              <w:ind w:left="107" w:hanging="107"/>
              <w:jc w:val="both"/>
              <w:rPr>
                <w:rFonts w:asciiTheme="minorHAnsi" w:hAnsiTheme="minorHAnsi" w:eastAsiaTheme="minorEastAsia" w:cstheme="minorHAnsi"/>
                <w:sz w:val="22"/>
                <w:szCs w:val="24"/>
                <w:lang w:val="en-US" w:eastAsia="ja-JP"/>
              </w:rPr>
            </w:pPr>
            <w:r>
              <w:rPr>
                <w:rFonts w:hint="default" w:asciiTheme="minorHAnsi" w:hAnsiTheme="minorHAnsi" w:eastAsiaTheme="minorEastAsia"/>
                <w:sz w:val="22"/>
                <w:szCs w:val="24"/>
                <w:lang w:val="en-US" w:eastAsia="ja-JP"/>
              </w:rPr>
              <w:t>0862008529</w:t>
            </w:r>
          </w:p>
        </w:tc>
      </w:tr>
      <w:tr w14:paraId="6CAEDE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410" w:type="dxa"/>
            <w:vAlign w:val="center"/>
          </w:tcPr>
          <w:p w14:paraId="2F591156">
            <w:pPr>
              <w:spacing w:after="0" w:line="254" w:lineRule="auto"/>
              <w:jc w:val="both"/>
              <w:rPr>
                <w:rFonts w:hint="default" w:asciiTheme="minorHAnsi" w:hAnsiTheme="minorHAnsi" w:eastAsiaTheme="minorEastAsia" w:cstheme="minorHAnsi"/>
                <w:bCs/>
                <w:sz w:val="22"/>
                <w:szCs w:val="24"/>
                <w:lang w:val="en-US" w:eastAsia="ja-JP"/>
              </w:rPr>
            </w:pPr>
            <w:r>
              <w:rPr>
                <w:rFonts w:hint="default" w:eastAsiaTheme="minorEastAsia" w:cstheme="minorHAnsi"/>
                <w:bCs/>
                <w:sz w:val="22"/>
                <w:szCs w:val="24"/>
                <w:lang w:val="en-US" w:eastAsia="ja-JP"/>
              </w:rPr>
              <w:t>Dao Trong Duc</w:t>
            </w:r>
          </w:p>
        </w:tc>
        <w:tc>
          <w:tcPr>
            <w:tcW w:w="1275" w:type="dxa"/>
            <w:vAlign w:val="center"/>
          </w:tcPr>
          <w:p w14:paraId="59EF7CF5">
            <w:pPr>
              <w:spacing w:after="0" w:line="254" w:lineRule="auto"/>
              <w:ind w:left="107" w:hanging="107"/>
              <w:jc w:val="both"/>
              <w:rPr>
                <w:rFonts w:ascii="Times New Roman" w:hAnsi="Times New Roman" w:eastAsiaTheme="minorEastAsia" w:cstheme="minorHAnsi"/>
                <w:sz w:val="24"/>
                <w:szCs w:val="24"/>
                <w:lang w:val="en-US" w:eastAsia="ja-JP"/>
              </w:rPr>
            </w:pPr>
            <w:r>
              <w:rPr>
                <w:rFonts w:asciiTheme="minorHAnsi" w:hAnsiTheme="minorHAnsi" w:eastAsiaTheme="minorEastAsia" w:cstheme="minorHAnsi"/>
                <w:sz w:val="22"/>
                <w:szCs w:val="24"/>
                <w:lang w:val="en-US" w:eastAsia="ja-JP"/>
              </w:rPr>
              <w:t>Member</w:t>
            </w:r>
          </w:p>
        </w:tc>
        <w:tc>
          <w:tcPr>
            <w:tcW w:w="3261" w:type="dxa"/>
            <w:vAlign w:val="center"/>
          </w:tcPr>
          <w:p w14:paraId="06FAE165">
            <w:pPr>
              <w:spacing w:after="0" w:line="254" w:lineRule="auto"/>
              <w:ind w:left="107" w:hanging="107"/>
              <w:jc w:val="both"/>
              <w:rPr>
                <w:rFonts w:hint="default" w:asciiTheme="minorHAnsi" w:hAnsiTheme="minorHAnsi" w:eastAsiaTheme="minorEastAsia" w:cstheme="minorHAnsi"/>
                <w:color w:val="auto"/>
                <w:sz w:val="22"/>
                <w:szCs w:val="24"/>
                <w:u w:val="none"/>
                <w:lang w:val="en-US" w:eastAsia="ja-JP"/>
              </w:rPr>
            </w:pPr>
            <w:r>
              <w:rPr>
                <w:rFonts w:hint="default" w:asciiTheme="minorHAnsi" w:hAnsiTheme="minorHAnsi" w:eastAsiaTheme="minorEastAsia"/>
                <w:color w:val="auto"/>
                <w:sz w:val="22"/>
                <w:szCs w:val="24"/>
                <w:u w:val="none"/>
                <w:lang w:val="en-US" w:eastAsia="ja-JP"/>
              </w:rPr>
              <w:fldChar w:fldCharType="begin"/>
            </w:r>
            <w:r>
              <w:rPr>
                <w:rFonts w:hint="default" w:asciiTheme="minorHAnsi" w:hAnsiTheme="minorHAnsi" w:eastAsiaTheme="minorEastAsia"/>
                <w:color w:val="auto"/>
                <w:sz w:val="22"/>
                <w:szCs w:val="24"/>
                <w:u w:val="none"/>
                <w:lang w:val="en-US" w:eastAsia="ja-JP"/>
              </w:rPr>
              <w:instrText xml:space="preserve"> HYPERLINK "mailto:ducdtse180110@fpt.edu.vn" </w:instrText>
            </w:r>
            <w:r>
              <w:rPr>
                <w:rFonts w:hint="default" w:asciiTheme="minorHAnsi" w:hAnsiTheme="minorHAnsi" w:eastAsiaTheme="minorEastAsia"/>
                <w:color w:val="auto"/>
                <w:sz w:val="22"/>
                <w:szCs w:val="24"/>
                <w:u w:val="none"/>
                <w:lang w:val="en-US" w:eastAsia="ja-JP"/>
              </w:rPr>
              <w:fldChar w:fldCharType="separate"/>
            </w:r>
            <w:r>
              <w:rPr>
                <w:rStyle w:val="8"/>
                <w:rFonts w:hint="default" w:asciiTheme="minorHAnsi" w:hAnsiTheme="minorHAnsi" w:eastAsiaTheme="minorEastAsia"/>
                <w:color w:val="auto"/>
                <w:sz w:val="22"/>
                <w:szCs w:val="24"/>
                <w:u w:val="none"/>
                <w:lang w:val="en-US" w:eastAsia="ja-JP"/>
              </w:rPr>
              <w:t>ducdtse180110@fpt.edu.vn</w:t>
            </w:r>
            <w:r>
              <w:rPr>
                <w:rFonts w:hint="default" w:asciiTheme="minorHAnsi" w:hAnsiTheme="minorHAnsi" w:eastAsiaTheme="minorEastAsia"/>
                <w:color w:val="auto"/>
                <w:sz w:val="22"/>
                <w:szCs w:val="24"/>
                <w:u w:val="none"/>
                <w:lang w:val="en-US" w:eastAsia="ja-JP"/>
              </w:rPr>
              <w:fldChar w:fldCharType="end"/>
            </w:r>
            <w:r>
              <w:rPr>
                <w:rFonts w:hint="default" w:eastAsiaTheme="minorEastAsia"/>
                <w:color w:val="auto"/>
                <w:sz w:val="22"/>
                <w:szCs w:val="24"/>
                <w:u w:val="none"/>
                <w:lang w:val="en-US" w:eastAsia="ja-JP"/>
              </w:rPr>
              <w:t xml:space="preserve"> </w:t>
            </w:r>
          </w:p>
        </w:tc>
        <w:tc>
          <w:tcPr>
            <w:tcW w:w="1701" w:type="dxa"/>
            <w:vAlign w:val="center"/>
          </w:tcPr>
          <w:p w14:paraId="61A5884D">
            <w:pPr>
              <w:spacing w:after="0" w:line="254" w:lineRule="auto"/>
              <w:ind w:left="107" w:hanging="107"/>
              <w:jc w:val="both"/>
              <w:rPr>
                <w:rFonts w:asciiTheme="minorHAnsi" w:hAnsiTheme="minorHAnsi" w:eastAsiaTheme="minorEastAsia" w:cstheme="minorHAnsi"/>
                <w:sz w:val="22"/>
                <w:szCs w:val="24"/>
                <w:lang w:val="en-US" w:eastAsia="ja-JP"/>
              </w:rPr>
            </w:pPr>
            <w:r>
              <w:rPr>
                <w:rFonts w:hint="default" w:asciiTheme="minorHAnsi" w:hAnsiTheme="minorHAnsi" w:eastAsiaTheme="minorEastAsia"/>
                <w:sz w:val="22"/>
                <w:szCs w:val="24"/>
                <w:lang w:val="en-US" w:eastAsia="ja-JP"/>
              </w:rPr>
              <w:t>0987039122</w:t>
            </w:r>
          </w:p>
        </w:tc>
      </w:tr>
      <w:tr w14:paraId="1C6A76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410" w:type="dxa"/>
            <w:vAlign w:val="center"/>
          </w:tcPr>
          <w:p w14:paraId="7345ECEE">
            <w:pPr>
              <w:spacing w:after="0" w:line="254" w:lineRule="auto"/>
              <w:jc w:val="both"/>
              <w:rPr>
                <w:rFonts w:hint="default" w:eastAsiaTheme="minorEastAsia" w:cstheme="minorHAnsi"/>
                <w:bCs/>
                <w:sz w:val="22"/>
                <w:szCs w:val="24"/>
                <w:lang w:val="en-US" w:eastAsia="ja-JP"/>
              </w:rPr>
            </w:pPr>
            <w:r>
              <w:rPr>
                <w:rFonts w:hint="default" w:eastAsiaTheme="minorEastAsia" w:cstheme="minorHAnsi"/>
                <w:bCs/>
                <w:sz w:val="22"/>
                <w:szCs w:val="24"/>
                <w:lang w:val="en-US" w:eastAsia="ja-JP"/>
              </w:rPr>
              <w:t>Pham Dang Khoi</w:t>
            </w:r>
          </w:p>
        </w:tc>
        <w:tc>
          <w:tcPr>
            <w:tcW w:w="1275" w:type="dxa"/>
            <w:vAlign w:val="center"/>
          </w:tcPr>
          <w:p w14:paraId="48EE1CB2">
            <w:pPr>
              <w:spacing w:after="0" w:line="254" w:lineRule="auto"/>
              <w:ind w:left="107" w:hanging="107"/>
              <w:jc w:val="both"/>
              <w:rPr>
                <w:rFonts w:hint="default" w:asciiTheme="minorHAnsi" w:hAnsiTheme="minorHAnsi" w:eastAsiaTheme="minorEastAsia" w:cstheme="minorHAnsi"/>
                <w:sz w:val="22"/>
                <w:szCs w:val="24"/>
                <w:lang w:val="en-US" w:eastAsia="ja-JP"/>
              </w:rPr>
            </w:pPr>
            <w:r>
              <w:rPr>
                <w:rFonts w:hint="default" w:eastAsiaTheme="minorEastAsia" w:cstheme="minorHAnsi"/>
                <w:sz w:val="22"/>
                <w:szCs w:val="24"/>
                <w:lang w:val="en-US" w:eastAsia="ja-JP"/>
              </w:rPr>
              <w:t>Member</w:t>
            </w:r>
          </w:p>
        </w:tc>
        <w:tc>
          <w:tcPr>
            <w:tcW w:w="3261" w:type="dxa"/>
            <w:vAlign w:val="center"/>
          </w:tcPr>
          <w:p w14:paraId="057F4B44">
            <w:pPr>
              <w:spacing w:after="0" w:line="254" w:lineRule="auto"/>
              <w:ind w:left="107" w:hanging="107"/>
              <w:jc w:val="both"/>
              <w:rPr>
                <w:rFonts w:asciiTheme="minorHAnsi" w:hAnsiTheme="minorHAnsi" w:eastAsiaTheme="minorEastAsia" w:cstheme="minorHAnsi"/>
                <w:sz w:val="22"/>
                <w:szCs w:val="24"/>
                <w:lang w:val="en-US" w:eastAsia="ja-JP"/>
              </w:rPr>
            </w:pPr>
            <w:r>
              <w:rPr>
                <w:rFonts w:hint="default" w:asciiTheme="minorHAnsi" w:hAnsiTheme="minorHAnsi" w:eastAsiaTheme="minorEastAsia"/>
                <w:sz w:val="22"/>
                <w:szCs w:val="24"/>
                <w:lang w:val="en-US" w:eastAsia="ja-JP"/>
              </w:rPr>
              <w:t>khoipdse170462@fpt.edu.vn</w:t>
            </w:r>
          </w:p>
        </w:tc>
        <w:tc>
          <w:tcPr>
            <w:tcW w:w="1701" w:type="dxa"/>
            <w:vAlign w:val="center"/>
          </w:tcPr>
          <w:p w14:paraId="793EB511">
            <w:pPr>
              <w:spacing w:after="0" w:line="254" w:lineRule="auto"/>
              <w:ind w:left="107" w:hanging="107"/>
              <w:jc w:val="both"/>
              <w:rPr>
                <w:rFonts w:asciiTheme="minorHAnsi" w:hAnsiTheme="minorHAnsi" w:eastAsiaTheme="minorEastAsia" w:cstheme="minorHAnsi"/>
                <w:sz w:val="22"/>
                <w:szCs w:val="24"/>
                <w:lang w:val="en-US" w:eastAsia="ja-JP"/>
              </w:rPr>
            </w:pPr>
            <w:r>
              <w:rPr>
                <w:rFonts w:hint="default" w:asciiTheme="minorHAnsi" w:hAnsiTheme="minorHAnsi" w:eastAsiaTheme="minorEastAsia"/>
                <w:sz w:val="22"/>
                <w:szCs w:val="24"/>
                <w:lang w:val="en-US" w:eastAsia="ja-JP"/>
              </w:rPr>
              <w:t>0854489295</w:t>
            </w:r>
          </w:p>
        </w:tc>
      </w:tr>
    </w:tbl>
    <w:p w14:paraId="0B083722"/>
    <w:p w14:paraId="4C09C240">
      <w:pPr>
        <w:pStyle w:val="3"/>
        <w:rPr>
          <w:i/>
          <w:color w:val="0000FF"/>
        </w:rPr>
      </w:pPr>
      <w:bookmarkStart w:id="5" w:name="_Toc83330277"/>
      <w:r>
        <w:t>2. Product Background</w:t>
      </w:r>
      <w:bookmarkEnd w:id="5"/>
    </w:p>
    <w:p w14:paraId="1759F9E9">
      <w:pPr>
        <w:jc w:val="both"/>
        <w:rPr>
          <w:rFonts w:hint="default"/>
        </w:rPr>
      </w:pPr>
      <w:r>
        <w:rPr>
          <w:rFonts w:hint="default"/>
        </w:rPr>
        <w:t>Crane operation training requires a combination of theoretical understanding and significant practical experience. Traditional training methods that rely exclusively on real cranes present several major challenges. These include high operational costs (fuel, maintenance, instructor time), limited availability of physical equipment for trainees, and most importantly, significant safety risks for beginners operating heavy machinery.</w:t>
      </w:r>
    </w:p>
    <w:p w14:paraId="2D6DEAF1">
      <w:pPr>
        <w:jc w:val="both"/>
      </w:pPr>
      <w:r>
        <w:rPr>
          <w:rFonts w:hint="default"/>
        </w:rPr>
        <w:t>Training centers often struggle with the logistics of managing training schedules, effectively tracking the progress of numerous trainees, and ensuring a consistent quality of instruction. Furthermore, without modern simulation tools, trainees may lack sufficient and safe preparation before they are required to operate real, high-risk equipment. This situation leads to a demand for an integrated system that can streamline training center management while also providing a safe, realistic, and cost-effective 3D simulation environment to enhance learning efficiency and reduce operational risks.</w:t>
      </w:r>
    </w:p>
    <w:p w14:paraId="6CDAE349">
      <w:pPr>
        <w:pStyle w:val="3"/>
      </w:pPr>
      <w:bookmarkStart w:id="6" w:name="_Toc83330278"/>
      <w:r>
        <w:t>3. Existing Systems</w:t>
      </w:r>
      <w:bookmarkEnd w:id="6"/>
    </w:p>
    <w:p w14:paraId="244E4927">
      <w:pPr>
        <w:jc w:val="both"/>
        <w:rPr>
          <w:i/>
          <w:iCs/>
          <w:color w:val="0000FF"/>
        </w:rPr>
      </w:pPr>
      <w:r>
        <w:rPr>
          <w:i/>
          <w:iCs/>
          <w:color w:val="0000FF"/>
        </w:rPr>
        <w:t>[Add the system which might help solving the problems you listed above or the systems in which you can learn/refer the features for your system design]</w:t>
      </w:r>
    </w:p>
    <w:p w14:paraId="6A592AB7">
      <w:pPr>
        <w:pStyle w:val="4"/>
      </w:pPr>
      <w:bookmarkStart w:id="7" w:name="_Toc83330279"/>
      <w:r>
        <w:t>3.1 System name1</w:t>
      </w:r>
      <w:bookmarkEnd w:id="7"/>
    </w:p>
    <w:p w14:paraId="79C8AE9B">
      <w:pPr>
        <w:rPr>
          <w:i/>
          <w:iCs/>
          <w:color w:val="0000FF"/>
        </w:rPr>
      </w:pPr>
      <w:r>
        <w:rPr>
          <w:i/>
          <w:iCs/>
          <w:color w:val="0000FF"/>
        </w:rPr>
        <w:t>[Write the brief descriptions of the system, the link, the system actors, features, pros, cons, etc.]</w:t>
      </w:r>
    </w:p>
    <w:p w14:paraId="22DF6161">
      <w:pPr>
        <w:pStyle w:val="4"/>
      </w:pPr>
      <w:bookmarkStart w:id="8" w:name="_Toc83330280"/>
      <w:r>
        <w:t>3.2 System name2</w:t>
      </w:r>
      <w:bookmarkEnd w:id="8"/>
    </w:p>
    <w:p w14:paraId="6EA77D75">
      <w:r>
        <w:t>…</w:t>
      </w:r>
    </w:p>
    <w:p w14:paraId="2A84ECB0">
      <w:pPr>
        <w:pStyle w:val="3"/>
      </w:pPr>
      <w:bookmarkStart w:id="9" w:name="_Toc83330281"/>
      <w:r>
        <w:t>4. Business Opportunity</w:t>
      </w:r>
      <w:bookmarkEnd w:id="9"/>
    </w:p>
    <w:p w14:paraId="4878E717">
      <w:pPr>
        <w:jc w:val="both"/>
        <w:rPr>
          <w:i/>
          <w:color w:val="0000FF"/>
        </w:rPr>
      </w:pPr>
      <w:r>
        <w:rPr>
          <w:i/>
          <w:color w:val="0000FF"/>
        </w:rPr>
        <w:t>[Describe the market opportunity that exists or the business problem that is being solved. Describe the market in which a commercial product will be competing or the environment in which an information system will be used. This may include a brief comparative evaluation of existing products and potential solutions, indicating why the proposed product is attractive. Identify the problems that cannot currently be solved without the product, and how the product fits in with market trends or corporate strategic directions]</w:t>
      </w:r>
    </w:p>
    <w:p w14:paraId="61463E50">
      <w:pPr>
        <w:jc w:val="both"/>
      </w:pPr>
      <w:r>
        <w:t>&lt;&lt;Sample: Many employees have requested a system that would permit a cafeteria user to order meals (defined as a set of one or more food items selected from the cafeteria menu) on line, to be picked up at the cafeteria or delivered to a company location at a specified time and date. Such a system would save employees time, and it would increase the chance of their getting the items they prefer. Knowing what food items customers want in advance would reduce wastage in the cafeteria and would improve the efficiency of cafeteria staff. The future ability for employees to order meals for delivery from local restaurants would make a wide range of choices available to employees and provide the possibility of cost savings through volume discount agreements with the restaurants.&gt;&gt;</w:t>
      </w:r>
    </w:p>
    <w:p w14:paraId="5ED15E8C">
      <w:pPr>
        <w:pStyle w:val="3"/>
      </w:pPr>
      <w:bookmarkStart w:id="10" w:name="_Toc83330282"/>
      <w:r>
        <w:t>5. Software Product Vision</w:t>
      </w:r>
      <w:bookmarkEnd w:id="10"/>
    </w:p>
    <w:p w14:paraId="212518BF">
      <w:pPr>
        <w:jc w:val="both"/>
        <w:rPr>
          <w:i/>
          <w:color w:val="0000FF"/>
        </w:rPr>
      </w:pPr>
      <w:r>
        <w:rPr>
          <w:i/>
          <w:color w:val="0000FF"/>
        </w:rPr>
        <w:t>[Write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 cost and resource limitations]</w:t>
      </w:r>
    </w:p>
    <w:p w14:paraId="273322D7">
      <w:pPr>
        <w:jc w:val="both"/>
      </w:pPr>
      <w:r>
        <w:t>&lt;&lt;Sample: For employees who want to order meals from the company cafeteria or from local restaurants on-line, the Cafeteria Ordering System is an Internet-based and smartphone-enabled application that will accept individual or group meal orders, process payments, and trigger delivery of the prepared meals to a designated location on the Process Impact campus. Unlike the current telephone and manual ordering processes, employees who use the Cafeteria Ordering System will not have to go to the cafeteria to get their meals, which will save them time and will increase the food choices available to them.&gt;&gt;</w:t>
      </w:r>
    </w:p>
    <w:p w14:paraId="6FCC6892">
      <w:pPr>
        <w:pStyle w:val="3"/>
      </w:pPr>
      <w:bookmarkStart w:id="11" w:name="_Toc83330283"/>
      <w:r>
        <w:t xml:space="preserve">6. Project </w:t>
      </w:r>
      <w:bookmarkStart w:id="12" w:name="_Toc356192841"/>
      <w:r>
        <w:t>Scope &amp; Limitations</w:t>
      </w:r>
      <w:bookmarkEnd w:id="11"/>
      <w:bookmarkEnd w:id="12"/>
    </w:p>
    <w:p w14:paraId="0FD49A69">
      <w:pPr>
        <w:jc w:val="both"/>
        <w:rPr>
          <w:i/>
          <w:color w:val="0000FF"/>
        </w:rPr>
      </w:pPr>
      <w:r>
        <w:rPr>
          <w:i/>
          <w:color w:val="0000FF"/>
        </w:rPr>
        <w: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w:t>
      </w:r>
    </w:p>
    <w:p w14:paraId="6A345AE0">
      <w:pPr>
        <w:pStyle w:val="4"/>
      </w:pPr>
      <w:bookmarkStart w:id="13" w:name="_Toc83330284"/>
      <w:r>
        <w:t>6.1 Major Features</w:t>
      </w:r>
      <w:bookmarkEnd w:id="13"/>
    </w:p>
    <w:p w14:paraId="15896BD5">
      <w:pPr>
        <w:pStyle w:val="9"/>
        <w:rPr>
          <w:rFonts w:asciiTheme="minorHAnsi" w:hAnsiTheme="minorHAnsi" w:cstheme="minorHAnsi"/>
          <w:sz w:val="22"/>
          <w:szCs w:val="22"/>
        </w:rPr>
      </w:pPr>
    </w:p>
    <w:p w14:paraId="1ACDF703">
      <w:pPr>
        <w:pStyle w:val="9"/>
        <w:rPr>
          <w:rFonts w:hint="default" w:asciiTheme="minorHAnsi" w:hAnsiTheme="minorHAnsi" w:cstheme="minorHAnsi"/>
          <w:sz w:val="22"/>
          <w:szCs w:val="22"/>
          <w:lang w:val="en-US"/>
        </w:rPr>
      </w:pPr>
      <w:r>
        <w:rPr>
          <w:rFonts w:hint="default" w:asciiTheme="minorHAnsi" w:hAnsiTheme="minorHAnsi" w:cstheme="minorHAnsi"/>
          <w:sz w:val="22"/>
          <w:szCs w:val="22"/>
          <w:lang w:val="en-US"/>
        </w:rPr>
        <w:t>6.1.1 Web Application for Admin</w:t>
      </w:r>
    </w:p>
    <w:p w14:paraId="5DF1381A">
      <w:pPr>
        <w:pStyle w:val="9"/>
        <w:rPr>
          <w:rFonts w:hint="default" w:asciiTheme="minorHAnsi" w:hAnsiTheme="minorHAnsi" w:cstheme="minorHAnsi"/>
          <w:sz w:val="22"/>
          <w:szCs w:val="22"/>
          <w:lang w:val="en-US"/>
        </w:rPr>
      </w:pPr>
      <w:r>
        <w:rPr>
          <w:rFonts w:hint="default" w:asciiTheme="minorHAnsi" w:hAnsiTheme="minorHAnsi" w:cstheme="minorHAnsi"/>
          <w:sz w:val="22"/>
          <w:szCs w:val="22"/>
          <w:lang w:val="en-US"/>
        </w:rPr>
        <w:t>FE-01: Login/Logout.</w:t>
      </w:r>
    </w:p>
    <w:p w14:paraId="28AC982E">
      <w:pPr>
        <w:pStyle w:val="9"/>
        <w:rPr>
          <w:rFonts w:hint="default" w:asciiTheme="minorHAnsi" w:hAnsiTheme="minorHAnsi" w:cstheme="minorHAnsi"/>
          <w:sz w:val="22"/>
          <w:szCs w:val="22"/>
          <w:lang w:val="en-US"/>
        </w:rPr>
      </w:pPr>
      <w:r>
        <w:rPr>
          <w:rFonts w:hint="default" w:asciiTheme="minorHAnsi" w:hAnsiTheme="minorHAnsi" w:cstheme="minorHAnsi"/>
          <w:sz w:val="22"/>
          <w:szCs w:val="22"/>
          <w:lang w:val="en-US"/>
        </w:rPr>
        <w:t>FE-02: Manage personal profile: view profile, update profile, change password.</w:t>
      </w:r>
    </w:p>
    <w:p w14:paraId="2C50878D">
      <w:pPr>
        <w:pStyle w:val="9"/>
        <w:rPr>
          <w:rFonts w:hint="default" w:asciiTheme="minorHAnsi" w:hAnsiTheme="minorHAnsi" w:cstheme="minorHAnsi"/>
          <w:sz w:val="22"/>
          <w:szCs w:val="22"/>
          <w:lang w:val="en-US"/>
        </w:rPr>
      </w:pPr>
      <w:r>
        <w:rPr>
          <w:rFonts w:hint="default" w:asciiTheme="minorHAnsi" w:hAnsiTheme="minorHAnsi" w:cstheme="minorHAnsi"/>
          <w:sz w:val="22"/>
          <w:szCs w:val="22"/>
          <w:lang w:val="en-US"/>
        </w:rPr>
        <w:t>FE-03: Manage user account: view user account, add user account, deactivate user account.</w:t>
      </w:r>
    </w:p>
    <w:p w14:paraId="0F38646E">
      <w:pPr>
        <w:pStyle w:val="9"/>
        <w:rPr>
          <w:rFonts w:hint="default" w:asciiTheme="minorHAnsi" w:hAnsiTheme="minorHAnsi" w:cstheme="minorHAnsi"/>
          <w:sz w:val="22"/>
          <w:szCs w:val="22"/>
          <w:lang w:val="en-US"/>
        </w:rPr>
      </w:pPr>
      <w:r>
        <w:rPr>
          <w:rFonts w:hint="default" w:asciiTheme="minorHAnsi" w:hAnsiTheme="minorHAnsi" w:cstheme="minorHAnsi"/>
          <w:sz w:val="22"/>
          <w:szCs w:val="22"/>
          <w:lang w:val="en-US"/>
        </w:rPr>
        <w:t>FE-04: Manage program: view program, add new program, update program, assign course for program.</w:t>
      </w:r>
    </w:p>
    <w:p w14:paraId="2D8A02FB">
      <w:pPr>
        <w:pStyle w:val="9"/>
        <w:rPr>
          <w:rFonts w:hint="default" w:asciiTheme="minorHAnsi" w:hAnsiTheme="minorHAnsi" w:cstheme="minorHAnsi"/>
          <w:sz w:val="22"/>
          <w:szCs w:val="22"/>
          <w:lang w:val="en-US"/>
        </w:rPr>
      </w:pPr>
      <w:r>
        <w:rPr>
          <w:rFonts w:hint="default" w:asciiTheme="minorHAnsi" w:hAnsiTheme="minorHAnsi" w:cstheme="minorHAnsi"/>
          <w:sz w:val="22"/>
          <w:szCs w:val="22"/>
          <w:lang w:val="en-US"/>
        </w:rPr>
        <w:t>FE-05: Manage course: view course, add new course, update course.</w:t>
      </w:r>
    </w:p>
    <w:p w14:paraId="248CDE7C">
      <w:pPr>
        <w:pStyle w:val="9"/>
        <w:rPr>
          <w:rFonts w:hint="default" w:asciiTheme="minorHAnsi" w:hAnsiTheme="minorHAnsi" w:cstheme="minorHAnsi"/>
          <w:sz w:val="22"/>
          <w:szCs w:val="22"/>
          <w:lang w:val="en-US"/>
        </w:rPr>
      </w:pPr>
      <w:r>
        <w:rPr>
          <w:rFonts w:hint="default" w:asciiTheme="minorHAnsi" w:hAnsiTheme="minorHAnsi" w:cstheme="minorHAnsi"/>
          <w:sz w:val="22"/>
          <w:szCs w:val="22"/>
          <w:lang w:val="en-US"/>
        </w:rPr>
        <w:t>FE-07: Manage class: view class, add new class for specific course, update class, assign instructor.</w:t>
      </w:r>
    </w:p>
    <w:p w14:paraId="1C729BA4">
      <w:pPr>
        <w:pStyle w:val="9"/>
        <w:rPr>
          <w:rFonts w:hint="default" w:asciiTheme="minorHAnsi" w:hAnsiTheme="minorHAnsi" w:cstheme="minorHAnsi"/>
          <w:sz w:val="22"/>
          <w:szCs w:val="22"/>
          <w:lang w:val="en-US"/>
        </w:rPr>
      </w:pPr>
    </w:p>
    <w:p w14:paraId="0FFFC404">
      <w:pPr>
        <w:pStyle w:val="9"/>
        <w:rPr>
          <w:rFonts w:hint="default" w:asciiTheme="minorHAnsi" w:hAnsiTheme="minorHAnsi" w:cstheme="minorHAnsi"/>
          <w:sz w:val="22"/>
          <w:szCs w:val="22"/>
          <w:lang w:val="en-US"/>
        </w:rPr>
      </w:pPr>
      <w:r>
        <w:rPr>
          <w:rFonts w:hint="default" w:asciiTheme="minorHAnsi" w:hAnsiTheme="minorHAnsi" w:cstheme="minorHAnsi"/>
          <w:sz w:val="22"/>
          <w:szCs w:val="22"/>
          <w:lang w:val="en-US"/>
        </w:rPr>
        <w:t>6.1.2 Web Application for Simulation Manager</w:t>
      </w:r>
    </w:p>
    <w:p w14:paraId="6246106D">
      <w:pPr>
        <w:pStyle w:val="9"/>
        <w:rPr>
          <w:rFonts w:hint="default" w:asciiTheme="minorHAnsi" w:hAnsiTheme="minorHAnsi" w:cstheme="minorHAnsi"/>
          <w:sz w:val="22"/>
          <w:szCs w:val="22"/>
          <w:lang w:val="en-US"/>
        </w:rPr>
      </w:pPr>
      <w:r>
        <w:rPr>
          <w:rFonts w:hint="default" w:asciiTheme="minorHAnsi" w:hAnsiTheme="minorHAnsi" w:cstheme="minorHAnsi"/>
          <w:sz w:val="22"/>
          <w:szCs w:val="22"/>
          <w:lang w:val="en-US"/>
        </w:rPr>
        <w:t>FE-08: Login/Logout.</w:t>
      </w:r>
    </w:p>
    <w:p w14:paraId="1B82109C">
      <w:pPr>
        <w:pStyle w:val="9"/>
        <w:rPr>
          <w:rFonts w:hint="default" w:asciiTheme="minorHAnsi" w:hAnsiTheme="minorHAnsi" w:cstheme="minorHAnsi"/>
          <w:sz w:val="22"/>
          <w:szCs w:val="22"/>
          <w:lang w:val="en-US"/>
        </w:rPr>
      </w:pPr>
      <w:r>
        <w:rPr>
          <w:rFonts w:hint="default" w:asciiTheme="minorHAnsi" w:hAnsiTheme="minorHAnsi" w:cstheme="minorHAnsi"/>
          <w:sz w:val="22"/>
          <w:szCs w:val="22"/>
          <w:lang w:val="en-US"/>
        </w:rPr>
        <w:t>FE-09: Manage personal profile: view profile, update profile, change password.</w:t>
      </w:r>
    </w:p>
    <w:p w14:paraId="3B8675AA">
      <w:pPr>
        <w:pStyle w:val="9"/>
        <w:rPr>
          <w:rFonts w:hint="default" w:asciiTheme="minorHAnsi" w:hAnsiTheme="minorHAnsi" w:cstheme="minorHAnsi"/>
          <w:sz w:val="22"/>
          <w:szCs w:val="22"/>
          <w:lang w:val="en-US"/>
        </w:rPr>
      </w:pPr>
      <w:r>
        <w:rPr>
          <w:rFonts w:hint="default" w:asciiTheme="minorHAnsi" w:hAnsiTheme="minorHAnsi" w:cstheme="minorHAnsi"/>
          <w:sz w:val="22"/>
          <w:szCs w:val="22"/>
          <w:lang w:val="en-US"/>
        </w:rPr>
        <w:t>FE-10: Manage simulation component: view component, add new component, update component.</w:t>
      </w:r>
    </w:p>
    <w:p w14:paraId="3A350650">
      <w:pPr>
        <w:pStyle w:val="9"/>
        <w:rPr>
          <w:rFonts w:hint="default" w:asciiTheme="minorHAnsi" w:hAnsiTheme="minorHAnsi" w:cstheme="minorHAnsi"/>
          <w:sz w:val="22"/>
          <w:szCs w:val="22"/>
          <w:lang w:val="en-US"/>
        </w:rPr>
      </w:pPr>
      <w:r>
        <w:rPr>
          <w:rFonts w:hint="default" w:asciiTheme="minorHAnsi" w:hAnsiTheme="minorHAnsi" w:cstheme="minorHAnsi"/>
          <w:sz w:val="22"/>
          <w:szCs w:val="22"/>
          <w:lang w:val="en-US"/>
        </w:rPr>
        <w:t>FE-11: Manage simulation action: view action, add new action, update action.</w:t>
      </w:r>
    </w:p>
    <w:p w14:paraId="5AD4ED69">
      <w:pPr>
        <w:pStyle w:val="9"/>
        <w:rPr>
          <w:rFonts w:hint="default" w:asciiTheme="minorHAnsi" w:hAnsiTheme="minorHAnsi" w:cstheme="minorHAnsi"/>
          <w:sz w:val="22"/>
          <w:szCs w:val="22"/>
          <w:lang w:val="en-US"/>
        </w:rPr>
      </w:pPr>
      <w:r>
        <w:rPr>
          <w:rFonts w:hint="default" w:asciiTheme="minorHAnsi" w:hAnsiTheme="minorHAnsi" w:cstheme="minorHAnsi"/>
          <w:sz w:val="22"/>
          <w:szCs w:val="22"/>
          <w:lang w:val="en-US"/>
        </w:rPr>
        <w:t>FE-12: Manage simulation practice: view practice, add new practice, update practice.</w:t>
      </w:r>
    </w:p>
    <w:p w14:paraId="00228F07">
      <w:pPr>
        <w:pStyle w:val="9"/>
        <w:rPr>
          <w:rFonts w:hint="default" w:asciiTheme="minorHAnsi" w:hAnsiTheme="minorHAnsi" w:cstheme="minorHAnsi"/>
          <w:sz w:val="22"/>
          <w:szCs w:val="22"/>
          <w:lang w:val="en-US"/>
        </w:rPr>
      </w:pPr>
      <w:r>
        <w:rPr>
          <w:rFonts w:hint="default" w:asciiTheme="minorHAnsi" w:hAnsiTheme="minorHAnsi" w:cstheme="minorHAnsi"/>
          <w:sz w:val="22"/>
          <w:szCs w:val="22"/>
          <w:lang w:val="en-US"/>
        </w:rPr>
        <w:t>FE-13: Manage practice step: view practice step, add new practice step, update practice step.</w:t>
      </w:r>
    </w:p>
    <w:p w14:paraId="508F265E">
      <w:pPr>
        <w:pStyle w:val="9"/>
        <w:rPr>
          <w:rFonts w:hint="default" w:asciiTheme="minorHAnsi" w:hAnsiTheme="minorHAnsi" w:cstheme="minorHAnsi"/>
          <w:sz w:val="22"/>
          <w:szCs w:val="22"/>
          <w:lang w:val="en-US"/>
        </w:rPr>
      </w:pPr>
      <w:r>
        <w:rPr>
          <w:rFonts w:hint="default" w:asciiTheme="minorHAnsi" w:hAnsiTheme="minorHAnsi" w:cstheme="minorHAnsi"/>
          <w:sz w:val="22"/>
          <w:szCs w:val="22"/>
          <w:lang w:val="en-US"/>
        </w:rPr>
        <w:t>FE-14: Manage practice warning: view warning, add new warning, update warning.</w:t>
      </w:r>
    </w:p>
    <w:p w14:paraId="51846046">
      <w:pPr>
        <w:pStyle w:val="9"/>
        <w:rPr>
          <w:rFonts w:hint="default" w:asciiTheme="minorHAnsi" w:hAnsiTheme="minorHAnsi" w:cstheme="minorHAnsi"/>
          <w:sz w:val="22"/>
          <w:szCs w:val="22"/>
          <w:lang w:val="en-US"/>
        </w:rPr>
      </w:pPr>
      <w:r>
        <w:rPr>
          <w:rFonts w:hint="default" w:asciiTheme="minorHAnsi" w:hAnsiTheme="minorHAnsi" w:cstheme="minorHAnsi"/>
          <w:sz w:val="22"/>
          <w:szCs w:val="22"/>
          <w:lang w:val="en-US"/>
        </w:rPr>
        <w:t>FE-15: Manage simulation timeslot: view slot, add new slot, update slot, assign practice to slot.</w:t>
      </w:r>
    </w:p>
    <w:p w14:paraId="7A3CBF5D">
      <w:pPr>
        <w:pStyle w:val="9"/>
        <w:rPr>
          <w:rFonts w:hint="default" w:asciiTheme="minorHAnsi" w:hAnsiTheme="minorHAnsi" w:cstheme="minorHAnsi"/>
          <w:sz w:val="22"/>
          <w:szCs w:val="22"/>
          <w:lang w:val="en-US"/>
        </w:rPr>
      </w:pPr>
    </w:p>
    <w:p w14:paraId="53ABCEA8">
      <w:pPr>
        <w:pStyle w:val="9"/>
        <w:rPr>
          <w:rFonts w:hint="default" w:asciiTheme="minorHAnsi" w:hAnsiTheme="minorHAnsi" w:cstheme="minorHAnsi"/>
          <w:sz w:val="22"/>
          <w:szCs w:val="22"/>
          <w:lang w:val="en-US"/>
        </w:rPr>
      </w:pPr>
      <w:r>
        <w:rPr>
          <w:rFonts w:hint="default" w:asciiTheme="minorHAnsi" w:hAnsiTheme="minorHAnsi" w:cstheme="minorHAnsi"/>
          <w:sz w:val="22"/>
          <w:szCs w:val="22"/>
          <w:lang w:val="en-US"/>
        </w:rPr>
        <w:t>6.1.3 Web Application for Instructor</w:t>
      </w:r>
    </w:p>
    <w:p w14:paraId="5D979031">
      <w:pPr>
        <w:pStyle w:val="9"/>
        <w:rPr>
          <w:rFonts w:hint="default" w:asciiTheme="minorHAnsi" w:hAnsiTheme="minorHAnsi" w:cstheme="minorHAnsi"/>
          <w:sz w:val="22"/>
          <w:szCs w:val="22"/>
          <w:lang w:val="en-US"/>
        </w:rPr>
      </w:pPr>
      <w:r>
        <w:rPr>
          <w:rFonts w:hint="default" w:asciiTheme="minorHAnsi" w:hAnsiTheme="minorHAnsi" w:cstheme="minorHAnsi"/>
          <w:sz w:val="22"/>
          <w:szCs w:val="22"/>
          <w:lang w:val="en-US"/>
        </w:rPr>
        <w:t>FE-16: Login/Logout.</w:t>
      </w:r>
    </w:p>
    <w:p w14:paraId="0A54A48B">
      <w:pPr>
        <w:pStyle w:val="9"/>
        <w:rPr>
          <w:rFonts w:hint="default" w:asciiTheme="minorHAnsi" w:hAnsiTheme="minorHAnsi" w:cstheme="minorHAnsi"/>
          <w:sz w:val="22"/>
          <w:szCs w:val="22"/>
          <w:lang w:val="en-US"/>
        </w:rPr>
      </w:pPr>
      <w:r>
        <w:rPr>
          <w:rFonts w:hint="default" w:asciiTheme="minorHAnsi" w:hAnsiTheme="minorHAnsi" w:cstheme="minorHAnsi"/>
          <w:sz w:val="22"/>
          <w:szCs w:val="22"/>
          <w:lang w:val="en-US"/>
        </w:rPr>
        <w:t>FE-17: Manage personal profile: view profile, update profile, change password.</w:t>
      </w:r>
    </w:p>
    <w:p w14:paraId="12157AD3">
      <w:pPr>
        <w:pStyle w:val="9"/>
        <w:rPr>
          <w:rFonts w:hint="default" w:asciiTheme="minorHAnsi" w:hAnsiTheme="minorHAnsi" w:cstheme="minorHAnsi"/>
          <w:sz w:val="22"/>
          <w:szCs w:val="22"/>
          <w:lang w:val="en-US"/>
        </w:rPr>
      </w:pPr>
      <w:r>
        <w:rPr>
          <w:rFonts w:hint="default" w:asciiTheme="minorHAnsi" w:hAnsiTheme="minorHAnsi" w:cstheme="minorHAnsi"/>
          <w:sz w:val="22"/>
          <w:szCs w:val="22"/>
          <w:lang w:val="en-US"/>
        </w:rPr>
        <w:t>FE-18: Manage class member: view member, add new member.</w:t>
      </w:r>
    </w:p>
    <w:p w14:paraId="2A8F3152">
      <w:pPr>
        <w:pStyle w:val="9"/>
        <w:rPr>
          <w:rFonts w:hint="default" w:asciiTheme="minorHAnsi" w:hAnsiTheme="minorHAnsi" w:cstheme="minorHAnsi"/>
          <w:sz w:val="22"/>
          <w:szCs w:val="22"/>
          <w:lang w:val="en-US"/>
        </w:rPr>
      </w:pPr>
      <w:r>
        <w:rPr>
          <w:rFonts w:hint="default" w:asciiTheme="minorHAnsi" w:hAnsiTheme="minorHAnsi" w:cstheme="minorHAnsi"/>
          <w:sz w:val="22"/>
          <w:szCs w:val="22"/>
          <w:lang w:val="en-US"/>
        </w:rPr>
        <w:t>FE-19: Manage class section: view section, add new section, update section.</w:t>
      </w:r>
    </w:p>
    <w:p w14:paraId="534B83F7">
      <w:pPr>
        <w:pStyle w:val="9"/>
        <w:rPr>
          <w:rFonts w:hint="default" w:asciiTheme="minorHAnsi" w:hAnsiTheme="minorHAnsi" w:cstheme="minorHAnsi"/>
          <w:sz w:val="22"/>
          <w:szCs w:val="22"/>
          <w:lang w:val="en-US"/>
        </w:rPr>
      </w:pPr>
      <w:r>
        <w:rPr>
          <w:rFonts w:hint="default" w:asciiTheme="minorHAnsi" w:hAnsiTheme="minorHAnsi" w:cstheme="minorHAnsi"/>
          <w:sz w:val="22"/>
          <w:szCs w:val="22"/>
          <w:lang w:val="en-US"/>
        </w:rPr>
        <w:t>FE-20: Manage learning material: view material, add new material, update material, assign material to section.</w:t>
      </w:r>
    </w:p>
    <w:p w14:paraId="267A6282">
      <w:pPr>
        <w:pStyle w:val="9"/>
        <w:rPr>
          <w:rFonts w:hint="default" w:asciiTheme="minorHAnsi" w:hAnsiTheme="minorHAnsi" w:cstheme="minorHAnsi"/>
          <w:sz w:val="22"/>
          <w:szCs w:val="22"/>
          <w:lang w:val="en-US"/>
        </w:rPr>
      </w:pPr>
      <w:r>
        <w:rPr>
          <w:rFonts w:hint="default" w:asciiTheme="minorHAnsi" w:hAnsiTheme="minorHAnsi" w:cstheme="minorHAnsi"/>
          <w:sz w:val="22"/>
          <w:szCs w:val="22"/>
          <w:lang w:val="en-US"/>
        </w:rPr>
        <w:t>FE-21: Manage quiz: view quiz, add new quiz, update quiz, assign quiz to section.</w:t>
      </w:r>
    </w:p>
    <w:p w14:paraId="022D68D6">
      <w:pPr>
        <w:pStyle w:val="9"/>
        <w:rPr>
          <w:rFonts w:hint="default" w:asciiTheme="minorHAnsi" w:hAnsiTheme="minorHAnsi" w:cstheme="minorHAnsi"/>
          <w:sz w:val="22"/>
          <w:szCs w:val="22"/>
          <w:lang w:val="en-US"/>
        </w:rPr>
      </w:pPr>
      <w:r>
        <w:rPr>
          <w:rFonts w:hint="default" w:asciiTheme="minorHAnsi" w:hAnsiTheme="minorHAnsi" w:cstheme="minorHAnsi"/>
          <w:sz w:val="22"/>
          <w:szCs w:val="22"/>
          <w:lang w:val="en-US"/>
        </w:rPr>
        <w:t>FE-22: View list practices, and can assign practices to class section.</w:t>
      </w:r>
    </w:p>
    <w:p w14:paraId="78F054E7">
      <w:pPr>
        <w:pStyle w:val="9"/>
        <w:rPr>
          <w:rFonts w:hint="default" w:asciiTheme="minorHAnsi" w:hAnsiTheme="minorHAnsi" w:cstheme="minorHAnsi"/>
          <w:sz w:val="22"/>
          <w:szCs w:val="22"/>
          <w:lang w:val="en-US"/>
        </w:rPr>
      </w:pPr>
      <w:r>
        <w:rPr>
          <w:rFonts w:hint="default" w:asciiTheme="minorHAnsi" w:hAnsiTheme="minorHAnsi" w:cstheme="minorHAnsi"/>
          <w:sz w:val="22"/>
          <w:szCs w:val="22"/>
          <w:lang w:val="en-US"/>
        </w:rPr>
        <w:t>FE-23: View trainee result on quizzes and practices, and can provide direct feedback.</w:t>
      </w:r>
    </w:p>
    <w:p w14:paraId="13BAA641">
      <w:pPr>
        <w:pStyle w:val="9"/>
        <w:rPr>
          <w:rFonts w:hint="default" w:asciiTheme="minorHAnsi" w:hAnsiTheme="minorHAnsi" w:cstheme="minorHAnsi"/>
          <w:sz w:val="22"/>
          <w:szCs w:val="22"/>
          <w:lang w:val="en-US"/>
        </w:rPr>
      </w:pPr>
      <w:r>
        <w:rPr>
          <w:rFonts w:hint="default" w:asciiTheme="minorHAnsi" w:hAnsiTheme="minorHAnsi" w:cstheme="minorHAnsi"/>
          <w:sz w:val="22"/>
          <w:szCs w:val="22"/>
          <w:lang w:val="en-US"/>
        </w:rPr>
        <w:t>FE-24: View trainee overall performance in class, and can confirm pass or fail result for each trainee in class.</w:t>
      </w:r>
    </w:p>
    <w:p w14:paraId="5B40442C">
      <w:pPr>
        <w:pStyle w:val="9"/>
        <w:rPr>
          <w:rFonts w:hint="default" w:asciiTheme="minorHAnsi" w:hAnsiTheme="minorHAnsi" w:cstheme="minorHAnsi"/>
          <w:sz w:val="22"/>
          <w:szCs w:val="22"/>
          <w:lang w:val="en-US"/>
        </w:rPr>
      </w:pPr>
    </w:p>
    <w:p w14:paraId="5C3D25AA">
      <w:pPr>
        <w:pStyle w:val="9"/>
        <w:rPr>
          <w:rFonts w:hint="default" w:asciiTheme="minorHAnsi" w:hAnsiTheme="minorHAnsi" w:cstheme="minorHAnsi"/>
          <w:sz w:val="22"/>
          <w:szCs w:val="22"/>
          <w:lang w:val="en-US"/>
        </w:rPr>
      </w:pPr>
      <w:r>
        <w:rPr>
          <w:rFonts w:hint="default" w:asciiTheme="minorHAnsi" w:hAnsiTheme="minorHAnsi" w:cstheme="minorHAnsi"/>
          <w:sz w:val="22"/>
          <w:szCs w:val="22"/>
          <w:lang w:val="en-US"/>
        </w:rPr>
        <w:t>6.1.4 Web Application for Trainee</w:t>
      </w:r>
    </w:p>
    <w:p w14:paraId="46D4BA8F">
      <w:pPr>
        <w:pStyle w:val="9"/>
        <w:rPr>
          <w:rFonts w:hint="default" w:asciiTheme="minorHAnsi" w:hAnsiTheme="minorHAnsi" w:cstheme="minorHAnsi"/>
          <w:sz w:val="22"/>
          <w:szCs w:val="22"/>
          <w:lang w:val="en-US"/>
        </w:rPr>
      </w:pPr>
      <w:r>
        <w:rPr>
          <w:rFonts w:hint="default" w:asciiTheme="minorHAnsi" w:hAnsiTheme="minorHAnsi" w:cstheme="minorHAnsi"/>
          <w:sz w:val="22"/>
          <w:szCs w:val="22"/>
          <w:lang w:val="en-US"/>
        </w:rPr>
        <w:t>FE-25: Login/Logout.</w:t>
      </w:r>
    </w:p>
    <w:p w14:paraId="5F73FC97">
      <w:pPr>
        <w:pStyle w:val="9"/>
        <w:rPr>
          <w:rFonts w:hint="default" w:asciiTheme="minorHAnsi" w:hAnsiTheme="minorHAnsi" w:cstheme="minorHAnsi"/>
          <w:sz w:val="22"/>
          <w:szCs w:val="22"/>
          <w:lang w:val="en-US"/>
        </w:rPr>
      </w:pPr>
      <w:r>
        <w:rPr>
          <w:rFonts w:hint="default" w:asciiTheme="minorHAnsi" w:hAnsiTheme="minorHAnsi" w:cstheme="minorHAnsi"/>
          <w:sz w:val="22"/>
          <w:szCs w:val="22"/>
          <w:lang w:val="en-US"/>
        </w:rPr>
        <w:t>FE-26: Manage personal profile: view profile, update profile, change password.</w:t>
      </w:r>
    </w:p>
    <w:p w14:paraId="32BD92C4">
      <w:pPr>
        <w:pStyle w:val="9"/>
        <w:rPr>
          <w:rFonts w:hint="default" w:asciiTheme="minorHAnsi" w:hAnsiTheme="minorHAnsi" w:cstheme="minorHAnsi"/>
          <w:sz w:val="22"/>
          <w:szCs w:val="22"/>
          <w:lang w:val="en-US"/>
        </w:rPr>
      </w:pPr>
      <w:r>
        <w:rPr>
          <w:rFonts w:hint="default" w:asciiTheme="minorHAnsi" w:hAnsiTheme="minorHAnsi" w:cstheme="minorHAnsi"/>
          <w:sz w:val="22"/>
          <w:szCs w:val="22"/>
          <w:lang w:val="en-US"/>
        </w:rPr>
        <w:t>FE-27: View available programs, courses, classes, and can make enrollment.</w:t>
      </w:r>
    </w:p>
    <w:p w14:paraId="56CA0EA4">
      <w:pPr>
        <w:pStyle w:val="9"/>
        <w:rPr>
          <w:rFonts w:hint="default" w:asciiTheme="minorHAnsi" w:hAnsiTheme="minorHAnsi" w:cstheme="minorHAnsi"/>
          <w:sz w:val="22"/>
          <w:szCs w:val="22"/>
          <w:lang w:val="en-US"/>
        </w:rPr>
      </w:pPr>
      <w:r>
        <w:rPr>
          <w:rFonts w:hint="default" w:asciiTheme="minorHAnsi" w:hAnsiTheme="minorHAnsi" w:cstheme="minorHAnsi"/>
          <w:sz w:val="22"/>
          <w:szCs w:val="22"/>
          <w:lang w:val="en-US"/>
        </w:rPr>
        <w:t>FE-28: View class syllabus and sections.</w:t>
      </w:r>
    </w:p>
    <w:p w14:paraId="15306673">
      <w:pPr>
        <w:pStyle w:val="9"/>
        <w:rPr>
          <w:rFonts w:hint="default" w:asciiTheme="minorHAnsi" w:hAnsiTheme="minorHAnsi" w:cstheme="minorHAnsi"/>
          <w:sz w:val="22"/>
          <w:szCs w:val="22"/>
          <w:lang w:val="en-US"/>
        </w:rPr>
      </w:pPr>
      <w:r>
        <w:rPr>
          <w:rFonts w:hint="default" w:asciiTheme="minorHAnsi" w:hAnsiTheme="minorHAnsi" w:cstheme="minorHAnsi"/>
          <w:sz w:val="22"/>
          <w:szCs w:val="22"/>
          <w:lang w:val="en-US"/>
        </w:rPr>
        <w:t>FE-29: View learning material assigned to class section, and can access or download material.</w:t>
      </w:r>
    </w:p>
    <w:p w14:paraId="7143CB54">
      <w:pPr>
        <w:pStyle w:val="9"/>
        <w:rPr>
          <w:rFonts w:hint="default" w:asciiTheme="minorHAnsi" w:hAnsiTheme="minorHAnsi" w:cstheme="minorHAnsi"/>
          <w:sz w:val="22"/>
          <w:szCs w:val="22"/>
          <w:lang w:val="en-US"/>
        </w:rPr>
      </w:pPr>
      <w:r>
        <w:rPr>
          <w:rFonts w:hint="default" w:asciiTheme="minorHAnsi" w:hAnsiTheme="minorHAnsi" w:cstheme="minorHAnsi"/>
          <w:sz w:val="22"/>
          <w:szCs w:val="22"/>
          <w:lang w:val="en-US"/>
        </w:rPr>
        <w:t>FE-30: View quizzes assigned to class section, and can make attempt or view recorded results.</w:t>
      </w:r>
    </w:p>
    <w:p w14:paraId="2633748C">
      <w:pPr>
        <w:pStyle w:val="9"/>
        <w:rPr>
          <w:rFonts w:hint="default" w:asciiTheme="minorHAnsi" w:hAnsiTheme="minorHAnsi" w:cstheme="minorHAnsi"/>
          <w:sz w:val="22"/>
          <w:szCs w:val="22"/>
          <w:lang w:val="en-US"/>
        </w:rPr>
      </w:pPr>
      <w:r>
        <w:rPr>
          <w:rFonts w:hint="default" w:asciiTheme="minorHAnsi" w:hAnsiTheme="minorHAnsi" w:cstheme="minorHAnsi"/>
          <w:sz w:val="22"/>
          <w:szCs w:val="22"/>
          <w:lang w:val="en-US"/>
        </w:rPr>
        <w:t>FE-31: View practices assigned to class section, and can view recorded results.</w:t>
      </w:r>
    </w:p>
    <w:p w14:paraId="466C9029">
      <w:pPr>
        <w:pStyle w:val="9"/>
        <w:rPr>
          <w:rFonts w:hint="default" w:asciiTheme="minorHAnsi" w:hAnsiTheme="minorHAnsi" w:cstheme="minorHAnsi"/>
          <w:sz w:val="22"/>
          <w:szCs w:val="22"/>
          <w:lang w:val="en-US"/>
        </w:rPr>
      </w:pPr>
    </w:p>
    <w:p w14:paraId="1C42BC60">
      <w:pPr>
        <w:pStyle w:val="9"/>
        <w:rPr>
          <w:rFonts w:hint="default" w:asciiTheme="minorHAnsi" w:hAnsiTheme="minorHAnsi" w:cstheme="minorHAnsi"/>
          <w:sz w:val="22"/>
          <w:szCs w:val="22"/>
          <w:lang w:val="en-US"/>
        </w:rPr>
      </w:pPr>
      <w:r>
        <w:rPr>
          <w:rFonts w:hint="default" w:asciiTheme="minorHAnsi" w:hAnsiTheme="minorHAnsi" w:cstheme="minorHAnsi"/>
          <w:sz w:val="22"/>
          <w:szCs w:val="22"/>
          <w:lang w:val="en-US"/>
        </w:rPr>
        <w:t>6.1.5 3D Simulation Application for Trainee (Desktop)</w:t>
      </w:r>
    </w:p>
    <w:p w14:paraId="76627AA2">
      <w:pPr>
        <w:pStyle w:val="9"/>
        <w:rPr>
          <w:rFonts w:hint="default" w:asciiTheme="minorHAnsi" w:hAnsiTheme="minorHAnsi" w:cstheme="minorHAnsi"/>
          <w:sz w:val="22"/>
          <w:szCs w:val="22"/>
          <w:lang w:val="en-US"/>
        </w:rPr>
      </w:pPr>
      <w:r>
        <w:rPr>
          <w:rFonts w:hint="default" w:asciiTheme="minorHAnsi" w:hAnsiTheme="minorHAnsi" w:cstheme="minorHAnsi"/>
          <w:sz w:val="22"/>
          <w:szCs w:val="22"/>
          <w:lang w:val="en-US"/>
        </w:rPr>
        <w:t>SI-01: Login/Logout.</w:t>
      </w:r>
    </w:p>
    <w:p w14:paraId="54E009C7">
      <w:pPr>
        <w:pStyle w:val="9"/>
        <w:rPr>
          <w:rFonts w:hint="default" w:asciiTheme="minorHAnsi" w:hAnsiTheme="minorHAnsi" w:cstheme="minorHAnsi"/>
          <w:sz w:val="22"/>
          <w:szCs w:val="22"/>
          <w:lang w:val="en-US"/>
        </w:rPr>
      </w:pPr>
      <w:r>
        <w:rPr>
          <w:rFonts w:hint="default" w:asciiTheme="minorHAnsi" w:hAnsiTheme="minorHAnsi" w:cstheme="minorHAnsi"/>
          <w:sz w:val="22"/>
          <w:szCs w:val="22"/>
          <w:lang w:val="en-US"/>
        </w:rPr>
        <w:t>SI-02: View list practices in which trainee is assigned to, and can select a practice to make new attempt.</w:t>
      </w:r>
    </w:p>
    <w:p w14:paraId="6019B310">
      <w:pPr>
        <w:pStyle w:val="9"/>
        <w:rPr>
          <w:rFonts w:hint="default" w:asciiTheme="minorHAnsi" w:hAnsiTheme="minorHAnsi" w:cstheme="minorHAnsi"/>
          <w:sz w:val="22"/>
          <w:szCs w:val="22"/>
          <w:lang w:val="en-US"/>
        </w:rPr>
      </w:pPr>
      <w:r>
        <w:rPr>
          <w:rFonts w:hint="default" w:asciiTheme="minorHAnsi" w:hAnsiTheme="minorHAnsi" w:cstheme="minorHAnsi"/>
          <w:sz w:val="22"/>
          <w:szCs w:val="22"/>
          <w:lang w:val="en-US"/>
        </w:rPr>
        <w:t>SI-03: View simulation guides and settings.</w:t>
      </w:r>
    </w:p>
    <w:p w14:paraId="26DB7D1A">
      <w:pPr>
        <w:pStyle w:val="9"/>
        <w:rPr>
          <w:rFonts w:hint="default" w:asciiTheme="minorHAnsi" w:hAnsiTheme="minorHAnsi" w:cstheme="minorHAnsi"/>
          <w:sz w:val="22"/>
          <w:szCs w:val="22"/>
          <w:lang w:val="en-US"/>
        </w:rPr>
      </w:pPr>
      <w:r>
        <w:rPr>
          <w:rFonts w:hint="default" w:asciiTheme="minorHAnsi" w:hAnsiTheme="minorHAnsi" w:cstheme="minorHAnsi"/>
          <w:sz w:val="22"/>
          <w:szCs w:val="22"/>
          <w:lang w:val="en-US"/>
        </w:rPr>
        <w:t>SI-04: View practice steps and step details (including target components, target actions, expected outcome).</w:t>
      </w:r>
    </w:p>
    <w:p w14:paraId="4B5ED5EF">
      <w:pPr>
        <w:pStyle w:val="9"/>
        <w:rPr>
          <w:rFonts w:hint="default" w:asciiTheme="minorHAnsi" w:hAnsiTheme="minorHAnsi" w:cstheme="minorHAnsi"/>
          <w:sz w:val="22"/>
          <w:szCs w:val="22"/>
          <w:lang w:val="en-US"/>
        </w:rPr>
      </w:pPr>
      <w:r>
        <w:rPr>
          <w:rFonts w:hint="default" w:asciiTheme="minorHAnsi" w:hAnsiTheme="minorHAnsi" w:cstheme="minorHAnsi"/>
          <w:sz w:val="22"/>
          <w:szCs w:val="22"/>
          <w:lang w:val="en-US"/>
        </w:rPr>
        <w:t>SI-05: View simulation components, and can make action (inspect definition, lift, rotate).</w:t>
      </w:r>
    </w:p>
    <w:p w14:paraId="616332B3">
      <w:pPr>
        <w:pStyle w:val="9"/>
        <w:rPr>
          <w:rFonts w:hint="default" w:asciiTheme="minorHAnsi" w:hAnsiTheme="minorHAnsi" w:cstheme="minorHAnsi"/>
          <w:sz w:val="22"/>
          <w:szCs w:val="22"/>
          <w:lang w:val="en-US"/>
        </w:rPr>
      </w:pPr>
      <w:r>
        <w:rPr>
          <w:rFonts w:hint="default" w:asciiTheme="minorHAnsi" w:hAnsiTheme="minorHAnsi" w:cstheme="minorHAnsi"/>
          <w:sz w:val="22"/>
          <w:szCs w:val="22"/>
          <w:lang w:val="en-US"/>
        </w:rPr>
        <w:t>SI-06: View step result and warning message when committing an error.</w:t>
      </w:r>
    </w:p>
    <w:p w14:paraId="046DEB1C">
      <w:pPr>
        <w:pStyle w:val="9"/>
        <w:rPr>
          <w:rFonts w:hint="default" w:asciiTheme="minorHAnsi" w:hAnsiTheme="minorHAnsi" w:cstheme="minorHAnsi"/>
          <w:sz w:val="22"/>
          <w:szCs w:val="22"/>
          <w:lang w:val="en-US"/>
        </w:rPr>
      </w:pPr>
      <w:r>
        <w:rPr>
          <w:rFonts w:hint="default" w:asciiTheme="minorHAnsi" w:hAnsiTheme="minorHAnsi" w:cstheme="minorHAnsi"/>
          <w:sz w:val="22"/>
          <w:szCs w:val="22"/>
          <w:lang w:val="en-US"/>
        </w:rPr>
        <w:t>SI-07: View post-practice result (time, completion status).</w:t>
      </w:r>
    </w:p>
    <w:p w14:paraId="4DD47BCA">
      <w:pPr>
        <w:jc w:val="both"/>
      </w:pPr>
    </w:p>
    <w:p w14:paraId="6B9DDE7B">
      <w:pPr>
        <w:pStyle w:val="4"/>
      </w:pPr>
      <w:bookmarkStart w:id="14" w:name="_Toc83330285"/>
      <w:r>
        <w:t xml:space="preserve">6.2 </w:t>
      </w:r>
      <w:bookmarkStart w:id="15" w:name="_Toc356192845"/>
      <w:r>
        <w:t>Limitations &amp; Exclusions</w:t>
      </w:r>
      <w:bookmarkEnd w:id="14"/>
      <w:bookmarkEnd w:id="15"/>
    </w:p>
    <w:p w14:paraId="5AE05000">
      <w:pPr>
        <w:pStyle w:val="9"/>
        <w:rPr>
          <w:rFonts w:asciiTheme="minorHAnsi" w:hAnsiTheme="minorHAnsi" w:cstheme="minorHAnsi"/>
          <w:sz w:val="22"/>
          <w:szCs w:val="22"/>
        </w:rPr>
      </w:pPr>
    </w:p>
    <w:p w14:paraId="7EAD4EF2">
      <w:pPr>
        <w:pStyle w:val="9"/>
        <w:rPr>
          <w:rFonts w:hint="default" w:asciiTheme="minorHAnsi" w:hAnsiTheme="minorHAnsi" w:cstheme="minorHAnsi"/>
          <w:sz w:val="22"/>
          <w:szCs w:val="22"/>
          <w:lang w:val="en-US"/>
        </w:rPr>
      </w:pPr>
      <w:r>
        <w:rPr>
          <w:rFonts w:hint="default" w:asciiTheme="minorHAnsi" w:hAnsiTheme="minorHAnsi" w:cstheme="minorHAnsi"/>
          <w:sz w:val="22"/>
          <w:szCs w:val="22"/>
          <w:lang w:val="en-US"/>
        </w:rPr>
        <w:t>Limitations:</w:t>
      </w:r>
    </w:p>
    <w:p w14:paraId="679EC2AC">
      <w:pPr>
        <w:pStyle w:val="9"/>
        <w:rPr>
          <w:rFonts w:hint="default" w:asciiTheme="minorHAnsi" w:hAnsiTheme="minorHAnsi" w:cstheme="minorHAnsi"/>
          <w:sz w:val="22"/>
          <w:szCs w:val="22"/>
          <w:lang w:val="en-US"/>
        </w:rPr>
      </w:pPr>
      <w:r>
        <w:rPr>
          <w:rFonts w:asciiTheme="minorHAnsi" w:hAnsiTheme="minorHAnsi" w:cstheme="minorHAnsi"/>
          <w:sz w:val="22"/>
          <w:szCs w:val="22"/>
        </w:rPr>
        <w:t>LI-</w:t>
      </w:r>
      <w:r>
        <w:rPr>
          <w:rFonts w:hint="default" w:asciiTheme="minorHAnsi" w:hAnsiTheme="minorHAnsi" w:cstheme="minorHAnsi"/>
          <w:sz w:val="22"/>
          <w:szCs w:val="22"/>
          <w:lang w:val="en-US"/>
        </w:rPr>
        <w:t>0</w:t>
      </w:r>
      <w:r>
        <w:rPr>
          <w:rFonts w:asciiTheme="minorHAnsi" w:hAnsiTheme="minorHAnsi" w:cstheme="minorHAnsi"/>
          <w:sz w:val="22"/>
          <w:szCs w:val="22"/>
        </w:rPr>
        <w:t>1:</w:t>
      </w:r>
      <w:r>
        <w:rPr>
          <w:rFonts w:hint="default" w:asciiTheme="minorHAnsi" w:hAnsiTheme="minorHAnsi" w:cstheme="minorHAnsi"/>
          <w:sz w:val="22"/>
          <w:szCs w:val="22"/>
          <w:lang w:val="en-US"/>
        </w:rPr>
        <w:t xml:space="preserve"> Simulation Platform: The 3D Simulation Application (6.1.5) is a dekstop-only application (Windows/Linux/macOS) and is not accessible via web brower or mobile device.</w:t>
      </w:r>
    </w:p>
    <w:p w14:paraId="13115AC7">
      <w:pPr>
        <w:pStyle w:val="9"/>
        <w:rPr>
          <w:rFonts w:hint="default" w:asciiTheme="minorHAnsi" w:hAnsiTheme="minorHAnsi" w:cstheme="minorHAnsi"/>
          <w:sz w:val="22"/>
          <w:szCs w:val="22"/>
          <w:lang w:val="en-US"/>
        </w:rPr>
      </w:pPr>
      <w:r>
        <w:rPr>
          <w:rFonts w:hint="default" w:asciiTheme="minorHAnsi" w:hAnsiTheme="minorHAnsi" w:cstheme="minorHAnsi"/>
          <w:sz w:val="22"/>
          <w:szCs w:val="22"/>
          <w:lang w:val="en-US"/>
        </w:rPr>
        <w:t>LI-02: Simulation Scope: The simulation practice does not perfectly represent real-world crane models and physics.</w:t>
      </w:r>
    </w:p>
    <w:p w14:paraId="3BC355BB">
      <w:pPr>
        <w:pStyle w:val="9"/>
        <w:rPr>
          <w:rFonts w:hint="default" w:asciiTheme="minorHAnsi" w:hAnsiTheme="minorHAnsi" w:cstheme="minorHAnsi"/>
          <w:sz w:val="22"/>
          <w:szCs w:val="22"/>
          <w:lang w:val="en-US"/>
        </w:rPr>
      </w:pPr>
      <w:r>
        <w:rPr>
          <w:rFonts w:hint="default" w:asciiTheme="minorHAnsi" w:hAnsiTheme="minorHAnsi" w:cstheme="minorHAnsi"/>
          <w:sz w:val="22"/>
          <w:szCs w:val="22"/>
          <w:lang w:val="en-US"/>
        </w:rPr>
        <w:t>LI-03: Content Management: The system provides feature to manage program content and simulation settings, but it does not include creating core assets and scripts inside simulation environment.</w:t>
      </w:r>
    </w:p>
    <w:p w14:paraId="499E61A1">
      <w:pPr>
        <w:pStyle w:val="9"/>
        <w:ind w:left="0" w:leftChars="0" w:firstLine="0" w:firstLineChars="0"/>
        <w:rPr>
          <w:rFonts w:hint="default" w:asciiTheme="minorHAnsi" w:hAnsiTheme="minorHAnsi" w:cstheme="minorHAnsi"/>
          <w:sz w:val="22"/>
          <w:szCs w:val="22"/>
          <w:lang w:val="en-US"/>
        </w:rPr>
      </w:pPr>
    </w:p>
    <w:p w14:paraId="59EA4105">
      <w:pPr>
        <w:pStyle w:val="9"/>
        <w:rPr>
          <w:rFonts w:hint="default" w:asciiTheme="minorHAnsi" w:hAnsiTheme="minorHAnsi" w:cstheme="minorHAnsi"/>
          <w:sz w:val="22"/>
          <w:szCs w:val="22"/>
          <w:lang w:val="en-US"/>
        </w:rPr>
      </w:pPr>
      <w:r>
        <w:rPr>
          <w:rFonts w:hint="default" w:asciiTheme="minorHAnsi" w:hAnsiTheme="minorHAnsi" w:cstheme="minorHAnsi"/>
          <w:sz w:val="22"/>
          <w:szCs w:val="22"/>
          <w:lang w:val="en-US"/>
        </w:rPr>
        <w:t>Exclusions:</w:t>
      </w:r>
    </w:p>
    <w:p w14:paraId="0CA1E202">
      <w:pPr>
        <w:pStyle w:val="9"/>
        <w:rPr>
          <w:rFonts w:hint="default" w:asciiTheme="minorHAnsi" w:hAnsiTheme="minorHAnsi" w:cstheme="minorHAnsi"/>
          <w:sz w:val="22"/>
          <w:szCs w:val="22"/>
          <w:lang w:val="en-US"/>
        </w:rPr>
      </w:pPr>
      <w:r>
        <w:rPr>
          <w:rFonts w:hint="default" w:asciiTheme="minorHAnsi" w:hAnsiTheme="minorHAnsi" w:cstheme="minorHAnsi"/>
          <w:sz w:val="22"/>
          <w:szCs w:val="22"/>
          <w:lang w:val="en-US"/>
        </w:rPr>
        <w:t>EX-01: Payment and Billing: The system does not support any payment processing or billing features.</w:t>
      </w:r>
    </w:p>
    <w:p w14:paraId="3A1C6180">
      <w:pPr>
        <w:pStyle w:val="9"/>
        <w:rPr>
          <w:rFonts w:hint="default" w:asciiTheme="minorHAnsi" w:hAnsiTheme="minorHAnsi" w:cstheme="minorHAnsi"/>
          <w:sz w:val="22"/>
          <w:szCs w:val="22"/>
          <w:lang w:val="en-US"/>
        </w:rPr>
      </w:pPr>
      <w:r>
        <w:rPr>
          <w:rFonts w:hint="default" w:asciiTheme="minorHAnsi" w:hAnsiTheme="minorHAnsi" w:cstheme="minorHAnsi"/>
          <w:sz w:val="22"/>
          <w:szCs w:val="22"/>
          <w:lang w:val="en-US"/>
        </w:rPr>
        <w:t>EX-02: Communication: The system does not support comments, live chat or discussion forum. Feedback feature is private.</w:t>
      </w:r>
    </w:p>
    <w:p w14:paraId="609AFAD1">
      <w:pPr>
        <w:pStyle w:val="9"/>
        <w:rPr>
          <w:rFonts w:hint="default" w:asciiTheme="minorHAnsi" w:hAnsiTheme="minorHAnsi" w:cstheme="minorHAnsi"/>
          <w:sz w:val="22"/>
          <w:szCs w:val="22"/>
          <w:lang w:val="en-US"/>
        </w:rPr>
      </w:pPr>
      <w:r>
        <w:rPr>
          <w:rFonts w:hint="default" w:asciiTheme="minorHAnsi" w:hAnsiTheme="minorHAnsi" w:cstheme="minorHAnsi"/>
          <w:sz w:val="22"/>
          <w:szCs w:val="22"/>
          <w:lang w:val="en-US"/>
        </w:rPr>
        <w:t xml:space="preserve">EX-03: Physical Records: The system does not manage a trainee’s physical </w:t>
      </w:r>
    </w:p>
    <w:p w14:paraId="629A735A">
      <w:pPr>
        <w:pStyle w:val="9"/>
        <w:rPr>
          <w:rFonts w:hint="default" w:asciiTheme="minorHAnsi" w:hAnsiTheme="minorHAnsi" w:cstheme="minorHAnsi"/>
          <w:sz w:val="22"/>
          <w:szCs w:val="22"/>
          <w:lang w:val="en-US"/>
        </w:rPr>
      </w:pPr>
      <w:r>
        <w:rPr>
          <w:rFonts w:hint="default" w:asciiTheme="minorHAnsi" w:hAnsiTheme="minorHAnsi" w:cstheme="minorHAnsi"/>
          <w:sz w:val="22"/>
          <w:szCs w:val="22"/>
          <w:lang w:val="en-US"/>
        </w:rPr>
        <w:t>EX-03: Course Certificate: The system issues Certificate of Training / Certificate of Completion to validate that a trainee has finished a course within the online sections. The issuance does not connect to, or submit result to, any government and regulatory body.</w:t>
      </w:r>
      <w:bookmarkStart w:id="16" w:name="_GoBack"/>
      <w:bookmarkEnd w:id="16"/>
    </w:p>
    <w:p w14:paraId="67DA1FFF">
      <w:pPr>
        <w:jc w:val="both"/>
      </w:pPr>
    </w:p>
    <w:p w14:paraId="3B175994">
      <w:pPr>
        <w:rPr>
          <w:rFonts w:hint="default"/>
          <w:lang w:val="en-US"/>
        </w:rPr>
      </w:pPr>
    </w:p>
    <w:sectPr>
      <w:pgSz w:w="11906" w:h="16838"/>
      <w:pgMar w:top="1440" w:right="1416"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egoe">
    <w:altName w:val="Segoe UI"/>
    <w:panose1 w:val="020B0604020202020204"/>
    <w:charset w:val="00"/>
    <w:family w:val="swiss"/>
    <w:pitch w:val="default"/>
    <w:sig w:usb0="00000000" w:usb1="00000000" w:usb2="00000000" w:usb3="00000000" w:csb0="0000009F" w:csb1="00000000"/>
  </w:font>
  <w:font w:name="Tahoma">
    <w:panose1 w:val="020B0604030504040204"/>
    <w:charset w:val="00"/>
    <w:family w:val="swiss"/>
    <w:pitch w:val="default"/>
    <w:sig w:usb0="E1002EFF" w:usb1="C000605B" w:usb2="00000029" w:usb3="00000000" w:csb0="200101FF" w:csb1="20280000"/>
  </w:font>
  <w:font w:name="Wingdings">
    <w:panose1 w:val="05000000000000000000"/>
    <w:charset w:val="4D"/>
    <w:family w:val="decorative"/>
    <w:pitch w:val="default"/>
    <w:sig w:usb0="00000000" w:usb1="00000000" w:usb2="00000000" w:usb3="00000000" w:csb0="80000000" w:csb1="00000000"/>
  </w:font>
  <w:font w:name="Symbol">
    <w:panose1 w:val="05050102010706020507"/>
    <w:charset w:val="02"/>
    <w:family w:val="decorative"/>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405978"/>
    <w:multiLevelType w:val="multilevel"/>
    <w:tmpl w:val="7D405978"/>
    <w:lvl w:ilvl="0" w:tentative="0">
      <w:start w:val="0"/>
      <w:numFmt w:val="bullet"/>
      <w:lvlText w:val="•"/>
      <w:lvlJc w:val="left"/>
      <w:pPr>
        <w:ind w:left="1080" w:hanging="360"/>
      </w:pPr>
      <w:rPr>
        <w:lang w:val="en-US" w:eastAsia="en-US" w:bidi="en-U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11832"/>
    <w:rsid w:val="000132D0"/>
    <w:rsid w:val="00051EC7"/>
    <w:rsid w:val="00084244"/>
    <w:rsid w:val="000A5FE8"/>
    <w:rsid w:val="000A79E7"/>
    <w:rsid w:val="000B4EA5"/>
    <w:rsid w:val="000C6BDC"/>
    <w:rsid w:val="00102510"/>
    <w:rsid w:val="001174BD"/>
    <w:rsid w:val="0012505A"/>
    <w:rsid w:val="0015116B"/>
    <w:rsid w:val="00155E22"/>
    <w:rsid w:val="001569F3"/>
    <w:rsid w:val="00172595"/>
    <w:rsid w:val="00173934"/>
    <w:rsid w:val="001B3BEB"/>
    <w:rsid w:val="001C28A5"/>
    <w:rsid w:val="001D05D1"/>
    <w:rsid w:val="001F18D5"/>
    <w:rsid w:val="001F43A7"/>
    <w:rsid w:val="00237678"/>
    <w:rsid w:val="00242AE1"/>
    <w:rsid w:val="002500C5"/>
    <w:rsid w:val="00252176"/>
    <w:rsid w:val="00255126"/>
    <w:rsid w:val="002A4D9B"/>
    <w:rsid w:val="002C054B"/>
    <w:rsid w:val="00336411"/>
    <w:rsid w:val="003500E9"/>
    <w:rsid w:val="0035088D"/>
    <w:rsid w:val="00351120"/>
    <w:rsid w:val="003C3CC2"/>
    <w:rsid w:val="003D4D0A"/>
    <w:rsid w:val="003F2D96"/>
    <w:rsid w:val="003F79EA"/>
    <w:rsid w:val="00424FD3"/>
    <w:rsid w:val="00436ECB"/>
    <w:rsid w:val="00440339"/>
    <w:rsid w:val="0046756B"/>
    <w:rsid w:val="004B535E"/>
    <w:rsid w:val="004E2BD0"/>
    <w:rsid w:val="00504AE8"/>
    <w:rsid w:val="00533250"/>
    <w:rsid w:val="00556EF7"/>
    <w:rsid w:val="00571828"/>
    <w:rsid w:val="00592153"/>
    <w:rsid w:val="00593E6F"/>
    <w:rsid w:val="005940A6"/>
    <w:rsid w:val="006C34E4"/>
    <w:rsid w:val="007257A6"/>
    <w:rsid w:val="00736CF9"/>
    <w:rsid w:val="0079695F"/>
    <w:rsid w:val="007B4BFA"/>
    <w:rsid w:val="007D73E6"/>
    <w:rsid w:val="00816771"/>
    <w:rsid w:val="008312FF"/>
    <w:rsid w:val="00832C26"/>
    <w:rsid w:val="008A74B5"/>
    <w:rsid w:val="008B5483"/>
    <w:rsid w:val="008B5CC8"/>
    <w:rsid w:val="00905F79"/>
    <w:rsid w:val="00922652"/>
    <w:rsid w:val="00922A14"/>
    <w:rsid w:val="009276FD"/>
    <w:rsid w:val="0097089C"/>
    <w:rsid w:val="009C0C67"/>
    <w:rsid w:val="009C7787"/>
    <w:rsid w:val="00A0058F"/>
    <w:rsid w:val="00A03C92"/>
    <w:rsid w:val="00A6179F"/>
    <w:rsid w:val="00A976AB"/>
    <w:rsid w:val="00AF3745"/>
    <w:rsid w:val="00B44E27"/>
    <w:rsid w:val="00B72539"/>
    <w:rsid w:val="00B913A9"/>
    <w:rsid w:val="00BD68AC"/>
    <w:rsid w:val="00C4061E"/>
    <w:rsid w:val="00C843B6"/>
    <w:rsid w:val="00C87F08"/>
    <w:rsid w:val="00C90AE2"/>
    <w:rsid w:val="00D03948"/>
    <w:rsid w:val="00D2314E"/>
    <w:rsid w:val="00D41904"/>
    <w:rsid w:val="00DA2C4A"/>
    <w:rsid w:val="00E30D61"/>
    <w:rsid w:val="00E31F7F"/>
    <w:rsid w:val="00E84810"/>
    <w:rsid w:val="00E86F0B"/>
    <w:rsid w:val="00F27669"/>
    <w:rsid w:val="00F5200D"/>
    <w:rsid w:val="00F666C4"/>
    <w:rsid w:val="00FB60AE"/>
    <w:rsid w:val="00FC4EE6"/>
    <w:rsid w:val="00FC5BFF"/>
    <w:rsid w:val="00FF5EDF"/>
    <w:rsid w:val="3C6540A7"/>
    <w:rsid w:val="4B7764DD"/>
    <w:rsid w:val="62DE5BC0"/>
    <w:rsid w:val="63EB5E56"/>
    <w:rsid w:val="6D985E3A"/>
    <w:rsid w:val="70F5764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15"/>
    <w:autoRedefine/>
    <w:qFormat/>
    <w:uiPriority w:val="9"/>
    <w:pPr>
      <w:keepNext/>
      <w:keepLines/>
      <w:spacing w:before="240" w:after="0"/>
      <w:outlineLvl w:val="0"/>
    </w:pPr>
    <w:rPr>
      <w:rFonts w:asciiTheme="majorHAnsi" w:hAnsiTheme="majorHAnsi" w:eastAsiaTheme="majorEastAsia" w:cstheme="majorBidi"/>
      <w:b/>
      <w:color w:val="C00000"/>
      <w:sz w:val="32"/>
      <w:szCs w:val="32"/>
    </w:rPr>
  </w:style>
  <w:style w:type="paragraph" w:styleId="3">
    <w:name w:val="heading 2"/>
    <w:basedOn w:val="1"/>
    <w:next w:val="1"/>
    <w:link w:val="16"/>
    <w:autoRedefine/>
    <w:unhideWhenUsed/>
    <w:qFormat/>
    <w:uiPriority w:val="9"/>
    <w:pPr>
      <w:keepNext/>
      <w:keepLines/>
      <w:spacing w:before="40" w:after="0"/>
      <w:outlineLvl w:val="1"/>
    </w:pPr>
    <w:rPr>
      <w:rFonts w:asciiTheme="majorHAnsi" w:hAnsiTheme="majorHAnsi" w:eastAsiaTheme="majorEastAsia" w:cstheme="majorBidi"/>
      <w:b/>
      <w:sz w:val="26"/>
      <w:szCs w:val="26"/>
    </w:rPr>
  </w:style>
  <w:style w:type="paragraph" w:styleId="4">
    <w:name w:val="heading 3"/>
    <w:basedOn w:val="1"/>
    <w:next w:val="1"/>
    <w:link w:val="17"/>
    <w:autoRedefine/>
    <w:unhideWhenUsed/>
    <w:qFormat/>
    <w:uiPriority w:val="9"/>
    <w:pPr>
      <w:keepNext/>
      <w:keepLines/>
      <w:spacing w:before="40" w:after="0"/>
      <w:outlineLvl w:val="2"/>
    </w:pPr>
    <w:rPr>
      <w:rFonts w:asciiTheme="majorHAnsi" w:hAnsiTheme="majorHAnsi" w:eastAsiaTheme="majorEastAsia" w:cstheme="majorBidi"/>
      <w:b/>
      <w:sz w:val="24"/>
      <w:szCs w:val="24"/>
    </w:rPr>
  </w:style>
  <w:style w:type="paragraph" w:styleId="5">
    <w:name w:val="heading 4"/>
    <w:basedOn w:val="1"/>
    <w:next w:val="1"/>
    <w:link w:val="19"/>
    <w:autoRedefine/>
    <w:unhideWhenUsed/>
    <w:qFormat/>
    <w:uiPriority w:val="9"/>
    <w:pPr>
      <w:keepNext/>
      <w:keepLines/>
      <w:spacing w:before="40" w:after="0"/>
      <w:outlineLvl w:val="3"/>
    </w:pPr>
    <w:rPr>
      <w:rFonts w:asciiTheme="majorHAnsi" w:hAnsiTheme="majorHAnsi" w:eastAsiaTheme="majorEastAsia" w:cstheme="majorBidi"/>
      <w:b/>
      <w:i/>
      <w:iCs/>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Hyperlink"/>
    <w:basedOn w:val="6"/>
    <w:unhideWhenUsed/>
    <w:qFormat/>
    <w:uiPriority w:val="99"/>
    <w:rPr>
      <w:color w:val="0563C1" w:themeColor="hyperlink"/>
      <w:u w:val="single"/>
      <w14:textFill>
        <w14:solidFill>
          <w14:schemeClr w14:val="hlink"/>
        </w14:solidFill>
      </w14:textFill>
    </w:rPr>
  </w:style>
  <w:style w:type="paragraph" w:styleId="9">
    <w:name w:val="List"/>
    <w:basedOn w:val="1"/>
    <w:semiHidden/>
    <w:uiPriority w:val="0"/>
    <w:pPr>
      <w:spacing w:after="120" w:line="240" w:lineRule="exact"/>
      <w:ind w:left="630" w:hanging="630"/>
    </w:pPr>
    <w:rPr>
      <w:rFonts w:ascii="Times New Roman" w:hAnsi="Times New Roman" w:eastAsia="Times New Roman" w:cs="Times New Roman"/>
      <w:sz w:val="24"/>
      <w:szCs w:val="20"/>
      <w:lang w:val="en-US"/>
    </w:rPr>
  </w:style>
  <w:style w:type="table" w:styleId="10">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autoRedefine/>
    <w:unhideWhenUsed/>
    <w:uiPriority w:val="39"/>
    <w:pPr>
      <w:spacing w:after="100"/>
    </w:pPr>
  </w:style>
  <w:style w:type="paragraph" w:styleId="12">
    <w:name w:val="toc 2"/>
    <w:basedOn w:val="1"/>
    <w:next w:val="1"/>
    <w:autoRedefine/>
    <w:unhideWhenUsed/>
    <w:uiPriority w:val="39"/>
    <w:pPr>
      <w:spacing w:after="100"/>
      <w:ind w:left="220"/>
    </w:pPr>
  </w:style>
  <w:style w:type="paragraph" w:styleId="13">
    <w:name w:val="toc 3"/>
    <w:basedOn w:val="1"/>
    <w:next w:val="1"/>
    <w:autoRedefine/>
    <w:unhideWhenUsed/>
    <w:uiPriority w:val="39"/>
    <w:pPr>
      <w:spacing w:after="100"/>
      <w:ind w:left="440"/>
    </w:pPr>
  </w:style>
  <w:style w:type="paragraph" w:styleId="14">
    <w:name w:val="List Paragraph"/>
    <w:basedOn w:val="1"/>
    <w:qFormat/>
    <w:uiPriority w:val="34"/>
    <w:pPr>
      <w:ind w:left="720"/>
      <w:contextualSpacing/>
    </w:pPr>
  </w:style>
  <w:style w:type="character" w:customStyle="1" w:styleId="15">
    <w:name w:val="Heading 1 Char"/>
    <w:basedOn w:val="6"/>
    <w:link w:val="2"/>
    <w:uiPriority w:val="9"/>
    <w:rPr>
      <w:rFonts w:asciiTheme="majorHAnsi" w:hAnsiTheme="majorHAnsi" w:eastAsiaTheme="majorEastAsia" w:cstheme="majorBidi"/>
      <w:b/>
      <w:color w:val="C00000"/>
      <w:sz w:val="32"/>
      <w:szCs w:val="32"/>
    </w:rPr>
  </w:style>
  <w:style w:type="character" w:customStyle="1" w:styleId="16">
    <w:name w:val="Heading 2 Char"/>
    <w:basedOn w:val="6"/>
    <w:link w:val="3"/>
    <w:qFormat/>
    <w:uiPriority w:val="9"/>
    <w:rPr>
      <w:rFonts w:asciiTheme="majorHAnsi" w:hAnsiTheme="majorHAnsi" w:eastAsiaTheme="majorEastAsia" w:cstheme="majorBidi"/>
      <w:b/>
      <w:sz w:val="26"/>
      <w:szCs w:val="26"/>
    </w:rPr>
  </w:style>
  <w:style w:type="character" w:customStyle="1" w:styleId="17">
    <w:name w:val="Heading 3 Char"/>
    <w:basedOn w:val="6"/>
    <w:link w:val="4"/>
    <w:uiPriority w:val="9"/>
    <w:rPr>
      <w:rFonts w:asciiTheme="majorHAnsi" w:hAnsiTheme="majorHAnsi" w:eastAsiaTheme="majorEastAsia" w:cstheme="majorBidi"/>
      <w:b/>
      <w:sz w:val="24"/>
      <w:szCs w:val="24"/>
    </w:rPr>
  </w:style>
  <w:style w:type="table" w:customStyle="1" w:styleId="18">
    <w:name w:val="Kiểu2"/>
    <w:basedOn w:val="7"/>
    <w:qFormat/>
    <w:uiPriority w:val="99"/>
    <w:pPr>
      <w:spacing w:after="0" w:line="240" w:lineRule="auto"/>
    </w:pPr>
    <w:rPr>
      <w:rFonts w:ascii="Times New Roman" w:hAnsi="Times New Roman" w:eastAsiaTheme="minorEastAsia"/>
      <w:sz w:val="24"/>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tblStylePr w:type="firstRow">
      <w:rPr>
        <w:rFonts w:ascii="Times New Roman" w:hAnsi="Times New Roman"/>
        <w:b w:val="0"/>
        <w:i w:val="0"/>
        <w:sz w:val="24"/>
        <w:u w:val="none"/>
      </w:rPr>
      <w:tcPr>
        <w:shd w:val="clear" w:color="auto" w:fill="BDD6EE" w:themeFill="accent1" w:themeFillTint="66"/>
      </w:tcPr>
    </w:tblStylePr>
  </w:style>
  <w:style w:type="character" w:customStyle="1" w:styleId="19">
    <w:name w:val="Heading 4 Char"/>
    <w:basedOn w:val="6"/>
    <w:link w:val="5"/>
    <w:qFormat/>
    <w:uiPriority w:val="9"/>
    <w:rPr>
      <w:rFonts w:asciiTheme="majorHAnsi" w:hAnsiTheme="majorHAnsi" w:eastAsiaTheme="majorEastAsia" w:cstheme="majorBidi"/>
      <w:b/>
      <w:i/>
      <w:iCs/>
    </w:rPr>
  </w:style>
  <w:style w:type="paragraph" w:customStyle="1" w:styleId="20">
    <w:name w:val="Fig-Graphic"/>
    <w:basedOn w:val="1"/>
    <w:next w:val="1"/>
    <w:qFormat/>
    <w:uiPriority w:val="0"/>
    <w:pPr>
      <w:widowControl w:val="0"/>
      <w:suppressAutoHyphens/>
      <w:autoSpaceDE w:val="0"/>
      <w:autoSpaceDN w:val="0"/>
      <w:adjustRightInd w:val="0"/>
      <w:spacing w:before="180" w:after="80" w:line="240" w:lineRule="atLeast"/>
      <w:ind w:left="480"/>
      <w:textAlignment w:val="baseline"/>
    </w:pPr>
    <w:rPr>
      <w:rFonts w:ascii="Segoe" w:hAnsi="Segoe" w:cs="Segoe" w:eastAsiaTheme="minorEastAsia"/>
      <w:iCs/>
      <w:color w:val="000000"/>
      <w:sz w:val="18"/>
      <w:szCs w:val="19"/>
      <w:lang w:val="en-US"/>
    </w:rPr>
  </w:style>
  <w:style w:type="character" w:customStyle="1" w:styleId="21">
    <w:name w:val="Fig Num"/>
    <w:qFormat/>
    <w:uiPriority w:val="8"/>
    <w:rPr>
      <w:b/>
      <w:bCs/>
      <w:caps/>
      <w:sz w:val="15"/>
      <w:szCs w:val="15"/>
    </w:rPr>
  </w:style>
  <w:style w:type="paragraph" w:customStyle="1" w:styleId="22">
    <w:name w:val="Table Text small"/>
    <w:basedOn w:val="1"/>
    <w:qFormat/>
    <w:uiPriority w:val="0"/>
    <w:pPr>
      <w:keepNext/>
      <w:keepLines/>
      <w:spacing w:before="20" w:after="20" w:line="240" w:lineRule="exact"/>
      <w:ind w:left="95"/>
    </w:pPr>
    <w:rPr>
      <w:rFonts w:ascii="Arial" w:hAnsi="Arial" w:eastAsia="Times New Roman" w:cs="Times New Roman"/>
      <w:sz w:val="18"/>
      <w:szCs w:val="18"/>
      <w:lang w:val="en-US"/>
    </w:rPr>
  </w:style>
  <w:style w:type="paragraph" w:customStyle="1" w:styleId="23">
    <w:name w:val="Table Head"/>
    <w:basedOn w:val="4"/>
    <w:next w:val="1"/>
    <w:qFormat/>
    <w:uiPriority w:val="0"/>
    <w:pPr>
      <w:spacing w:before="60" w:after="60" w:line="240" w:lineRule="exact"/>
      <w:jc w:val="center"/>
      <w:outlineLvl w:val="9"/>
    </w:pPr>
    <w:rPr>
      <w:rFonts w:ascii="Arial" w:hAnsi="Arial" w:eastAsia="Times New Roman" w:cs="Times New Roman"/>
      <w:sz w:val="22"/>
      <w:szCs w:val="22"/>
      <w:lang w:val="en-US"/>
    </w:rPr>
  </w:style>
  <w:style w:type="paragraph" w:customStyle="1" w:styleId="24">
    <w:name w:val="TOC Heading"/>
    <w:basedOn w:val="2"/>
    <w:next w:val="1"/>
    <w:unhideWhenUsed/>
    <w:qFormat/>
    <w:uiPriority w:val="39"/>
    <w:pPr>
      <w:outlineLvl w:val="9"/>
    </w:pPr>
    <w:rPr>
      <w:b w:val="0"/>
      <w:color w:val="2E75B6" w:themeColor="accent1" w:themeShade="BF"/>
      <w:lang w:val="en-US"/>
    </w:rPr>
  </w:style>
  <w:style w:type="paragraph" w:customStyle="1" w:styleId="25">
    <w:name w:val="Bang"/>
    <w:basedOn w:val="1"/>
    <w:autoRedefine/>
    <w:qFormat/>
    <w:uiPriority w:val="0"/>
    <w:pPr>
      <w:spacing w:before="80" w:after="80" w:line="240" w:lineRule="auto"/>
    </w:pPr>
    <w:rPr>
      <w:rFonts w:ascii="Tahoma" w:hAnsi="Tahoma" w:eastAsia="Times New Roman" w:cs="Tahoma"/>
      <w:sz w:val="18"/>
      <w:szCs w:val="18"/>
      <w:lang w:val="en-US"/>
    </w:rPr>
  </w:style>
  <w:style w:type="paragraph" w:customStyle="1" w:styleId="26">
    <w:name w:val="Heading Lv1"/>
    <w:basedOn w:val="1"/>
    <w:autoRedefine/>
    <w:qFormat/>
    <w:uiPriority w:val="0"/>
    <w:pPr>
      <w:widowControl w:val="0"/>
      <w:spacing w:before="120" w:after="60" w:line="240" w:lineRule="auto"/>
      <w:jc w:val="center"/>
    </w:pPr>
    <w:rPr>
      <w:rFonts w:ascii="Tahoma" w:hAnsi="Tahoma" w:eastAsia="Times New Roman" w:cs="Tahoma"/>
      <w:b/>
      <w:snapToGrid w:val="0"/>
      <w:color w:val="6E2500"/>
      <w:sz w:val="20"/>
      <w:szCs w:val="20"/>
      <w:lang w:val="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DEACA-6199-47A4-A45F-021BAA284FDD}">
  <ds:schemaRefs/>
</ds:datastoreItem>
</file>

<file path=docProps/app.xml><?xml version="1.0" encoding="utf-8"?>
<Properties xmlns="http://schemas.openxmlformats.org/officeDocument/2006/extended-properties" xmlns:vt="http://schemas.openxmlformats.org/officeDocument/2006/docPropsVTypes">
  <Template>Normal.dotm</Template>
  <Pages>7</Pages>
  <Words>1143</Words>
  <Characters>6521</Characters>
  <Lines>54</Lines>
  <Paragraphs>15</Paragraphs>
  <TotalTime>166</TotalTime>
  <ScaleCrop>false</ScaleCrop>
  <LinksUpToDate>false</LinksUpToDate>
  <CharactersWithSpaces>7649</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lastModifiedBy>Duong Minh Nhat (K18 HCM)</cp:lastModifiedBy>
  <dcterms:modified xsi:type="dcterms:W3CDTF">2025-10-24T12:37:28Z</dcterms:modified>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E94C72F8CC3E4B6CBFB2B3E47094834F_12</vt:lpwstr>
  </property>
</Properties>
</file>