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37E"/>
          <w:sz w:val="44"/>
        </w:rPr>
        <w:t>Requirement &amp; Design Specification</w:t>
      </w:r>
    </w:p>
    <w:p>
      <w:pPr>
        <w:jc w:val="center"/>
      </w:pPr>
      <w:r>
        <w:rPr>
          <w:b/>
          <w:color w:val="1565C0"/>
          <w:sz w:val="30"/>
        </w:rPr>
        <w:t>Apartment Building Management (CondoCare)</w:t>
      </w:r>
    </w:p>
    <w:p/>
    <w:p/>
    <w:p>
      <w:pPr>
        <w:jc w:val="center"/>
      </w:pPr>
      <w:r>
        <w:rPr>
          <w:i/>
        </w:rPr>
        <w:t>Version: 1.1</w:t>
      </w:r>
    </w:p>
    <w:p>
      <w:pPr>
        <w:jc w:val="center"/>
      </w:pPr>
      <w:r>
        <w:rPr>
          <w:i/>
        </w:rPr>
        <w:t>--- Hanoi, April 2026 ---</w:t>
      </w:r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4"/>
        <w:gridCol w:w="3174"/>
        <w:gridCol w:w="3174"/>
        <w:gridCol w:w="3174"/>
        <w:gridCol w:w="3174"/>
      </w:tblGrid>
      <w:tr>
        <w:tc>
          <w:tcPr>
            <w:tcW w:type="dxa" w:w="9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86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7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A/M/D</w:t>
            </w:r>
          </w:p>
        </w:tc>
        <w:tc>
          <w:tcPr>
            <w:tcW w:type="dxa" w:w="122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 charge</w:t>
            </w:r>
          </w:p>
        </w:tc>
        <w:tc>
          <w:tcPr>
            <w:tcW w:type="dxa" w:w="554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936"/>
            <w:vAlign w:val="top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864"/>
            <w:vAlign w:val="top"/>
          </w:tcPr>
          <w:p>
            <w:r>
              <w:rPr>
                <w:sz w:val="19"/>
              </w:rPr>
              <w:t>20/01</w:t>
            </w:r>
          </w:p>
        </w:tc>
        <w:tc>
          <w:tcPr>
            <w:tcW w:type="dxa" w:w="792"/>
            <w:vAlign w:val="top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Team</w:t>
            </w:r>
          </w:p>
        </w:tc>
        <w:tc>
          <w:tcPr>
            <w:tcW w:type="dxa" w:w="5544"/>
            <w:vAlign w:val="top"/>
          </w:tcPr>
          <w:p>
            <w:r>
              <w:rPr>
                <w:sz w:val="19"/>
              </w:rPr>
              <w:t>Use-case Diagram, Entity Relationship Diagram, Initial Template</w:t>
            </w:r>
          </w:p>
        </w:tc>
      </w:tr>
      <w:tr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864"/>
            <w:shd w:val="clear" w:color="auto" w:fill="EEF4FE"/>
            <w:vAlign w:val="top"/>
          </w:tcPr>
          <w:p>
            <w:r>
              <w:rPr>
                <w:sz w:val="19"/>
              </w:rPr>
              <w:t>07/04</w:t>
            </w:r>
          </w:p>
        </w:tc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Team</w:t>
            </w:r>
          </w:p>
        </w:tc>
        <w:tc>
          <w:tcPr>
            <w:tcW w:type="dxa" w:w="5544"/>
            <w:shd w:val="clear" w:color="auto" w:fill="EEF4FE"/>
            <w:vAlign w:val="top"/>
          </w:tcPr>
          <w:p>
            <w:r>
              <w:rPr>
                <w:sz w:val="19"/>
              </w:rPr>
              <w:t>Added System Context Diagram, Use Case Diagrams, Screens Flow Diagram, Package Diagram, Overall Architecture Diagram, Demonstration section, complete Functional Requirements, Database Design, Appendix</w:t>
            </w:r>
          </w:p>
        </w:tc>
      </w:tr>
    </w:tbl>
    <w:p/>
    <w:p>
      <w:pPr>
        <w:spacing w:after="60"/>
      </w:pPr>
      <w:r>
        <w:rPr>
          <w:b w:val="0"/>
          <w:i/>
          <w:sz w:val="18"/>
        </w:rPr>
        <w:t>*A – Added   M – Modified   D – Deleted</w:t>
      </w:r>
    </w:p>
    <w:p>
      <w:r>
        <w:br w:type="page"/>
      </w:r>
    </w:p>
    <w:p>
      <w:pPr>
        <w:pStyle w:val="Heading1"/>
      </w:pPr>
      <w:r>
        <w:t>I. Overview</w:t>
      </w:r>
    </w:p>
    <w:p>
      <w:pPr>
        <w:pStyle w:val="Heading2"/>
      </w:pPr>
      <w:r>
        <w:t>1. System Context</w:t>
      </w:r>
    </w:p>
    <w:p>
      <w:pPr>
        <w:spacing w:after="60"/>
      </w:pPr>
      <w:r>
        <w:rPr>
          <w:b w:val="0"/>
          <w:i w:val="0"/>
          <w:sz w:val="21"/>
        </w:rPr>
        <w:t>CondoCare is a web-based Apartment Building Management system designed to digitize and streamline all operational activities within a residential condominium. The system replaces traditional manual management by providing an integrated platform for managing apartments, residents, staff, service requests, invoices, vehicle registrations, and resident notifications.</w:t>
      </w:r>
    </w:p>
    <w:p>
      <w:pPr>
        <w:spacing w:after="60"/>
      </w:pPr>
      <w:r>
        <w:rPr>
          <w:b w:val="0"/>
          <w:i w:val="0"/>
          <w:sz w:val="21"/>
        </w:rPr>
        <w:t>The system serves two main user groups: Staff (Admin, Manager, Accountant, Technician, Receptionist) who manage internal operations through a dedicated dashboard, and Residents (Owner, Tenant, Guest) who interact via a personal resident portal. CondoCare integrates with two external services — MoMo Payment Gateway for online invoice payments and Gmail (SMTP) for automated email notifications.</w:t>
      </w:r>
    </w:p>
    <w:p>
      <w:pPr>
        <w:spacing w:after="60"/>
      </w:pPr>
      <w:r>
        <w:rPr>
          <w:b w:val="0"/>
          <w:i w:val="0"/>
          <w:sz w:val="21"/>
        </w:rPr>
        <w:t>The context diagram below illustrates the system boundary and its interactions with external entities.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6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6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System Context Diagram — CondoCare</w:t>
      </w:r>
    </w:p>
    <w:p>
      <w:pPr>
        <w:pStyle w:val="Heading2"/>
      </w:pPr>
      <w:r>
        <w:t>2. External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0"/>
        <w:gridCol w:w="5290"/>
        <w:gridCol w:w="5290"/>
      </w:tblGrid>
      <w:tr>
        <w:tc>
          <w:tcPr>
            <w:tcW w:type="dxa" w:w="5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662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Admin (Staff)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9"/>
              </w:rPr>
              <w:t>System administrator with full access. Manages all staff accounts, resident accounts, building/apartment data, fee templates, and system configuration.</w:t>
            </w:r>
          </w:p>
        </w:tc>
      </w:tr>
      <w:tr>
        <w:tc>
          <w:tcPr>
            <w:tcW w:type="dxa" w:w="504"/>
            <w:shd w:val="clear" w:color="auto" w:fill="EEF4FE"/>
            <w:vAlign w:val="top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Manager (Staff)</w:t>
            </w:r>
          </w:p>
        </w:tc>
        <w:tc>
          <w:tcPr>
            <w:tcW w:type="dxa" w:w="6624"/>
            <w:shd w:val="clear" w:color="auto" w:fill="EEF4FE"/>
            <w:vAlign w:val="top"/>
          </w:tcPr>
          <w:p>
            <w:r>
              <w:rPr>
                <w:sz w:val="19"/>
              </w:rPr>
              <w:t>Building management head. Approves resident registrations, manages staff assignments, oversees apartments, issues access cards, sends notifications, and views all reports.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Accountant (Staff)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9"/>
              </w:rPr>
              <w:t>Handles all financial operations: creates monthly invoices, manages fee templates per building, views invoice reports, and tracks payment statuses (UNPAID / PAID / OVERDUE).</w:t>
            </w:r>
          </w:p>
        </w:tc>
      </w:tr>
      <w:tr>
        <w:tc>
          <w:tcPr>
            <w:tcW w:type="dxa" w:w="504"/>
            <w:shd w:val="clear" w:color="auto" w:fill="EEF4FE"/>
            <w:vAlign w:val="top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Technician (Staff)</w:t>
            </w:r>
          </w:p>
        </w:tc>
        <w:tc>
          <w:tcPr>
            <w:tcW w:type="dxa" w:w="6624"/>
            <w:shd w:val="clear" w:color="auto" w:fill="EEF4FE"/>
            <w:vAlign w:val="top"/>
          </w:tcPr>
          <w:p>
            <w:r>
              <w:rPr>
                <w:sz w:val="19"/>
              </w:rPr>
              <w:t>Handles assigned service requests. Can view only their assigned requests, add notes, upload completion images, and mark requests as DONE.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Receptionist (Staff)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9"/>
              </w:rPr>
              <w:t>Front-desk staff. Manages resident accounts, approves/rejects vehicle registrations, issues access cards, and sends targeted notifications.</w:t>
            </w:r>
          </w:p>
        </w:tc>
      </w:tr>
      <w:tr>
        <w:tc>
          <w:tcPr>
            <w:tcW w:type="dxa" w:w="504"/>
            <w:shd w:val="clear" w:color="auto" w:fill="EEF4FE"/>
            <w:vAlign w:val="top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Resident (Owner / Tenant / Guest)</w:t>
            </w:r>
          </w:p>
        </w:tc>
        <w:tc>
          <w:tcPr>
            <w:tcW w:type="dxa" w:w="6624"/>
            <w:shd w:val="clear" w:color="auto" w:fill="EEF4FE"/>
            <w:vAlign w:val="top"/>
          </w:tcPr>
          <w:p>
            <w:r>
              <w:rPr>
                <w:sz w:val="19"/>
              </w:rPr>
              <w:t>Residents of the condominium. Can register accounts, view apartment info, submit and track service requests, view/pay invoices via MoMo, register vehicles, and receive notifications.</w:t>
            </w:r>
          </w:p>
        </w:tc>
      </w:tr>
      <w:tr>
        <w:tc>
          <w:tcPr>
            <w:tcW w:type="dxa" w:w="504"/>
            <w:vAlign w:val="top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MoMo Payment Gateway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9"/>
              </w:rPr>
              <w:t>External payment processor. Receives payment requests and returns transaction results via IPN callback to update invoice status to PAID.</w:t>
            </w:r>
          </w:p>
        </w:tc>
      </w:tr>
      <w:tr>
        <w:tc>
          <w:tcPr>
            <w:tcW w:type="dxa" w:w="504"/>
            <w:shd w:val="clear" w:color="auto" w:fill="EEF4FE"/>
            <w:vAlign w:val="top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Email Service (Gmail/SMTP)</w:t>
            </w:r>
          </w:p>
        </w:tc>
        <w:tc>
          <w:tcPr>
            <w:tcW w:type="dxa" w:w="6624"/>
            <w:shd w:val="clear" w:color="auto" w:fill="EEF4FE"/>
            <w:vAlign w:val="top"/>
          </w:tcPr>
          <w:p>
            <w:r>
              <w:rPr>
                <w:sz w:val="19"/>
              </w:rPr>
              <w:t>External email service for: account approval, password reset links, invoice overdue reminders, and service request status updates.</w:t>
            </w:r>
          </w:p>
        </w:tc>
      </w:tr>
    </w:tbl>
    <w:p/>
    <w:p>
      <w:pPr>
        <w:pStyle w:val="Heading2"/>
      </w:pPr>
      <w:r>
        <w:t>3. Business Processes</w:t>
      </w:r>
    </w:p>
    <w:p>
      <w:pPr>
        <w:spacing w:after="60"/>
      </w:pPr>
      <w:r>
        <w:rPr>
          <w:b w:val="0"/>
          <w:i w:val="0"/>
          <w:sz w:val="21"/>
        </w:rPr>
        <w:t>CondoCare supports the following core business processes:</w:t>
      </w:r>
    </w:p>
    <w:p>
      <w:pPr>
        <w:pStyle w:val="Heading3"/>
      </w:pPr>
      <w:r>
        <w:t>3.1 User Registration and Authentication</w:t>
      </w:r>
    </w:p>
    <w:p>
      <w:pPr>
        <w:pStyle w:val="ListBullet"/>
        <w:spacing w:after="40"/>
      </w:pPr>
      <w:r>
        <w:rPr>
          <w:sz w:val="20"/>
        </w:rPr>
        <w:t>Registration (Resident): Resident fills in the registration form. System creates account with status = PENDING. Manager or Admin approves (status → ACTIVE). System sends approval email.</w:t>
      </w:r>
    </w:p>
    <w:p>
      <w:pPr>
        <w:pStyle w:val="ListBullet"/>
        <w:spacing w:after="40"/>
      </w:pPr>
      <w:r>
        <w:rPr>
          <w:sz w:val="20"/>
        </w:rPr>
        <w:t>Registration (Staff): Only Admin/Manager can create staff accounts directly in the Staff Management dashboard.</w:t>
      </w:r>
    </w:p>
    <w:p>
      <w:pPr>
        <w:pStyle w:val="ListBullet"/>
        <w:spacing w:after="40"/>
      </w:pPr>
      <w:r>
        <w:rPr>
          <w:sz w:val="20"/>
        </w:rPr>
        <w:t>Login: All users log in via username + password. System generates a JWT token (24-hour expiry). Frontend stores token and uses it in Authorization headers.</w:t>
      </w:r>
    </w:p>
    <w:p>
      <w:pPr>
        <w:pStyle w:val="ListBullet"/>
        <w:spacing w:after="40"/>
      </w:pPr>
      <w:r>
        <w:rPr>
          <w:sz w:val="20"/>
        </w:rPr>
        <w:t>Forgot/Reset Password: User requests reset by entering email. System generates a UUID token (15-min expiry) and sends a reset link. User sets new password.</w:t>
      </w:r>
    </w:p>
    <w:p>
      <w:pPr>
        <w:pStyle w:val="Heading3"/>
      </w:pPr>
      <w:r>
        <w:t>3.2 Invoice &amp; Payment Process</w:t>
      </w:r>
    </w:p>
    <w:p>
      <w:pPr>
        <w:pStyle w:val="ListBullet"/>
        <w:spacing w:after="40"/>
      </w:pPr>
      <w:r>
        <w:rPr>
          <w:sz w:val="20"/>
        </w:rPr>
        <w:t>Invoice Creation: Accountant/Manager selects building and month/year. System auto-calculates total from active FeeTemplates (PER_APT, PER_M2, FIXED). Invoice saved with status = UNPAID.</w:t>
      </w:r>
    </w:p>
    <w:p>
      <w:pPr>
        <w:pStyle w:val="ListBullet"/>
        <w:spacing w:after="40"/>
      </w:pPr>
      <w:r>
        <w:rPr>
          <w:sz w:val="20"/>
        </w:rPr>
        <w:t>Automated Overdue Detection: Scheduled job runs daily at 00:30. Finds all UNPAID invoices past due_date and marks them OVERDUE. Sends notifications and emails to affected residents.</w:t>
      </w:r>
    </w:p>
    <w:p>
      <w:pPr>
        <w:pStyle w:val="ListBullet"/>
        <w:spacing w:after="40"/>
      </w:pPr>
      <w:r>
        <w:rPr>
          <w:sz w:val="20"/>
        </w:rPr>
        <w:t>Payment via MoMo: Resident selects an UNPAID/OVERDUE invoice. System creates MoMo payment session and returns deep-link URL. After payment, MoMo sends IPN callback. System verifies signature, marks invoice PAID, records payment.</w:t>
      </w:r>
    </w:p>
    <w:p>
      <w:pPr>
        <w:pStyle w:val="Heading3"/>
      </w:pPr>
      <w:r>
        <w:t>3.3 Service Request Process</w:t>
      </w:r>
    </w:p>
    <w:p>
      <w:pPr>
        <w:pStyle w:val="ListBullet"/>
        <w:spacing w:after="40"/>
      </w:pPr>
      <w:r>
        <w:rPr>
          <w:sz w:val="20"/>
        </w:rPr>
        <w:t>Submission (Resident): Resident submits request with title, description, category (ELECTRIC/WATER/INTERNET/HVAC/STRUCTURE/OTHER), and priority (LOW/MEDIUM/HIGH). Status = PENDING.</w:t>
      </w:r>
    </w:p>
    <w:p>
      <w:pPr>
        <w:pStyle w:val="ListBullet"/>
        <w:spacing w:after="40"/>
      </w:pPr>
      <w:r>
        <w:rPr>
          <w:sz w:val="20"/>
        </w:rPr>
        <w:t>Assignment (Staff): Manager/Receptionist assigns to Technician. Status → IN_PROGRESS. Resident notified.</w:t>
      </w:r>
    </w:p>
    <w:p>
      <w:pPr>
        <w:pStyle w:val="ListBullet"/>
        <w:spacing w:after="40"/>
      </w:pPr>
      <w:r>
        <w:rPr>
          <w:sz w:val="20"/>
        </w:rPr>
        <w:t>Resolution (Technician): Marks DONE, optionally uploads completion image. Resident receives notification.</w:t>
      </w:r>
    </w:p>
    <w:p>
      <w:pPr>
        <w:pStyle w:val="ListBullet"/>
        <w:spacing w:after="40"/>
      </w:pPr>
      <w:r>
        <w:rPr>
          <w:sz w:val="20"/>
        </w:rPr>
        <w:t>Confirmation (Resident): Resident confirms satisfactory resolution. residentConfirmed flag set to true.</w:t>
      </w:r>
    </w:p>
    <w:p>
      <w:pPr>
        <w:pStyle w:val="ListBullet"/>
        <w:spacing w:after="40"/>
      </w:pPr>
      <w:r>
        <w:rPr>
          <w:sz w:val="20"/>
        </w:rPr>
        <w:t>Cancellation: Resident can cancel only while status = PENDING. Rejection: Admin/Manager can reject with reason.</w:t>
      </w:r>
    </w:p>
    <w:p>
      <w:pPr>
        <w:pStyle w:val="Heading3"/>
      </w:pPr>
      <w:r>
        <w:t>3.4 Vehicle Registration Process</w:t>
      </w:r>
    </w:p>
    <w:p>
      <w:pPr>
        <w:pStyle w:val="ListBullet"/>
        <w:spacing w:after="40"/>
      </w:pPr>
      <w:r>
        <w:rPr>
          <w:sz w:val="20"/>
        </w:rPr>
        <w:t>Resident submits registration request (type, license plate, brand, model, color, duration: MONTHLY/QUARTERLY/YEARLY). Saved with pendingStatus = PENDING.</w:t>
      </w:r>
    </w:p>
    <w:p>
      <w:pPr>
        <w:pStyle w:val="ListBullet"/>
        <w:spacing w:after="40"/>
      </w:pPr>
      <w:r>
        <w:rPr>
          <w:sz w:val="20"/>
        </w:rPr>
        <w:t>Staff reviews: If approved, system calculates expiry date and notifies resident. If rejected, resident receives rejection notification with reason.</w:t>
      </w:r>
    </w:p>
    <w:p>
      <w:pPr>
        <w:pStyle w:val="Heading3"/>
      </w:pPr>
      <w:r>
        <w:t>3.5 Notification Process</w:t>
      </w:r>
    </w:p>
    <w:p>
      <w:pPr>
        <w:pStyle w:val="ListBullet"/>
        <w:spacing w:after="40"/>
      </w:pPr>
      <w:r>
        <w:rPr>
          <w:sz w:val="20"/>
        </w:rPr>
        <w:t>Staff can send: (1) Broadcast — all residents of a building; (2) Apartment — all residents of a specific unit; (3) Personal — one specific resident.</w:t>
      </w:r>
    </w:p>
    <w:p>
      <w:pPr>
        <w:pStyle w:val="ListBullet"/>
        <w:spacing w:after="40"/>
      </w:pPr>
      <w:r>
        <w:rPr>
          <w:sz w:val="20"/>
        </w:rPr>
        <w:t>System-generated notifications (created_by = NULL) are created automatically for: invoice overdue, account approval, access card issuance, service request updates, vehicle approval/rejection.</w:t>
      </w:r>
    </w:p>
    <w:p>
      <w:pPr>
        <w:pStyle w:val="Heading3"/>
      </w:pPr>
      <w:r>
        <w:t>3.6 Resident Account Lifecycle</w:t>
      </w:r>
    </w:p>
    <w:p>
      <w:pPr>
        <w:pStyle w:val="ListBullet"/>
        <w:spacing w:after="40"/>
      </w:pPr>
      <w:r>
        <w:rPr>
          <w:sz w:val="20"/>
        </w:rPr>
        <w:t>Register (PENDING) → Admin/Manager approves (ACTIVE) → Assigned to apartment → Access all features. When resident leaves → Staff deactivates (INACTIVE) → Access revoked.</w:t>
      </w:r>
    </w:p>
    <w:p>
      <w:pPr>
        <w:pStyle w:val="Heading2"/>
      </w:pPr>
      <w:r>
        <w:t>4. User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4"/>
        <w:gridCol w:w="3174"/>
        <w:gridCol w:w="3174"/>
        <w:gridCol w:w="3174"/>
        <w:gridCol w:w="3174"/>
      </w:tblGrid>
      <w:tr>
        <w:tc>
          <w:tcPr>
            <w:tcW w:type="dxa" w:w="7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0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201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7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Main Actor</w:t>
            </w:r>
          </w:p>
        </w:tc>
        <w:tc>
          <w:tcPr>
            <w:tcW w:type="dxa" w:w="40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UC01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Register Account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Allows a new resident to self-register. Account created with PENDING status pending staff approval.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UC02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Authenticates users (Staff and Residents) and returns a JWT token for session management.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UC03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Logout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Allows users to end their active session by clearing the stored JWT token.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UC04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Forgot / Reset Password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Enables users to request a password reset link via email, then set a new password through a time-limited token.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UC05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View Profile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Profile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Displays the personal information of the currently logged-in user.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UC06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Update Profile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Profile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Allows users to update personal details such as phone number, email.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UC07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Change Password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Profile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Allows logged-in users to change their account password after verifying the current password.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UC08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View Dashboard Overview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Summary statistics: total apartments, residents, staff, invoices by status, pending service requests.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UC09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Manage Staff Accounts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Staff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Create, view, update, and deactivate staff accounts. Assign roles.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UC10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Manage Resident Accounts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Resident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View, approve, and deactivate resident accounts. Assign residents to apartments.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UC11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Manage Buildings &amp; Apartments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Building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Create and manage buildings and apartment units. Track apartment and rental status.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UC12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Manage Fee Templates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Fee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Define monthly fee templates per building with amount, unit (PER_APT/PER_M2/FIXED), and effective period.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UC13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Create Invoice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Invoice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Admin / Manager / Accountant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Generate monthly invoices by auto-calculating fees from active FeeTemplates.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UC14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View &amp; Search Invoices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Invoice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Admin / Manager / Accountant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 invoice list with filters. View line-item fee details.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UC15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Update Invoice Status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Invoice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Manually update invoice status (e.g., mark PAID for cash transactions).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UC16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View Invoices (Resident)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Invoice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 personal invoice list with filters. See fee breakdown.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UC17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Pay Invoice via MoMo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Payment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Initiate online payment through MoMo. System handles IPN callback to mark invoice PAID.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UC18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Submit Service Request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Service Request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Submit a support request with title, description, category, and priority level.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UC19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Cancel Service Request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Service Request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Cancel a PENDING service request not yet assigned to staff.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UC20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View &amp; Track Service Requests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Service Request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 own requests with filters and see status/notes/completion images.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UC21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Confirm Request Completion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Service Request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Confirm that a DONE request has been satisfactorily resolved.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UC22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Manage Service Requests (Staff)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Service Request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View, search, filter all requests. Assign, reject, or mark DONE with completion image.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UC23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Register Vehicle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Vehicle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Submit a vehicle registration request. Pending staff approval.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UC24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View My Vehicles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Vehicle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 registered vehicles with status and approval state.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UC25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Approve / Reject Vehicle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Vehicle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Admin/Manager/Receptionist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Review pending vehicle registrations. Approve (sets expiry) or reject with reason.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UC26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Manage Access Cards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Access Card Management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Admin / Manager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Issue access cards with expiry. Block or mark as lost.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UC27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Send Notification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Notification Management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Admin/Manager/Receptionist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Send broadcast, apartment-level, or personal notifications.</w:t>
            </w:r>
          </w:p>
        </w:tc>
      </w:tr>
      <w:tr>
        <w:tc>
          <w:tcPr>
            <w:tcW w:type="dxa" w:w="792"/>
            <w:shd w:val="clear" w:color="auto" w:fill="EEF4FE"/>
            <w:vAlign w:val="top"/>
          </w:tcPr>
          <w:p>
            <w:r>
              <w:rPr>
                <w:sz w:val="19"/>
              </w:rPr>
              <w:t>UC28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View Notifications (Resident)</w:t>
            </w:r>
          </w:p>
        </w:tc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Notification</w:t>
            </w:r>
          </w:p>
        </w:tc>
        <w:tc>
          <w:tcPr>
            <w:tcW w:type="dxa" w:w="1872"/>
            <w:shd w:val="clear" w:color="auto" w:fill="EEF4FE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View received notifications. Mark individual or all as read.</w:t>
            </w:r>
          </w:p>
        </w:tc>
      </w:tr>
      <w:tr>
        <w:tc>
          <w:tcPr>
            <w:tcW w:type="dxa" w:w="792"/>
            <w:vAlign w:val="top"/>
          </w:tcPr>
          <w:p>
            <w:r>
              <w:rPr>
                <w:sz w:val="19"/>
              </w:rPr>
              <w:t>UC29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View Apartment Info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Resident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View assigned apartment details, active fee charges, approved vehicles, and access cards.</w:t>
            </w:r>
          </w:p>
        </w:tc>
      </w:tr>
    </w:tbl>
    <w:p/>
    <w:p>
      <w:pPr>
        <w:pStyle w:val="Heading3"/>
      </w:pPr>
      <w:r>
        <w:t>4.1 Use Case Diagram — All Actors</w:t>
      </w:r>
    </w:p>
    <w:p>
      <w:pPr>
        <w:spacing w:after="60"/>
      </w:pPr>
      <w:r>
        <w:rPr>
          <w:b w:val="0"/>
          <w:i w:val="0"/>
          <w:sz w:val="21"/>
        </w:rPr>
        <w:t>The following diagram illustrates all 29 use cases and their associations with system actors.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06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Use Case Diagram — CondoCare</w:t>
      </w:r>
    </w:p>
    <w:p>
      <w:r>
        <w:br w:type="page"/>
      </w:r>
    </w:p>
    <w:p>
      <w:pPr>
        <w:pStyle w:val="Heading2"/>
      </w:pPr>
      <w:r>
        <w:t>5. System Functionalities</w:t>
      </w:r>
    </w:p>
    <w:p>
      <w:pPr>
        <w:pStyle w:val="Heading3"/>
      </w:pPr>
      <w:r>
        <w:t>5.1 Screens Flow</w:t>
      </w:r>
    </w:p>
    <w:p>
      <w:pPr>
        <w:spacing w:after="60"/>
      </w:pPr>
      <w:r>
        <w:rPr>
          <w:b w:val="0"/>
          <w:i w:val="0"/>
          <w:sz w:val="21"/>
        </w:rPr>
        <w:t>The system has two distinct navigation areas: the Staff Dashboard (accessible after staff login) and the Resident Portal (accessible after resident login). Both areas share the Login, Register, Forgot Password, and Reset Password screens.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76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reen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Screens Flow Diagram — CondoCare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7"/>
        <w:gridCol w:w="3967"/>
        <w:gridCol w:w="3967"/>
        <w:gridCol w:w="3967"/>
      </w:tblGrid>
      <w:tr>
        <w:tc>
          <w:tcPr>
            <w:tcW w:type="dxa" w:w="4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08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Screen / URL</w:t>
            </w:r>
          </w:p>
        </w:tc>
        <w:tc>
          <w:tcPr>
            <w:tcW w:type="dxa" w:w="41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/login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Login screen for all users. Links to Register and Forgot Password.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/register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Resident self-registration form.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/forgot-password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Email entry for password reset request.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/reset-password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New password entry after clicking reset link from email.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Common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/profile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View and update personal profile information.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Staff – Overview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/dashboard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Staff home: summary stats for apartments, residents, invoices, requests.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Staff – Management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/dashboard/staff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Staff account list with create/edit/deactivate actions.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Staff – Management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/dashboard/resident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Resident account list with approve/assign-apartment actions.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Staff – Management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/dashboard/apartments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Apartment and building management with fee template configuration.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Staff – Finance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/dashboard/invoices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Invoice list with create, filter, and status update. Preview fee breakdown.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Staff – Operations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/dashboard/service-requests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Service request list with assign, reject, mark-done, search/filter.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Staff – Operations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/dashboard/vehicles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Pending and approved vehicle registration management.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Staff – Operations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/dashboard/notifications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Send broadcast, apartment, or personal notifications. View sent history.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/resident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Resident home: quick stats for unpaid invoices, pending requests, vehicles.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/resident/notifications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Personal notification list with unread badge.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/resident/invoices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Invoice list with filter and MoMo pay button.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/resident/apartment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Apartment details, active fee charges, approved vehicles.</w:t>
            </w:r>
          </w:p>
        </w:tc>
      </w:tr>
      <w:tr>
        <w:tc>
          <w:tcPr>
            <w:tcW w:type="dxa" w:w="432"/>
            <w:shd w:val="clear" w:color="auto" w:fill="EEF4FE"/>
            <w:vAlign w:val="top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088"/>
            <w:shd w:val="clear" w:color="auto" w:fill="EEF4FE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2808"/>
            <w:shd w:val="clear" w:color="auto" w:fill="EEF4FE"/>
            <w:vAlign w:val="top"/>
          </w:tcPr>
          <w:p>
            <w:r>
              <w:rPr>
                <w:sz w:val="19"/>
              </w:rPr>
              <w:t>/resident/requests</w:t>
            </w:r>
          </w:p>
        </w:tc>
        <w:tc>
          <w:tcPr>
            <w:tcW w:type="dxa" w:w="4104"/>
            <w:shd w:val="clear" w:color="auto" w:fill="EEF4FE"/>
            <w:vAlign w:val="top"/>
          </w:tcPr>
          <w:p>
            <w:r>
              <w:rPr>
                <w:sz w:val="19"/>
              </w:rPr>
              <w:t>Service request list with submit, cancel, and confirm actions.</w:t>
            </w:r>
          </w:p>
        </w:tc>
      </w:tr>
      <w:tr>
        <w:tc>
          <w:tcPr>
            <w:tcW w:type="dxa" w:w="432"/>
            <w:vAlign w:val="top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9"/>
              </w:rPr>
              <w:t>Resident Portal</w:t>
            </w:r>
          </w:p>
        </w:tc>
        <w:tc>
          <w:tcPr>
            <w:tcW w:type="dxa" w:w="2808"/>
            <w:vAlign w:val="top"/>
          </w:tcPr>
          <w:p>
            <w:r>
              <w:rPr>
                <w:sz w:val="19"/>
              </w:rPr>
              <w:t>/resident/vehicles</w:t>
            </w:r>
          </w:p>
        </w:tc>
        <w:tc>
          <w:tcPr>
            <w:tcW w:type="dxa" w:w="4104"/>
            <w:vAlign w:val="top"/>
          </w:tcPr>
          <w:p>
            <w:r>
              <w:rPr>
                <w:sz w:val="19"/>
              </w:rPr>
              <w:t>Vehicle registration form and list of own vehicles.</w:t>
            </w:r>
          </w:p>
        </w:tc>
      </w:tr>
    </w:tbl>
    <w:p/>
    <w:p>
      <w:pPr>
        <w:pStyle w:val="Heading3"/>
      </w:pPr>
      <w:r>
        <w:t>5.2 Screen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  <w:gridCol w:w="2267"/>
        <w:gridCol w:w="2267"/>
        <w:gridCol w:w="2267"/>
      </w:tblGrid>
      <w:tr>
        <w:tc>
          <w:tcPr>
            <w:tcW w:type="dxa" w:w="374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Screen / Feature</w:t>
            </w:r>
          </w:p>
        </w:tc>
        <w:tc>
          <w:tcPr>
            <w:tcW w:type="dxa" w:w="9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0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Manager</w:t>
            </w:r>
          </w:p>
        </w:tc>
        <w:tc>
          <w:tcPr>
            <w:tcW w:type="dxa" w:w="122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Accountant</w:t>
            </w:r>
          </w:p>
        </w:tc>
        <w:tc>
          <w:tcPr>
            <w:tcW w:type="dxa" w:w="122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Technician</w:t>
            </w:r>
          </w:p>
        </w:tc>
        <w:tc>
          <w:tcPr>
            <w:tcW w:type="dxa" w:w="129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Receptionist</w:t>
            </w:r>
          </w:p>
        </w:tc>
        <w:tc>
          <w:tcPr>
            <w:tcW w:type="dxa" w:w="100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Resident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Login / Register / Forgot &amp; Reset Password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Profile (View / Edit / Change Password)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Dashboard Overview  (/dashboard)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Staff Management  (/dashboard/staff)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Resident Management  (/dashboard/resident)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Buildings &amp; Apartments  (/dashboard/apartments)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✓ (read)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Fee Templates  (apartments tab)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 (read)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Invoice Management  (/dashboard/invoices)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Service Requests Staff  (/dashboard/service-requests)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 (own)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Vehicle Management  (/dashboard/vehicles)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Notifications Staff  (/dashboard/notifications)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 (read)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✓ (read)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Resident Home  (/resident)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Resident Invoices / Pay MoMo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744"/>
            <w:shd w:val="clear" w:color="auto" w:fill="EEF4FE"/>
            <w:vAlign w:val="top"/>
          </w:tcPr>
          <w:p>
            <w:r>
              <w:rPr>
                <w:sz w:val="19"/>
              </w:rPr>
              <w:t>Resident Apartment Info</w:t>
            </w:r>
          </w:p>
        </w:tc>
        <w:tc>
          <w:tcPr>
            <w:tcW w:type="dxa" w:w="93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80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shd w:val="clear" w:color="auto" w:fill="EEF4FE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shd w:val="clear" w:color="auto" w:fill="EEF4FE"/>
            <w:vAlign w:val="top"/>
          </w:tcPr>
          <w:p>
            <w:r>
              <w:rPr>
                <w:sz w:val="19"/>
              </w:rPr>
              <w:t>✓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19"/>
              </w:rPr>
              <w:t>Resident Requests / Vehicles / Notifications</w:t>
            </w:r>
          </w:p>
        </w:tc>
        <w:tc>
          <w:tcPr>
            <w:tcW w:type="dxa" w:w="936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9"/>
              </w:rPr>
              <w:t>–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9"/>
              </w:rPr>
              <w:t>✓</w:t>
            </w:r>
          </w:p>
        </w:tc>
      </w:tr>
    </w:tbl>
    <w:p/>
    <w:p>
      <w:pPr>
        <w:pStyle w:val="Heading3"/>
      </w:pPr>
      <w:r>
        <w:t>5.3 Non-UI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9"/>
              </w:rPr>
              <w:t>JWT Authentication Filter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9"/>
              </w:rPr>
              <w:t>Intercepts every HTTP request, extracts Bearer token, validates it, and sets the authenticated principal in Spring Security context.</w:t>
            </w:r>
          </w:p>
        </w:tc>
      </w:tr>
      <w:tr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Invoice Overdue Scheduler</w:t>
            </w:r>
          </w:p>
        </w:tc>
        <w:tc>
          <w:tcPr>
            <w:tcW w:type="dxa" w:w="6480"/>
            <w:shd w:val="clear" w:color="auto" w:fill="EEF4FE"/>
            <w:vAlign w:val="top"/>
          </w:tcPr>
          <w:p>
            <w:r>
              <w:rPr>
                <w:sz w:val="19"/>
              </w:rPr>
              <w:t>CRON job (0 30 0 * * *) running daily at 00:30. Marks all UNPAID invoices past due_date as OVERDUE. Sends notifications and emails to affected residents.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9"/>
              </w:rPr>
              <w:t>MoMo IPN Callback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9"/>
              </w:rPr>
              <w:t>POST /api/momo/ipn. Receives IPN from MoMo, verifies HMAC-SHA256 signature, updates invoice to PAID, creates Payments record.</w:t>
            </w:r>
          </w:p>
        </w:tc>
      </w:tr>
      <w:tr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Email Notification Service</w:t>
            </w:r>
          </w:p>
        </w:tc>
        <w:tc>
          <w:tcPr>
            <w:tcW w:type="dxa" w:w="6480"/>
            <w:shd w:val="clear" w:color="auto" w:fill="EEF4FE"/>
            <w:vAlign w:val="top"/>
          </w:tcPr>
          <w:p>
            <w:r>
              <w:rPr>
                <w:sz w:val="19"/>
              </w:rPr>
              <w:t>Sends HTML emails via Gmail SMTP for: account approval, password reset, invoice overdue, service request updates, vehicle approval/rejection.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9"/>
              </w:rPr>
              <w:t>Password Reset Token Expiry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9"/>
              </w:rPr>
              <w:t>Reset tokens have 15-minute validity. Expired tokens are rejected; users must request a new link.</w:t>
            </w:r>
          </w:p>
        </w:tc>
      </w:tr>
      <w:tr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Vehicle Expiry Calculation</w:t>
            </w:r>
          </w:p>
        </w:tc>
        <w:tc>
          <w:tcPr>
            <w:tcW w:type="dxa" w:w="6480"/>
            <w:shd w:val="clear" w:color="auto" w:fill="EEF4FE"/>
            <w:vAlign w:val="top"/>
          </w:tcPr>
          <w:p>
            <w:r>
              <w:rPr>
                <w:sz w:val="19"/>
              </w:rPr>
              <w:t>On approval, auto-calculates expiry: MONTHLY → +1 month, QUARTERLY → +3 months, YEARLY → +12 months.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9"/>
              </w:rPr>
              <w:t>System Notification Generator</w:t>
            </w:r>
          </w:p>
        </w:tc>
        <w:tc>
          <w:tcPr>
            <w:tcW w:type="dxa" w:w="6480"/>
            <w:vAlign w:val="top"/>
          </w:tcPr>
          <w:p>
            <w:r>
              <w:rPr>
                <w:sz w:val="19"/>
              </w:rPr>
              <w:t>Auto-creates Notification records (created_by = NULL, shown as "Hệ thống") for all lifecycle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II. Functional Requirements</w:t>
      </w:r>
    </w:p>
    <w:p>
      <w:pPr>
        <w:pStyle w:val="Heading2"/>
      </w:pPr>
      <w:r>
        <w:t>1. Authentication &amp; Common Features</w:t>
      </w:r>
    </w:p>
    <w:p>
      <w:pPr>
        <w:pStyle w:val="Heading3"/>
      </w:pPr>
      <w:r>
        <w:t>1.1 UC02 –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UC02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Login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All Users (Staff &amp; Residents)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User must have a registered and active account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JWT token issued; user redirected to respective dashboard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User submits POST /api/auth/login with {username, password}.</w:t>
              <w:br/>
              <w:t>2. System loads user from Staff or Residents table.</w:t>
              <w:br/>
              <w:t>3. System validates BCrypt password hash.</w:t>
              <w:br/>
              <w:t>4. System generates JWT token (HS512, 24h expiry).</w:t>
              <w:br/>
              <w:t>5. Returns {token, role, userType, fullName}.</w:t>
              <w:br/>
              <w:t>6. Frontend stores token in sessionStorage/localStorage.</w:t>
              <w:br/>
              <w:t>7. Staff → /dashboard; Resident → /resident.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(Invalid credentials): HTTP 401.</w:t>
              <w:br/>
              <w:t>A2 (Inactive/PENDING account): HTTP 403 with message.</w:t>
            </w:r>
          </w:p>
        </w:tc>
      </w:tr>
    </w:tbl>
    <w:p/>
    <w:p>
      <w:pPr>
        <w:pStyle w:val="Heading3"/>
      </w:pPr>
      <w:r>
        <w:t>1.2 UC04 – Forgot / Reset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UC04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Forgot / Reset Password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All Users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User must have a registered email address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User password updated; reset token invalidated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User submits POST /api/auth/forgot-password with {email}.</w:t>
              <w:br/>
              <w:t>2. System generates UUID token, saves with 15-min expiry.</w:t>
              <w:br/>
              <w:t>3. System sends reset link email via Gmail SMTP.</w:t>
              <w:br/>
              <w:t>4. User clicks link; frontend shows /reset-password.</w:t>
              <w:br/>
              <w:t>5. User submits POST /api/auth/reset-password with {token, newPassword}.</w:t>
              <w:br/>
              <w:t>6. System validates token, checks expiry, updates BCrypt password.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(Email not found): 404 error.</w:t>
              <w:br/>
              <w:t>A2 (Token expired): 400 Bad Request.</w:t>
            </w:r>
          </w:p>
        </w:tc>
      </w:tr>
    </w:tbl>
    <w:p/>
    <w:p>
      <w:pPr>
        <w:pStyle w:val="Heading3"/>
      </w:pPr>
      <w:r>
        <w:t>1.3 UC01 – Register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UC01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Register Account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Resident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User is not registered in the system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Account created with status = PENDING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Resident submits POST /api/auth/register with {username, password, fullName, phone, email, gender, dob, idNumber}.</w:t>
              <w:br/>
              <w:t>2. System validates uniqueness (username, phone).</w:t>
              <w:br/>
              <w:t>3. System creates Residents record (status = PENDING).</w:t>
              <w:br/>
              <w:t>4. Account awaits approval by Admin or Manager.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(Duplicate username or phone): 400 error.</w:t>
              <w:br/>
              <w:t>A2 (Weak password): Validation error.</w:t>
            </w:r>
          </w:p>
        </w:tc>
      </w:tr>
    </w:tbl>
    <w:p/>
    <w:p>
      <w:pPr>
        <w:pStyle w:val="Heading2"/>
      </w:pPr>
      <w:r>
        <w:t>2. Staff Management Features</w:t>
      </w:r>
    </w:p>
    <w:p>
      <w:pPr>
        <w:pStyle w:val="Heading3"/>
      </w:pPr>
      <w:r>
        <w:t>2.1 UC11 – Manage Buildings &amp; Apartments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UC11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Manage Buildings &amp; Apartments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Admin / Manager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Admin or Manager is logged in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Building or Apartment created/updated; data persisted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Staff navigates to /dashboard/apartments.</w:t>
              <w:br/>
              <w:t>2. CREATE BUILDING: POST /api/buildings with {name, address, totalFloors, totalApartments, managerId}.</w:t>
              <w:br/>
              <w:t>3. CREATE APARTMENT: POST /api/apartments with {buildingId, number, floor, area, description}.</w:t>
              <w:br/>
              <w:t>4. EDIT APARTMENT: PUT /api/apartments/{id} with {floor, area, status, rentalStatus, description}.</w:t>
              <w:br/>
              <w:t>5. System checks for duplicate apartment number within same building.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(Duplicate apartment number): 409 conflict.</w:t>
              <w:br/>
              <w:t>A2 (Invalid buildingId): 404 Not Found.</w:t>
            </w:r>
          </w:p>
        </w:tc>
      </w:tr>
    </w:tbl>
    <w:p/>
    <w:p>
      <w:pPr>
        <w:pStyle w:val="Heading3"/>
      </w:pPr>
      <w:r>
        <w:t>2.2 UC12 – Manage Fee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UC12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Manage Fee Templates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Admin / Manager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Building must exist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FeeTemplate created/updated; affects future invoice generation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Staff selects building in Fee Templates tab.</w:t>
              <w:br/>
              <w:t>2. POST /api/fee-templates with {buildingId, name, type(SERVICE/PARKING), unit(PER_M2/PER_APT/FIXED), amount, effectiveFrom, effectiveTo?, minArea?, maxArea?, hasElevator?}.</w:t>
              <w:br/>
              <w:t>3. For PER_M2 SERVICE fees: system validates against QĐ 33/2025 range (elevator: 1,200–16,500 đ/m², non-elevator: 700–5,000 đ/m²).</w:t>
              <w:br/>
              <w:t>4. To deactivate: DELETE /api/fee-templates/{id} (soft delete → INACTIVE).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(Amount out of decree range): Warning logged, save proceeds.</w:t>
              <w:br/>
              <w:t>A2 (Missing required fields): 400 validation error.</w:t>
            </w:r>
          </w:p>
        </w:tc>
      </w:tr>
    </w:tbl>
    <w:p/>
    <w:p>
      <w:pPr>
        <w:pStyle w:val="Heading3"/>
      </w:pPr>
      <w:r>
        <w:t>2.3 UC13 – Create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UC13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Create Invoice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Admin / Manager / Accountant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Active FeeTemplates exist for the building. No duplicate invoice for same apartment/month/year.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Invoice created (status = UNPAID); InvoiceFeeDetails snapshot recorded.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Staff submits POST /api/invoice-management with {buildingId, apartmentId?, month, year, dueDate}.</w:t>
              <w:br/>
              <w:t>2. System loads active FeeTemplates for the building.</w:t>
              <w:br/>
              <w:t>3. SERVICE/PER_M2: checks area in [minArea, maxArea]; calculates amount = rate × area.</w:t>
              <w:br/>
              <w:t>4. SERVICE/PER_APT: uses flat amount.</w:t>
              <w:br/>
              <w:t>5. PARKING/FIXED: counts APPROVED+ACTIVE vehicles matching the fee type; amount = rate × vehicleCount.</w:t>
              <w:br/>
              <w:t>6. Creates Invoice record; saves InvoiceFeeDetail lines as snapshot.</w:t>
              <w:br/>
              <w:t>7. Returns invoice summary.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(Duplicate invoice): 409 conflict.</w:t>
              <w:br/>
              <w:t>A2 (No fee templates): Invoice created with 0 amount and warning.</w:t>
            </w:r>
          </w:p>
        </w:tc>
      </w:tr>
    </w:tbl>
    <w:p/>
    <w:p>
      <w:pPr>
        <w:pStyle w:val="Heading3"/>
      </w:pPr>
      <w:r>
        <w:t>2.4 UC22 – Manage Service Requests (Staff)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UC22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Manage Service Requests (Staff)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Staff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Service requests exist in the system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Request status updated; resident notified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Staff views request list with filters (status, category, priority, keyword).</w:t>
              <w:br/>
              <w:t>2. ASSIGN: PUT /api/staff-service-requests/{id}/assign with {staffId}. Status → IN_PROGRESS.</w:t>
              <w:br/>
              <w:t>3. DONE: PUT /api/staff-service-requests/{id}/done with {note?, completionImage?}.</w:t>
              <w:br/>
              <w:t>4. REJECT: PUT /api/staff-service-requests/{id}/reject with {rejectReason}.</w:t>
              <w:br/>
              <w:t>5. System sends in-app notification and email to resident at each step.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(Technician): Can only see/act on requests assigned to them.</w:t>
              <w:br/>
              <w:t>A2 (Already DONE/REJECTED): Cannot re-assign.</w:t>
            </w:r>
          </w:p>
        </w:tc>
      </w:tr>
    </w:tbl>
    <w:p/>
    <w:p>
      <w:pPr>
        <w:pStyle w:val="Heading3"/>
      </w:pPr>
      <w:r>
        <w:t>2.5 UC25 – Approve / Reject Vehicle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UC25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Approve / Reject Vehicle Registration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Admin / Manager / Receptionist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Vehicle registration with pendingStatus = PENDING exists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Vehicle approved (expiry calculated) or rejected; resident notified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Staff views pending vehicle list at /dashboard/vehicles.</w:t>
              <w:br/>
              <w:t>2. APPROVE: PUT /api/vehicles/{id}/approve. System calculates expiredAt based on durationType. pendingStatus → APPROVED. Notification sent to resident.</w:t>
              <w:br/>
              <w:t>3. REJECT: PUT /api/vehicles/{id}/reject with {rejectReason}. pendingStatus → REJECTED. Notification sent.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(Vehicle already processed): 400 error.</w:t>
            </w:r>
          </w:p>
        </w:tc>
      </w:tr>
    </w:tbl>
    <w:p/>
    <w:p>
      <w:pPr>
        <w:pStyle w:val="Heading2"/>
      </w:pPr>
      <w:r>
        <w:t>3. Resident Portal Features</w:t>
      </w:r>
    </w:p>
    <w:p>
      <w:pPr>
        <w:pStyle w:val="Heading3"/>
      </w:pPr>
      <w:r>
        <w:t>3.1 UC17 – Pay Invoice via MoMo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UC17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Pay Invoice via MoMo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Resident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Invoice status = UNPAID or OVERDUE; MoMo credentials configured in application.properties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Invoice status = PAID; Payment record created in Payments table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Resident selects invoice and clicks "Pay via MoMo".</w:t>
              <w:br/>
              <w:t>2. System calls POST /api/momo/create-payment → receives payUrl.</w:t>
              <w:br/>
              <w:t>3. Resident redirected to MoMo deep-link.</w:t>
              <w:br/>
              <w:t>4. Resident completes payment on MoMo app.</w:t>
              <w:br/>
              <w:t>5. MoMo calls POST /api/momo/ipn with transaction result.</w:t>
              <w:br/>
              <w:t>6. System verifies HMAC-SHA256 signature.</w:t>
              <w:br/>
              <w:t>7. System marks Invoice PAID; creates Payments record with transactionId.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(Signature invalid): IPN rejected; invoice unchanged.</w:t>
              <w:br/>
              <w:t>A2 (Payment cancelled by user): Invoice remains UNPAID.</w:t>
            </w:r>
          </w:p>
        </w:tc>
      </w:tr>
    </w:tbl>
    <w:p/>
    <w:p>
      <w:pPr>
        <w:pStyle w:val="Heading3"/>
      </w:pPr>
      <w:r>
        <w:t>3.2 UC18–UC21 – Service Request Lifecycle (Resident)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IDs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UC18, UC19, UC20, UC21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Names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Submit / Cancel / Track / Confirm Service Request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Resident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Resident must be ACTIVE and assigned to an apartment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Request status updated accordingly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SUBMIT (UC18): POST /api/resident/requests with {title, description, category, priority}. Status = PENDING.</w:t>
              <w:br/>
              <w:t>TRACK (UC20): GET /api/resident/requests with optional filters (filterType, month, quarter, year, status, keyword).</w:t>
              <w:br/>
              <w:t>CANCEL (UC19): PUT /api/resident/requests/{id}/cancel — only if status = PENDING.</w:t>
              <w:br/>
              <w:t>CONFIRM (UC21): PUT /api/resident/requests/{id}/confirm — only if status = DONE.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(Cancel non-PENDING): 400 error.</w:t>
              <w:br/>
              <w:t>A2 (Confirm non-DONE): 400 error.</w:t>
            </w:r>
          </w:p>
        </w:tc>
      </w:tr>
    </w:tbl>
    <w:p/>
    <w:p>
      <w:pPr>
        <w:pStyle w:val="Heading3"/>
      </w:pPr>
      <w:r>
        <w:t>3.3 UC23–UC24 – Vehicle Registration (Resident)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IDs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UC23, UC24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Names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Register Vehicle / View My Vehicles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Resident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Resident must be ACTIVE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Vehicle record created with pendingStatus = PENDING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REGISTER: POST /api/resident/vehicles with {type, licensePlate?, brand?, model?, color?, durationType}. Creates Vehicle record; pendingStatus = PENDING.</w:t>
              <w:br/>
              <w:t>VIEW: GET /api/resident/vehicles — returns list of own vehicles with type, license, status, expiry.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(Duplicate license plate): 400 error.</w:t>
              <w:br/>
              <w:t>A2 (Same type already active): System warns but allows registration.</w:t>
            </w:r>
          </w:p>
        </w:tc>
      </w:tr>
    </w:tbl>
    <w:p/>
    <w:p>
      <w:pPr>
        <w:pStyle w:val="Heading3"/>
      </w:pPr>
      <w:r>
        <w:t>3.4 UC29 – View Apartment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016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344"/>
            <w:shd w:val="clear" w:color="auto" w:fill="37474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Use Case ID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UC29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Use Case Name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View Apartment Info (Resident)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Actor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Resident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Pre-condition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Resident must be ACTIVE and assigned to an apartment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Post-condition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Apartment information displayed including active fee charges</w:t>
            </w:r>
          </w:p>
        </w:tc>
      </w:tr>
      <w:tr>
        <w:tc>
          <w:tcPr>
            <w:tcW w:type="dxa" w:w="2016"/>
            <w:shd w:val="clear" w:color="auto" w:fill="EEF4FE"/>
            <w:vAlign w:val="top"/>
          </w:tcPr>
          <w:p>
            <w:r>
              <w:rPr>
                <w:sz w:val="19"/>
              </w:rPr>
              <w:t>Main Flow</w:t>
            </w:r>
          </w:p>
        </w:tc>
        <w:tc>
          <w:tcPr>
            <w:tcW w:type="dxa" w:w="7344"/>
            <w:shd w:val="clear" w:color="auto" w:fill="EEF4FE"/>
            <w:vAlign w:val="top"/>
          </w:tcPr>
          <w:p>
            <w:r>
              <w:rPr>
                <w:sz w:val="19"/>
              </w:rPr>
              <w:t>1. Resident navigates to /resident/apartment.</w:t>
              <w:br/>
              <w:t>2. GET /api/resident/apartment returns: apartment info (number, floor, area, status), building info (name, address, floors), access cards, active fee charges (activeFees + totalEstimatedMonthly), access cards.</w:t>
              <w:br/>
              <w:t>3. Resident views fee breakdown and monthly estimated cost.</w:t>
              <w:br/>
              <w:t>4. GET /api/resident/vehicles — displays registered vehicles.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9"/>
              </w:rPr>
              <w:t>Alternative Flow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9"/>
              </w:rPr>
              <w:t>A1 (No apartment assigned): Page shows "Chưa được gán căn hộ" message.</w:t>
            </w:r>
          </w:p>
        </w:tc>
      </w:tr>
    </w:tbl>
    <w:p/>
    <w:p>
      <w:r>
        <w:br w:type="page"/>
      </w:r>
    </w:p>
    <w:p>
      <w:pPr>
        <w:pStyle w:val="Heading1"/>
      </w:pPr>
      <w:r>
        <w:t>III. System Design</w:t>
      </w:r>
    </w:p>
    <w:p>
      <w:pPr>
        <w:pStyle w:val="Heading2"/>
      </w:pPr>
      <w:r>
        <w:t>1. Software Architecture</w:t>
      </w:r>
    </w:p>
    <w:p>
      <w:pPr>
        <w:pStyle w:val="Heading3"/>
      </w:pPr>
      <w:r>
        <w:t>1.1 Overall Architecture Diagram</w:t>
      </w:r>
    </w:p>
    <w:p>
      <w:pPr>
        <w:spacing w:after="60"/>
      </w:pPr>
      <w:r>
        <w:rPr>
          <w:b w:val="0"/>
          <w:i w:val="0"/>
          <w:sz w:val="21"/>
        </w:rPr>
        <w:t>CondoCare uses a Monolithic MVC Architecture built on Spring Boot 3 (Java 17). The frontend is served as Thymeleaf HTML templates with vanilla JavaScript for AJAX interactions. Authentication is stateless, using JWT tokens. The database is MySQL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5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 Overall Architecture Diagram — CondoCare (Spring Boot 3 MVC, Java 17, MySQL 8)</w:t>
      </w:r>
    </w:p>
    <w:p>
      <w:pPr>
        <w:spacing w:after="60"/>
      </w:pPr>
      <w:r>
        <w:rPr>
          <w:b/>
          <w:i w:val="0"/>
          <w:sz w:val="21"/>
        </w:rPr>
        <w:t>Architecture layers:</w:t>
      </w:r>
    </w:p>
    <w:p>
      <w:pPr>
        <w:pStyle w:val="ListBullet"/>
        <w:spacing w:after="40"/>
      </w:pPr>
      <w:r>
        <w:rPr>
          <w:sz w:val="20"/>
        </w:rPr>
        <w:t>Presentation Layer: Thymeleaf HTML templates + JavaScript (fetch API). Two portals: Staff Dashboard (/dashboard/**) and Resident Portal (/resident/**).</w:t>
      </w:r>
    </w:p>
    <w:p>
      <w:pPr>
        <w:pStyle w:val="ListBullet"/>
        <w:spacing w:after="40"/>
      </w:pPr>
      <w:r>
        <w:rPr>
          <w:sz w:val="20"/>
        </w:rPr>
        <w:t>Controller Layer: Spring MVC REST Controllers — receive HTTP requests, validate inputs, delegate to services.</w:t>
      </w:r>
    </w:p>
    <w:p>
      <w:pPr>
        <w:pStyle w:val="ListBullet"/>
        <w:spacing w:after="40"/>
      </w:pPr>
      <w:r>
        <w:rPr>
          <w:sz w:val="20"/>
        </w:rPr>
        <w:t>Service Layer: Business logic classes — orchestrate entity operations, enforce business rules, call repositories.</w:t>
      </w:r>
    </w:p>
    <w:p>
      <w:pPr>
        <w:pStyle w:val="ListBullet"/>
        <w:spacing w:after="40"/>
      </w:pPr>
      <w:r>
        <w:rPr>
          <w:sz w:val="20"/>
        </w:rPr>
        <w:t>Repository Layer: Spring Data JPA interfaces with custom JPQL queries for complex filtering and aggregation.</w:t>
      </w:r>
    </w:p>
    <w:p>
      <w:pPr>
        <w:pStyle w:val="ListBullet"/>
        <w:spacing w:after="40"/>
      </w:pPr>
      <w:r>
        <w:rPr>
          <w:sz w:val="20"/>
        </w:rPr>
        <w:t>Security Layer: JWT Authentication Filter, CustomUserDetailsService, Spring Security with role-based access control.</w:t>
      </w:r>
    </w:p>
    <w:p>
      <w:pPr>
        <w:pStyle w:val="ListBullet"/>
        <w:spacing w:after="40"/>
      </w:pPr>
      <w:r>
        <w:rPr>
          <w:sz w:val="20"/>
        </w:rPr>
        <w:t>Scheduler: Spring @Scheduled component (CRON 0 30 0 * * *) for automatic invoice overdue detection.</w:t>
      </w:r>
    </w:p>
    <w:p>
      <w:pPr>
        <w:pStyle w:val="Heading3"/>
      </w:pPr>
      <w:r>
        <w:t>1.2 Component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5"/>
        <w:gridCol w:w="7935"/>
      </w:tblGrid>
      <w:tr>
        <w:tc>
          <w:tcPr>
            <w:tcW w:type="dxa" w:w="266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69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9"/>
              </w:rPr>
              <w:t>SecurityConfig</w:t>
            </w:r>
          </w:p>
        </w:tc>
        <w:tc>
          <w:tcPr>
            <w:tcW w:type="dxa" w:w="6696"/>
            <w:vAlign w:val="top"/>
          </w:tcPr>
          <w:p>
            <w:r>
              <w:rPr>
                <w:sz w:val="19"/>
              </w:rPr>
              <w:t>Defines all HTTP security rules: public endpoints (login, register, momo IPN), JWT filter placement, and role-based URL access control.</w:t>
            </w:r>
          </w:p>
        </w:tc>
      </w:tr>
      <w:tr>
        <w:tc>
          <w:tcPr>
            <w:tcW w:type="dxa" w:w="2664"/>
            <w:shd w:val="clear" w:color="auto" w:fill="EEF4FE"/>
            <w:vAlign w:val="top"/>
          </w:tcPr>
          <w:p>
            <w:r>
              <w:rPr>
                <w:sz w:val="19"/>
              </w:rPr>
              <w:t>JwtTokenProvider</w:t>
            </w:r>
          </w:p>
        </w:tc>
        <w:tc>
          <w:tcPr>
            <w:tcW w:type="dxa" w:w="6696"/>
            <w:shd w:val="clear" w:color="auto" w:fill="EEF4FE"/>
            <w:vAlign w:val="top"/>
          </w:tcPr>
          <w:p>
            <w:r>
              <w:rPr>
                <w:sz w:val="19"/>
              </w:rPr>
              <w:t>Generates and validates JWT tokens using HS512 algorithm. Extracts username and role claims. Handles 24h token expiry.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9"/>
              </w:rPr>
              <w:t>JwtAuthenticationFilter</w:t>
            </w:r>
          </w:p>
        </w:tc>
        <w:tc>
          <w:tcPr>
            <w:tcW w:type="dxa" w:w="6696"/>
            <w:vAlign w:val="top"/>
          </w:tcPr>
          <w:p>
            <w:r>
              <w:rPr>
                <w:sz w:val="19"/>
              </w:rPr>
              <w:t>Spring OncePerRequestFilter. Extracts Bearer token from Authorization header, validates it, sets authenticated principal in Spring Security context.</w:t>
            </w:r>
          </w:p>
        </w:tc>
      </w:tr>
      <w:tr>
        <w:tc>
          <w:tcPr>
            <w:tcW w:type="dxa" w:w="2664"/>
            <w:shd w:val="clear" w:color="auto" w:fill="EEF4FE"/>
            <w:vAlign w:val="top"/>
          </w:tcPr>
          <w:p>
            <w:r>
              <w:rPr>
                <w:sz w:val="19"/>
              </w:rPr>
              <w:t>CustomUserDetailsService</w:t>
            </w:r>
          </w:p>
        </w:tc>
        <w:tc>
          <w:tcPr>
            <w:tcW w:type="dxa" w:w="6696"/>
            <w:shd w:val="clear" w:color="auto" w:fill="EEF4FE"/>
            <w:vAlign w:val="top"/>
          </w:tcPr>
          <w:p>
            <w:r>
              <w:rPr>
                <w:sz w:val="19"/>
              </w:rPr>
              <w:t>Implements UserDetailsService. Searches both Staff and Residents tables. Assigns GrantedAuthority based on role name (ROLE_ADMIN, ROLE_RESIDENT, etc.).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9"/>
              </w:rPr>
              <w:t>InvoiceScheduler</w:t>
            </w:r>
          </w:p>
        </w:tc>
        <w:tc>
          <w:tcPr>
            <w:tcW w:type="dxa" w:w="6696"/>
            <w:vAlign w:val="top"/>
          </w:tcPr>
          <w:p>
            <w:r>
              <w:rPr>
                <w:sz w:val="19"/>
              </w:rPr>
              <w:t>Scheduled task (CRON 0 30 0 * * *). Finds all UNPAID invoices past their due date, marks them OVERDUE, and triggers notifications for each affected resident.</w:t>
            </w:r>
          </w:p>
        </w:tc>
      </w:tr>
      <w:tr>
        <w:tc>
          <w:tcPr>
            <w:tcW w:type="dxa" w:w="2664"/>
            <w:shd w:val="clear" w:color="auto" w:fill="EEF4FE"/>
            <w:vAlign w:val="top"/>
          </w:tcPr>
          <w:p>
            <w:r>
              <w:rPr>
                <w:sz w:val="19"/>
              </w:rPr>
              <w:t>EmailService</w:t>
            </w:r>
          </w:p>
        </w:tc>
        <w:tc>
          <w:tcPr>
            <w:tcW w:type="dxa" w:w="6696"/>
            <w:shd w:val="clear" w:color="auto" w:fill="EEF4FE"/>
            <w:vAlign w:val="top"/>
          </w:tcPr>
          <w:p>
            <w:r>
              <w:rPr>
                <w:sz w:val="19"/>
              </w:rPr>
              <w:t>Wraps Spring JavaMailSender. Builds HTML email bodies for each notification type and sends via configured Gmail SMTP.</w:t>
            </w:r>
          </w:p>
        </w:tc>
      </w:tr>
      <w:tr>
        <w:tc>
          <w:tcPr>
            <w:tcW w:type="dxa" w:w="2664"/>
            <w:vAlign w:val="top"/>
          </w:tcPr>
          <w:p>
            <w:r>
              <w:rPr>
                <w:sz w:val="19"/>
              </w:rPr>
              <w:t>MomoService</w:t>
            </w:r>
          </w:p>
        </w:tc>
        <w:tc>
          <w:tcPr>
            <w:tcW w:type="dxa" w:w="6696"/>
            <w:vAlign w:val="top"/>
          </w:tcPr>
          <w:p>
            <w:r>
              <w:rPr>
                <w:sz w:val="19"/>
              </w:rPr>
              <w:t>Handles MoMo payment integration: builds HMAC-SHA256 signed request, calls MoMo API, processes IPN callback to update invoice payment status.</w:t>
            </w:r>
          </w:p>
        </w:tc>
      </w:tr>
      <w:tr>
        <w:tc>
          <w:tcPr>
            <w:tcW w:type="dxa" w:w="2664"/>
            <w:shd w:val="clear" w:color="auto" w:fill="EEF4FE"/>
            <w:vAlign w:val="top"/>
          </w:tcPr>
          <w:p>
            <w:r>
              <w:rPr>
                <w:sz w:val="19"/>
              </w:rPr>
              <w:t>SecurityUtils</w:t>
            </w:r>
          </w:p>
        </w:tc>
        <w:tc>
          <w:tcPr>
            <w:tcW w:type="dxa" w:w="6696"/>
            <w:shd w:val="clear" w:color="auto" w:fill="EEF4FE"/>
            <w:vAlign w:val="top"/>
          </w:tcPr>
          <w:p>
            <w:r>
              <w:rPr>
                <w:sz w:val="19"/>
              </w:rPr>
              <w:t>Utility bean that retrieves the currently authenticated Staff or Resident from Spring Security context. Used across all services to avoid duplicating SecurityContextHolder access code.</w:t>
            </w:r>
          </w:p>
        </w:tc>
      </w:tr>
    </w:tbl>
    <w:p/>
    <w:p>
      <w:pPr>
        <w:pStyle w:val="Heading2"/>
      </w:pPr>
      <w:r>
        <w:t>2. Code Package Design</w:t>
      </w:r>
    </w:p>
    <w:p>
      <w:pPr>
        <w:pStyle w:val="Heading3"/>
      </w:pPr>
      <w:r>
        <w:t>2.1 Package Diagram</w:t>
      </w:r>
    </w:p>
    <w:p>
      <w:pPr>
        <w:spacing w:after="60"/>
      </w:pPr>
      <w:r>
        <w:rPr>
          <w:b w:val="0"/>
          <w:i w:val="0"/>
          <w:sz w:val="21"/>
        </w:rPr>
        <w:t>Base package: com.swp391.condocare_swp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4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ck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5. Package Diagram — com.swp391.condocare_swp</w:t>
      </w:r>
    </w:p>
    <w:p>
      <w:pPr>
        <w:pStyle w:val="Heading3"/>
      </w:pPr>
      <w:r>
        <w:t>2.2 Package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0"/>
        <w:gridCol w:w="5290"/>
        <w:gridCol w:w="5290"/>
      </w:tblGrid>
      <w:tr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Classes</w:t>
            </w:r>
          </w:p>
        </w:tc>
        <w:tc>
          <w:tcPr>
            <w:tcW w:type="dxa" w:w="489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9"/>
              </w:rPr>
              <w:t>config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SecurityConfig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9"/>
              </w:rPr>
              <w:t>Spring Security configuration, CORS, JWT filter registration, role-based access rules</w:t>
            </w:r>
          </w:p>
        </w:tc>
      </w:tr>
      <w:tr>
        <w:tc>
          <w:tcPr>
            <w:tcW w:type="dxa" w:w="1584"/>
            <w:shd w:val="clear" w:color="auto" w:fill="EEF4FE"/>
            <w:vAlign w:val="top"/>
          </w:tcPr>
          <w:p>
            <w:r>
              <w:rPr>
                <w:sz w:val="19"/>
              </w:rPr>
              <w:t>controller</w:t>
            </w:r>
          </w:p>
        </w:tc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*Controller (14 files)</w:t>
            </w:r>
          </w:p>
        </w:tc>
        <w:tc>
          <w:tcPr>
            <w:tcW w:type="dxa" w:w="4896"/>
            <w:shd w:val="clear" w:color="auto" w:fill="EEF4FE"/>
            <w:vAlign w:val="top"/>
          </w:tcPr>
          <w:p>
            <w:r>
              <w:rPr>
                <w:sz w:val="19"/>
              </w:rPr>
              <w:t>REST API endpoint handlers. Organized by feature: Auth, Profile, Dashboard, Apartment, Invoice, ServiceRequest, Vehicle, Notification, Resident, Momo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9"/>
              </w:rPr>
              <w:t>dto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*Request, *Response, DashboardStats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9"/>
              </w:rPr>
              <w:t>Data Transfer Objects for API input/output, decoupled from JPA entities</w:t>
            </w:r>
          </w:p>
        </w:tc>
      </w:tr>
      <w:tr>
        <w:tc>
          <w:tcPr>
            <w:tcW w:type="dxa" w:w="1584"/>
            <w:shd w:val="clear" w:color="auto" w:fill="EEF4FE"/>
            <w:vAlign w:val="top"/>
          </w:tcPr>
          <w:p>
            <w:r>
              <w:rPr>
                <w:sz w:val="19"/>
              </w:rPr>
              <w:t>entity</w:t>
            </w:r>
          </w:p>
        </w:tc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*Entity (13 entity classes)</w:t>
            </w:r>
          </w:p>
        </w:tc>
        <w:tc>
          <w:tcPr>
            <w:tcW w:type="dxa" w:w="4896"/>
            <w:shd w:val="clear" w:color="auto" w:fill="EEF4FE"/>
            <w:vAlign w:val="top"/>
          </w:tcPr>
          <w:p>
            <w:r>
              <w:rPr>
                <w:sz w:val="19"/>
              </w:rPr>
              <w:t>JPA entity classes mapping to database tables: Apartment, Building, Staff, Residents, FeeTemplate, Invoice, InvoiceFeeDetail, Vehicle, Notification, ServiceRequest, Payments, AccessCard, Role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9"/>
              </w:rPr>
              <w:t>repository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*Repository (14 interfaces)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9"/>
              </w:rPr>
              <w:t>Spring Data JPA interfaces with custom JPQL queries for filtering, aggregation, and status-based lookups</w:t>
            </w:r>
          </w:p>
        </w:tc>
      </w:tr>
      <w:tr>
        <w:tc>
          <w:tcPr>
            <w:tcW w:type="dxa" w:w="1584"/>
            <w:shd w:val="clear" w:color="auto" w:fill="EEF4FE"/>
            <w:vAlign w:val="top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JwtTokenProvider, JwtAuthFilter, CustomUserDetailsService, SecurityUtils</w:t>
            </w:r>
          </w:p>
        </w:tc>
        <w:tc>
          <w:tcPr>
            <w:tcW w:type="dxa" w:w="4896"/>
            <w:shd w:val="clear" w:color="auto" w:fill="EEF4FE"/>
            <w:vAlign w:val="top"/>
          </w:tcPr>
          <w:p>
            <w:r>
              <w:rPr>
                <w:sz w:val="19"/>
              </w:rPr>
              <w:t>JWT generation/validation, authentication filter, user loading, security context utility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9"/>
              </w:rPr>
              <w:t>service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*Service (13 classes)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9"/>
              </w:rPr>
              <w:t>Business logic: AuthService, NotificationService, InvoiceManagementService, StaffServiceRequestService, ResidentDashboardService, VehicleService, MomoService, EmailService, ApartmentService, ProfileService, StaffManagementService, ResidentManagementService, DashboardService</w:t>
            </w:r>
          </w:p>
        </w:tc>
      </w:tr>
      <w:tr>
        <w:tc>
          <w:tcPr>
            <w:tcW w:type="dxa" w:w="1584"/>
            <w:shd w:val="clear" w:color="auto" w:fill="EEF4FE"/>
            <w:vAlign w:val="top"/>
          </w:tcPr>
          <w:p>
            <w:r>
              <w:rPr>
                <w:sz w:val="19"/>
              </w:rPr>
              <w:t>scheduler</w:t>
            </w:r>
          </w:p>
        </w:tc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InvoiceScheduler</w:t>
            </w:r>
          </w:p>
        </w:tc>
        <w:tc>
          <w:tcPr>
            <w:tcW w:type="dxa" w:w="4896"/>
            <w:shd w:val="clear" w:color="auto" w:fill="EEF4FE"/>
            <w:vAlign w:val="top"/>
          </w:tcPr>
          <w:p>
            <w:r>
              <w:rPr>
                <w:sz w:val="19"/>
              </w:rPr>
              <w:t>Scheduled CRON task for automated invoice overdue detection and notification dispatch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9"/>
              </w:rPr>
              <w:t>util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PasswordUtils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9"/>
              </w:rPr>
              <w:t>Password strength validation utility</w:t>
            </w:r>
          </w:p>
        </w:tc>
      </w:tr>
    </w:tbl>
    <w:p/>
    <w:p>
      <w:pPr>
        <w:pStyle w:val="Heading2"/>
      </w:pPr>
      <w:r>
        <w:t>3. Database Design</w:t>
      </w:r>
    </w:p>
    <w:p>
      <w:pPr>
        <w:pStyle w:val="Heading3"/>
      </w:pPr>
      <w:r>
        <w:t>3.1 Database Schema</w:t>
      </w:r>
    </w:p>
    <w:p>
      <w:pPr>
        <w:spacing w:after="60"/>
      </w:pPr>
      <w:r>
        <w:rPr>
          <w:b w:val="0"/>
          <w:i w:val="0"/>
          <w:sz w:val="21"/>
        </w:rPr>
        <w:t>Database: MySQL 8. Character set: utf8mb4_unicode_ci. 13 tables with foreign key constraints. All primary keys use string IDs (char(10) or varchar(15)) generated by the application layer. Key relationships:</w:t>
      </w:r>
    </w:p>
    <w:p>
      <w:pPr>
        <w:pStyle w:val="ListBullet"/>
        <w:spacing w:after="40"/>
      </w:pPr>
      <w:r>
        <w:rPr>
          <w:sz w:val="20"/>
        </w:rPr>
        <w:t>Building → (1:N) → Apartment → (1:N) → Residents</w:t>
      </w:r>
    </w:p>
    <w:p>
      <w:pPr>
        <w:pStyle w:val="ListBullet"/>
        <w:spacing w:after="40"/>
      </w:pPr>
      <w:r>
        <w:rPr>
          <w:sz w:val="20"/>
        </w:rPr>
        <w:t>Building → (1:N) → FeeTemplate</w:t>
      </w:r>
    </w:p>
    <w:p>
      <w:pPr>
        <w:pStyle w:val="ListBullet"/>
        <w:spacing w:after="40"/>
      </w:pPr>
      <w:r>
        <w:rPr>
          <w:sz w:val="20"/>
        </w:rPr>
        <w:t>Apartment → (1:N) → Invoice → (1:N) → InvoiceFeeDetail → Payments</w:t>
      </w:r>
    </w:p>
    <w:p>
      <w:pPr>
        <w:pStyle w:val="ListBullet"/>
        <w:spacing w:after="40"/>
      </w:pPr>
      <w:r>
        <w:rPr>
          <w:sz w:val="20"/>
        </w:rPr>
        <w:t>Residents → (1:N) → Vehicle, Notification, ServiceRequest, AccessCard</w:t>
      </w:r>
    </w:p>
    <w:p>
      <w:pPr>
        <w:pStyle w:val="ListBullet"/>
        <w:spacing w:after="40"/>
      </w:pPr>
      <w:r>
        <w:rPr>
          <w:sz w:val="20"/>
        </w:rPr>
        <w:t>Staff → (1:N) → Building (as manager), FeeTemplate (created_by), ServiceRequest (assigned_to)</w:t>
      </w:r>
    </w:p>
    <w:p>
      <w:pPr>
        <w:pStyle w:val="Heading3"/>
      </w:pPr>
      <w:r>
        <w:t>3.2 Table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0"/>
        <w:gridCol w:w="5290"/>
        <w:gridCol w:w="5290"/>
      </w:tblGrid>
      <w:tr>
        <w:tc>
          <w:tcPr>
            <w:tcW w:type="dxa" w:w="22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1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9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Building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name, address, total_floors, total_apartments, manager_id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Stores condominium building information. manager_id references Staff responsible for the building.</w:t>
            </w:r>
          </w:p>
        </w:tc>
      </w:tr>
      <w:tr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Apartment</w:t>
            </w:r>
          </w:p>
        </w:tc>
        <w:tc>
          <w:tcPr>
            <w:tcW w:type="dxa" w:w="3168"/>
            <w:shd w:val="clear" w:color="auto" w:fill="EEF4FE"/>
            <w:vAlign w:val="top"/>
          </w:tcPr>
          <w:p>
            <w:r>
              <w:rPr>
                <w:sz w:val="19"/>
              </w:rPr>
              <w:t>id, number, floor, area, building_id, status, rental_status, total_residents, total_vehicles, description</w:t>
            </w:r>
          </w:p>
        </w:tc>
        <w:tc>
          <w:tcPr>
            <w:tcW w:type="dxa" w:w="3960"/>
            <w:shd w:val="clear" w:color="auto" w:fill="EEF4FE"/>
            <w:vAlign w:val="top"/>
          </w:tcPr>
          <w:p>
            <w:r>
              <w:rPr>
                <w:sz w:val="19"/>
              </w:rPr>
              <w:t>Individual apartment units. Status: EMPTY / OCCUPIED / MAINTENANCE. Rental: AVAILABLE / RENTED / OWNER_OCCUPIED.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name, description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Lookup table for staff roles: ADMIN, MANAGER, ACCOUNTANT, TECHNICIAN, RECEPTIONIST.</w:t>
            </w:r>
          </w:p>
        </w:tc>
      </w:tr>
      <w:tr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3168"/>
            <w:shd w:val="clear" w:color="auto" w:fill="EEF4FE"/>
            <w:vAlign w:val="top"/>
          </w:tcPr>
          <w:p>
            <w:r>
              <w:rPr>
                <w:sz w:val="19"/>
              </w:rPr>
              <w:t>id, username, password, full_name, email, phone, position, department, dob, gender, status, role_id, hired_at, last_login, created_at</w:t>
            </w:r>
          </w:p>
        </w:tc>
        <w:tc>
          <w:tcPr>
            <w:tcW w:type="dxa" w:w="3960"/>
            <w:shd w:val="clear" w:color="auto" w:fill="EEF4FE"/>
            <w:vAlign w:val="top"/>
          </w:tcPr>
          <w:p>
            <w:r>
              <w:rPr>
                <w:sz w:val="19"/>
              </w:rPr>
              <w:t>Staff accounts. Password as BCrypt hash. Status: ACTIVE / RESIGNED / ON_LEAVE.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Residents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username, password, full_name, type, dob, gender, id_number, phone, email, status, apartment_id, verified_by, verified_at, last_login, created_at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Resident accounts. Type: OWNER/TENANT/GUEST. Status: PENDING/ACTIVE/INACTIVE.</w:t>
            </w:r>
          </w:p>
        </w:tc>
      </w:tr>
      <w:tr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FeeTemplate</w:t>
            </w:r>
          </w:p>
        </w:tc>
        <w:tc>
          <w:tcPr>
            <w:tcW w:type="dxa" w:w="3168"/>
            <w:shd w:val="clear" w:color="auto" w:fill="EEF4FE"/>
            <w:vAlign w:val="top"/>
          </w:tcPr>
          <w:p>
            <w:r>
              <w:rPr>
                <w:sz w:val="19"/>
              </w:rPr>
              <w:t>id, building_id, name, type, amount, unit, min_area, max_area, effective_from, effective_to, status, created_by</w:t>
            </w:r>
          </w:p>
        </w:tc>
        <w:tc>
          <w:tcPr>
            <w:tcW w:type="dxa" w:w="3960"/>
            <w:shd w:val="clear" w:color="auto" w:fill="EEF4FE"/>
            <w:vAlign w:val="top"/>
          </w:tcPr>
          <w:p>
            <w:r>
              <w:rPr>
                <w:sz w:val="19"/>
              </w:rPr>
              <w:t>Fee templates per building. Type: SERVICE/PARKING. Unit: PER_APT/PER_M2/FIXED. Area-range rules supported.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Invoice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apartment_id, month, year, total_amount, status, issued_at, due_date, paid_at, created_by, created_at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Monthly invoice per apartment. Unique (apartment_id, month, year). Status: UNPAID/PAID/OVERDUE.</w:t>
            </w:r>
          </w:p>
        </w:tc>
      </w:tr>
      <w:tr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invoice_fee_detail</w:t>
            </w:r>
          </w:p>
        </w:tc>
        <w:tc>
          <w:tcPr>
            <w:tcW w:type="dxa" w:w="3168"/>
            <w:shd w:val="clear" w:color="auto" w:fill="EEF4FE"/>
            <w:vAlign w:val="top"/>
          </w:tcPr>
          <w:p>
            <w:r>
              <w:rPr>
                <w:sz w:val="19"/>
              </w:rPr>
              <w:t>id, invoice_id, fee_template_id, fee_name, fee_type, unit_amount, quantity, amount</w:t>
            </w:r>
          </w:p>
        </w:tc>
        <w:tc>
          <w:tcPr>
            <w:tcW w:type="dxa" w:w="3960"/>
            <w:shd w:val="clear" w:color="auto" w:fill="EEF4FE"/>
            <w:vAlign w:val="top"/>
          </w:tcPr>
          <w:p>
            <w:r>
              <w:rPr>
                <w:sz w:val="19"/>
              </w:rPr>
              <w:t>Line items (snapshot) per invoice. Cascade-deleted with parent invoice.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invoice_id, amount, paid_at, method, momo_trans_id, momo_order_id, note, paid_by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Payment transactions from MoMo IPN. method=MOMO.</w:t>
            </w:r>
          </w:p>
        </w:tc>
      </w:tr>
      <w:tr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ServiceRequest</w:t>
            </w:r>
          </w:p>
        </w:tc>
        <w:tc>
          <w:tcPr>
            <w:tcW w:type="dxa" w:w="3168"/>
            <w:shd w:val="clear" w:color="auto" w:fill="EEF4FE"/>
            <w:vAlign w:val="top"/>
          </w:tcPr>
          <w:p>
            <w:r>
              <w:rPr>
                <w:sz w:val="19"/>
              </w:rPr>
              <w:t>id, title, description, category, status, priority, resident_id, apartment_id, assigned_to, note, completion_image, resident_confirmed, confirmed_at, reject_reason, created_at, updated_at</w:t>
            </w:r>
          </w:p>
        </w:tc>
        <w:tc>
          <w:tcPr>
            <w:tcW w:type="dxa" w:w="3960"/>
            <w:shd w:val="clear" w:color="auto" w:fill="EEF4FE"/>
            <w:vAlign w:val="top"/>
          </w:tcPr>
          <w:p>
            <w:r>
              <w:rPr>
                <w:sz w:val="19"/>
              </w:rPr>
              <w:t>Support request table. Status flow: PENDING → IN_PROGRESS → DONE/REJECTED/CANCELLED.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Vehicle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type, license_plate, brand, model, color, resident_id, apartment_id, duration_type, registered_at, expired_at, pending_status, approved_by, approved_at, reject_reason, status, revoked_at, created_at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Vehicle records. pending_status: PENDING/APPROVED/REJECTED. status: ACTIVE/INACTIVE/LOST/REVOKED.</w:t>
            </w:r>
          </w:p>
        </w:tc>
      </w:tr>
      <w:tr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Notification</w:t>
            </w:r>
          </w:p>
        </w:tc>
        <w:tc>
          <w:tcPr>
            <w:tcW w:type="dxa" w:w="3168"/>
            <w:shd w:val="clear" w:color="auto" w:fill="EEF4FE"/>
            <w:vAlign w:val="top"/>
          </w:tcPr>
          <w:p>
            <w:r>
              <w:rPr>
                <w:sz w:val="19"/>
              </w:rPr>
              <w:t>id, title, content, type, resident_id, apartment_id, building_id, is_read, created_by, created_at</w:t>
            </w:r>
          </w:p>
        </w:tc>
        <w:tc>
          <w:tcPr>
            <w:tcW w:type="dxa" w:w="3960"/>
            <w:shd w:val="clear" w:color="auto" w:fill="EEF4FE"/>
            <w:vAlign w:val="top"/>
          </w:tcPr>
          <w:p>
            <w:r>
              <w:rPr>
                <w:sz w:val="19"/>
              </w:rPr>
              <w:t>Notification records. created_by nullable (NULL=system-generated). Supports broadcast, apartment-level, and personal targeting.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9"/>
              </w:rPr>
              <w:t>access_cards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9"/>
              </w:rPr>
              <w:t>id, card_number, resident_id, issued_by, issued_at, expired_at, status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9"/>
              </w:rPr>
              <w:t>Physical access card records. status: ACTIVE/BLOCKED/LOST.</w:t>
            </w:r>
          </w:p>
        </w:tc>
      </w:tr>
    </w:tbl>
    <w:p/>
    <w:p>
      <w:r>
        <w:br w:type="page"/>
      </w:r>
    </w:p>
    <w:p>
      <w:pPr>
        <w:pStyle w:val="Heading1"/>
      </w:pPr>
      <w:r>
        <w:t>IV. Demonstration</w:t>
      </w:r>
    </w:p>
    <w:p>
      <w:pPr>
        <w:spacing w:after="60"/>
      </w:pPr>
      <w:r>
        <w:rPr>
          <w:b w:val="0"/>
          <w:i w:val="0"/>
          <w:sz w:val="21"/>
        </w:rPr>
        <w:t>This section provides a walkthrough of key CondoCare features as demonstrated during system testing. All features listed below have been implemented and verified against the requirements.</w:t>
      </w:r>
    </w:p>
    <w:p>
      <w:pPr>
        <w:pStyle w:val="Heading2"/>
      </w:pPr>
      <w:r>
        <w:t>1. Authentication &amp;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7"/>
        <w:gridCol w:w="3967"/>
        <w:gridCol w:w="3967"/>
        <w:gridCol w:w="3967"/>
      </w:tblGrid>
      <w:tr>
        <w:tc>
          <w:tcPr>
            <w:tcW w:type="dxa" w:w="6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Trigger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D01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Resident Registration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/register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Guest registers a new account by providing username, full name, phone, email, gender, and password. Account created with status = PENDING. A confirmation message is displayed.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D02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Staff &amp; Resident Login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/login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All users log in with username + password. JWT token issued. Staff → /dashboard; Resident → /resident. Role-based sidebar rendered automatically.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D03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Forgot Password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/forgot-password → email → /reset-password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User enters registered email. System sends a reset link. User sets new password. Token expires after 15 minutes. Expired tokens are rejected.</w:t>
            </w:r>
          </w:p>
        </w:tc>
      </w:tr>
    </w:tbl>
    <w:p/>
    <w:p>
      <w:pPr>
        <w:pStyle w:val="Heading2"/>
      </w:pPr>
      <w:r>
        <w:t>2. Staff Dashboard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7"/>
        <w:gridCol w:w="3967"/>
        <w:gridCol w:w="3967"/>
        <w:gridCol w:w="3967"/>
      </w:tblGrid>
      <w:tr>
        <w:tc>
          <w:tcPr>
            <w:tcW w:type="dxa" w:w="6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Trigger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D04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Dashboard Overview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/dashboard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Admin/Manager sees summary cards: total apartments, total residents, total staff, invoices by status (UNPAID/PAID/OVERDUE), pending service requests, and recent activity chart.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D05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Building &amp; Apartment Management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/dashboard/apartments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Admin/Manager creates buildings and apartment units. Tracks status (EMPTY/OCCUPIED/MAINTENANCE) and rental status. Configures fee templates with area-range rules. Views estimated monthly fee per apartment.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D06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Resident Account Management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/dashboard/resident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Staff approves PENDING resident registrations (status → ACTIVE), assigns residents to apartments, deactivates accounts. Search and filter by name, status, apartment.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D07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Invoice Creation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/dashboard/invoices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Accountant selects building and month/year. System auto-calculates fees from active FeeTemplates (PER_M2 × area, PER_APT flat, PARKING × vehicle count). Invoice created with line-item breakdown.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D08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Service Request Management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/dashboard/service-requests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Manager assigns PENDING requests to Technicians. Technician marks DONE and uploads completion image. Residents notified at each step. Filter by status, category, priority.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D09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Vehicle Registration Approval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/dashboard/vehicles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Receptionist reviews PENDING vehicle requests. Approves (auto-calculates expiry date by duration type) or rejects with reason. Resident receives notification.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D10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Notification Broadcast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/dashboard/notifications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Manager sends broadcast notifications to all residents of a building, or targeted to a specific apartment or individual. View history of sent notifications.</w:t>
            </w:r>
          </w:p>
        </w:tc>
      </w:tr>
    </w:tbl>
    <w:p/>
    <w:p>
      <w:pPr>
        <w:pStyle w:val="Heading2"/>
      </w:pPr>
      <w:r>
        <w:t>3. Resident Portal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7"/>
        <w:gridCol w:w="3967"/>
        <w:gridCol w:w="3967"/>
        <w:gridCol w:w="3967"/>
      </w:tblGrid>
      <w:tr>
        <w:tc>
          <w:tcPr>
            <w:tcW w:type="dxa" w:w="6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Trigger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D11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Resident Home Dashboard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/resident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Quick stats: unpaid invoice count, pending service requests, registered vehicles, latest notifications. Direct links to key actions.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D12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Invoice View &amp; MoMo Payment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/resident/invoices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Resident views all invoices with fee line-item breakdown. Clicks "Pay via MoMo" on UNPAID invoice. System redirects to MoMo payment page. After successful payment, status changes to PAID automatically via IPN.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D13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Apartment Info &amp; Active Fees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/resident/apartment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Resident views assigned apartment details, current active fee charges with monthly cost estimate (per QĐ 33/2025), registered vehicles, and access card information.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D14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Service Request Lifecycle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/resident/requests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Resident submits requests, tracks status updates (PENDING → IN_PROGRESS → DONE), views completion images and notes, confirms completion, or cancels PENDING requests.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D15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Vehicle Registration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/resident/vehicles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Resident registers vehicle (type, license plate, duration). Views registration status (PENDING/APPROVED/REJECTED) with calculated expiry date for approved vehicles.</w:t>
            </w:r>
          </w:p>
        </w:tc>
      </w:tr>
    </w:tbl>
    <w:p/>
    <w:p>
      <w:pPr>
        <w:pStyle w:val="Heading2"/>
      </w:pPr>
      <w:r>
        <w:t>4. Automated Background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7"/>
        <w:gridCol w:w="3967"/>
        <w:gridCol w:w="3967"/>
        <w:gridCol w:w="3967"/>
      </w:tblGrid>
      <w:tr>
        <w:tc>
          <w:tcPr>
            <w:tcW w:type="dxa" w:w="64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2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0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Trigger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D16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Invoice Overdue Detection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Scheduled CRON (00:30 daily)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Every day at 00:30, all UNPAID invoices past their due date are marked OVERDUE. In-app notification and email sent to all ACTIVE residents of affected apartments.</w:t>
            </w:r>
          </w:p>
        </w:tc>
      </w:tr>
      <w:tr>
        <w:tc>
          <w:tcPr>
            <w:tcW w:type="dxa" w:w="648"/>
            <w:shd w:val="clear" w:color="auto" w:fill="EEF4FE"/>
            <w:vAlign w:val="top"/>
          </w:tcPr>
          <w:p>
            <w:r>
              <w:rPr>
                <w:sz w:val="19"/>
              </w:rPr>
              <w:t>D17</w:t>
            </w:r>
          </w:p>
        </w:tc>
        <w:tc>
          <w:tcPr>
            <w:tcW w:type="dxa" w:w="2232"/>
            <w:shd w:val="clear" w:color="auto" w:fill="EEF4FE"/>
            <w:vAlign w:val="top"/>
          </w:tcPr>
          <w:p>
            <w:r>
              <w:rPr>
                <w:sz w:val="19"/>
              </w:rPr>
              <w:t>MoMo IPN Processing</w:t>
            </w:r>
          </w:p>
        </w:tc>
        <w:tc>
          <w:tcPr>
            <w:tcW w:type="dxa" w:w="2304"/>
            <w:shd w:val="clear" w:color="auto" w:fill="EEF4FE"/>
            <w:vAlign w:val="top"/>
          </w:tcPr>
          <w:p>
            <w:r>
              <w:rPr>
                <w:sz w:val="19"/>
              </w:rPr>
              <w:t>POST /api/momo/ipn</w:t>
            </w:r>
          </w:p>
        </w:tc>
        <w:tc>
          <w:tcPr>
            <w:tcW w:type="dxa" w:w="4320"/>
            <w:shd w:val="clear" w:color="auto" w:fill="EEF4FE"/>
            <w:vAlign w:val="top"/>
          </w:tcPr>
          <w:p>
            <w:r>
              <w:rPr>
                <w:sz w:val="19"/>
              </w:rPr>
              <w:t>After resident pays via MoMo, the MoMo server sends IPN callback. System verifies HMAC-SHA256 signature and updates invoice to PAID without any user action.</w:t>
            </w:r>
          </w:p>
        </w:tc>
      </w:tr>
      <w:tr>
        <w:tc>
          <w:tcPr>
            <w:tcW w:type="dxa" w:w="648"/>
            <w:vAlign w:val="top"/>
          </w:tcPr>
          <w:p>
            <w:r>
              <w:rPr>
                <w:sz w:val="19"/>
              </w:rPr>
              <w:t>D18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9"/>
              </w:rPr>
              <w:t>System Notifications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9"/>
              </w:rPr>
              <w:t>Automated (various triggers)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9"/>
              </w:rPr>
              <w:t>Notifications with system sender ("Hệ thống") are auto-created for: account approval, access card issuance, invoice overdue, service request status changes, vehicle approval/rejection.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V. Appendix</w:t>
      </w:r>
    </w:p>
    <w:p>
      <w:pPr>
        <w:pStyle w:val="Heading2"/>
      </w:pPr>
      <w:r>
        <w:t>1. Assumptions &amp; Dependencies</w:t>
      </w:r>
    </w:p>
    <w:p>
      <w:pPr>
        <w:pStyle w:val="ListBullet"/>
        <w:spacing w:after="40"/>
      </w:pPr>
      <w:r>
        <w:rPr>
          <w:sz w:val="20"/>
        </w:rPr>
        <w:t>The system assumes a single condominium complex with one or more buildings managed under one deployment instance.</w:t>
      </w:r>
    </w:p>
    <w:p>
      <w:pPr>
        <w:pStyle w:val="ListBullet"/>
        <w:spacing w:after="40"/>
      </w:pPr>
      <w:r>
        <w:rPr>
          <w:sz w:val="20"/>
        </w:rPr>
        <w:t>MoMo payment integration requires valid Partner credentials (partnerCode, accessKey, secretKey) configured in application.properties.</w:t>
      </w:r>
    </w:p>
    <w:p>
      <w:pPr>
        <w:pStyle w:val="ListBullet"/>
        <w:spacing w:after="40"/>
      </w:pPr>
      <w:r>
        <w:rPr>
          <w:sz w:val="20"/>
        </w:rPr>
        <w:t>Email sending requires a valid Gmail account with App Password configured for SMTP access.</w:t>
      </w:r>
    </w:p>
    <w:p>
      <w:pPr>
        <w:pStyle w:val="ListBullet"/>
        <w:spacing w:after="40"/>
      </w:pPr>
      <w:r>
        <w:rPr>
          <w:sz w:val="20"/>
        </w:rPr>
        <w:t>All dates and times are stored in server local time (Vietnam, UTC+7).</w:t>
      </w:r>
    </w:p>
    <w:p>
      <w:pPr>
        <w:pStyle w:val="ListBullet"/>
        <w:spacing w:after="40"/>
      </w:pPr>
      <w:r>
        <w:rPr>
          <w:sz w:val="20"/>
        </w:rPr>
        <w:t>JWT token expiry is 24 hours. Refresh token mechanism is not implemented; users must re-login after expiry.</w:t>
      </w:r>
    </w:p>
    <w:p>
      <w:pPr>
        <w:pStyle w:val="ListBullet"/>
        <w:spacing w:after="40"/>
      </w:pPr>
      <w:r>
        <w:rPr>
          <w:sz w:val="20"/>
        </w:rPr>
        <w:t>The system does not support multi-language. All UI and business messages are in Vietnamese.</w:t>
      </w:r>
    </w:p>
    <w:p>
      <w:pPr>
        <w:pStyle w:val="ListBullet"/>
        <w:spacing w:after="40"/>
      </w:pPr>
      <w:r>
        <w:rPr>
          <w:sz w:val="20"/>
        </w:rPr>
        <w:t>Fee management follows Quyết định 33/2025/QĐ-UBND Hà Nội (effective 01/05/2025): elevator buildings 1,200–16,500 đ/m²/month, non-elevator 700–5,000 đ/m²/month.</w:t>
      </w:r>
    </w:p>
    <w:p>
      <w:pPr>
        <w:pStyle w:val="Heading2"/>
      </w:pPr>
      <w:r>
        <w:t>2. Limitations &amp; Exclusions</w:t>
      </w:r>
    </w:p>
    <w:p>
      <w:pPr>
        <w:pStyle w:val="ListBullet"/>
        <w:spacing w:after="40"/>
      </w:pPr>
      <w:r>
        <w:rPr>
          <w:sz w:val="20"/>
        </w:rPr>
        <w:t>No mobile native application — web-only (responsive design for mobile browser use).</w:t>
      </w:r>
    </w:p>
    <w:p>
      <w:pPr>
        <w:pStyle w:val="ListBullet"/>
        <w:spacing w:after="40"/>
      </w:pPr>
      <w:r>
        <w:rPr>
          <w:sz w:val="20"/>
        </w:rPr>
        <w:t>No real-time WebSocket notifications — residents must refresh the page to see new notifications.</w:t>
      </w:r>
    </w:p>
    <w:p>
      <w:pPr>
        <w:pStyle w:val="ListBullet"/>
        <w:spacing w:after="40"/>
      </w:pPr>
      <w:r>
        <w:rPr>
          <w:sz w:val="20"/>
        </w:rPr>
        <w:t>Report/export features (PDF, Excel) are not included in the current version.</w:t>
      </w:r>
    </w:p>
    <w:p>
      <w:pPr>
        <w:pStyle w:val="ListBullet"/>
        <w:spacing w:after="40"/>
      </w:pPr>
      <w:r>
        <w:rPr>
          <w:sz w:val="20"/>
        </w:rPr>
        <w:t>Access card NFC/RFID hardware integration is not in scope — only digital record management.</w:t>
      </w:r>
    </w:p>
    <w:p>
      <w:pPr>
        <w:pStyle w:val="ListBullet"/>
        <w:spacing w:after="40"/>
      </w:pPr>
      <w:r>
        <w:rPr>
          <w:sz w:val="20"/>
        </w:rPr>
        <w:t>Multi-tenancy (multiple companies managing separate building clusters) is not supported.</w:t>
      </w:r>
    </w:p>
    <w:p>
      <w:pPr>
        <w:pStyle w:val="Heading2"/>
      </w:pPr>
      <w:r>
        <w:t>3. Business Rules</w:t>
      </w:r>
    </w:p>
    <w:p>
      <w:pPr>
        <w:pStyle w:val="ListBullet"/>
        <w:spacing w:after="40"/>
      </w:pPr>
      <w:r>
        <w:rPr>
          <w:sz w:val="20"/>
        </w:rPr>
        <w:t>An invoice is unique per (apartment, month, year) — duplicate invoice creation is rejected.</w:t>
      </w:r>
    </w:p>
    <w:p>
      <w:pPr>
        <w:pStyle w:val="ListBullet"/>
        <w:spacing w:after="40"/>
      </w:pPr>
      <w:r>
        <w:rPr>
          <w:sz w:val="20"/>
        </w:rPr>
        <w:t>A service request can only be CANCELLED by the resident while status = PENDING.</w:t>
      </w:r>
    </w:p>
    <w:p>
      <w:pPr>
        <w:pStyle w:val="ListBullet"/>
        <w:spacing w:after="40"/>
      </w:pPr>
      <w:r>
        <w:rPr>
          <w:sz w:val="20"/>
        </w:rPr>
        <w:t>A service request can only be DONE by a Technician or Manager/Admin assigned to it (Technician: only their own; Manager/Admin: any).</w:t>
      </w:r>
    </w:p>
    <w:p>
      <w:pPr>
        <w:pStyle w:val="ListBullet"/>
        <w:spacing w:after="40"/>
      </w:pPr>
      <w:r>
        <w:rPr>
          <w:sz w:val="20"/>
        </w:rPr>
        <w:t>Vehicle registration can only be approved by Admin, Manager, or Receptionist. Approval auto-calculates expiry.</w:t>
      </w:r>
    </w:p>
    <w:p>
      <w:pPr>
        <w:pStyle w:val="ListBullet"/>
        <w:spacing w:after="40"/>
      </w:pPr>
      <w:r>
        <w:rPr>
          <w:sz w:val="20"/>
        </w:rPr>
        <w:t>Invoice status changes UNPAID → PAID only via MoMo IPN callback or manual Admin/Manager action. Residents cannot self-mark as PAID.</w:t>
      </w:r>
    </w:p>
    <w:p>
      <w:pPr>
        <w:pStyle w:val="ListBullet"/>
        <w:spacing w:after="40"/>
      </w:pPr>
      <w:r>
        <w:rPr>
          <w:sz w:val="20"/>
        </w:rPr>
        <w:t>Notifications with created_by = NULL are system-generated and displayed as "Hệ thống".</w:t>
      </w:r>
    </w:p>
    <w:p>
      <w:pPr>
        <w:pStyle w:val="ListBullet"/>
        <w:spacing w:after="40"/>
      </w:pPr>
      <w:r>
        <w:rPr>
          <w:sz w:val="20"/>
        </w:rPr>
        <w:t>Staff TECHNICIAN role can only view and act on service requests assigned to them.</w:t>
      </w:r>
    </w:p>
    <w:p>
      <w:pPr>
        <w:pStyle w:val="ListBullet"/>
        <w:spacing w:after="40"/>
      </w:pPr>
      <w:r>
        <w:rPr>
          <w:sz w:val="20"/>
        </w:rPr>
        <w:t>Resident accounts must be ACTIVE before they can access any portal features.</w:t>
      </w:r>
    </w:p>
    <w:p>
      <w:pPr>
        <w:pStyle w:val="ListBullet"/>
        <w:spacing w:after="40"/>
      </w:pPr>
      <w:r>
        <w:rPr>
          <w:sz w:val="20"/>
        </w:rPr>
        <w:t>Fee templates with min_area/max_area are only applied to apartments with area in [min_area, max_area].</w:t>
      </w:r>
    </w:p>
    <w:p>
      <w:pPr>
        <w:pStyle w:val="Heading2"/>
      </w:pPr>
      <w:r>
        <w:t>4. Recommended External Tools for Diagrams</w:t>
      </w:r>
    </w:p>
    <w:p>
      <w:pPr>
        <w:spacing w:after="60"/>
      </w:pPr>
      <w:r>
        <w:rPr>
          <w:b w:val="0"/>
          <w:i w:val="0"/>
          <w:sz w:val="21"/>
        </w:rPr>
        <w:t>For creating/editing professional diagrams similar to those in this document, the following tools are recommended: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90"/>
        <w:gridCol w:w="5290"/>
        <w:gridCol w:w="5290"/>
      </w:tblGrid>
      <w:tr>
        <w:tc>
          <w:tcPr>
            <w:tcW w:type="dxa" w:w="273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403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For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Notes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9"/>
              </w:rPr>
              <w:t>draw.io (diagrams.net)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System context, architecture, flowcharts, UML. Free, web-based and desktop.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https://app.diagrams.net — exports to PNG, SVG, XML</w:t>
            </w:r>
          </w:p>
        </w:tc>
      </w:tr>
      <w:tr>
        <w:tc>
          <w:tcPr>
            <w:tcW w:type="dxa" w:w="2736"/>
            <w:shd w:val="clear" w:color="auto" w:fill="EEF4FE"/>
            <w:vAlign w:val="top"/>
          </w:tcPr>
          <w:p>
            <w:r>
              <w:rPr>
                <w:sz w:val="19"/>
              </w:rPr>
              <w:t>PlantUML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Use case, sequence, package, component diagrams from text/code. IDE plugins available.</w:t>
            </w:r>
          </w:p>
        </w:tc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https://plantuml.com — integrates with VS Code, IntelliJ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9"/>
              </w:rPr>
              <w:t>Lucidchart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UML use case, BPMN process flows, ER diagrams. Collaborative, cloud-based.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https://lucidchart.com — Google Drive integration</w:t>
            </w:r>
          </w:p>
        </w:tc>
      </w:tr>
      <w:tr>
        <w:tc>
          <w:tcPr>
            <w:tcW w:type="dxa" w:w="2736"/>
            <w:shd w:val="clear" w:color="auto" w:fill="EEF4FE"/>
            <w:vAlign w:val="top"/>
          </w:tcPr>
          <w:p>
            <w:r>
              <w:rPr>
                <w:sz w:val="19"/>
              </w:rPr>
              <w:t>Figma</w:t>
            </w:r>
          </w:p>
        </w:tc>
        <w:tc>
          <w:tcPr>
            <w:tcW w:type="dxa" w:w="4032"/>
            <w:shd w:val="clear" w:color="auto" w:fill="EEF4FE"/>
            <w:vAlign w:val="top"/>
          </w:tcPr>
          <w:p>
            <w:r>
              <w:rPr>
                <w:sz w:val="19"/>
              </w:rPr>
              <w:t>Screens flow mockups, wireframes, UI navigation maps. Free tier available.</w:t>
            </w:r>
          </w:p>
        </w:tc>
        <w:tc>
          <w:tcPr>
            <w:tcW w:type="dxa" w:w="2880"/>
            <w:shd w:val="clear" w:color="auto" w:fill="EEF4FE"/>
            <w:vAlign w:val="top"/>
          </w:tcPr>
          <w:p>
            <w:r>
              <w:rPr>
                <w:sz w:val="19"/>
              </w:rPr>
              <w:t>https://figma.com — best for UI/UX flows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sz w:val="19"/>
              </w:rPr>
              <w:t>StarUML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9"/>
              </w:rPr>
              <w:t>Full UML suite: class, package, component, deployment diagrams.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9"/>
              </w:rPr>
              <w:t>https://staruml.io — desktop application</w:t>
            </w:r>
          </w:p>
        </w:tc>
      </w:tr>
    </w:tbl>
    <w:p/>
    <w:sectPr w:rsidR="00FC693F" w:rsidRPr="0006063C" w:rsidSect="00034616">
      <w:pgSz w:w="18750" w:h="26517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