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11827"/>
          <w:sz w:val="34"/>
          <w:szCs w:val="34"/>
        </w:rPr>
        <w:t xml:space="preserve">KẾ HOẠCH HOÀN THIỆN — PERSONAL SCHEDULE SYSTEM</w:t>
      </w:r>
    </w:p>
    <w:p>
      <w:pPr>
        <w:spacing w:after="320"/>
        <w:jc w:val="center"/>
      </w:pPr>
      <w:r>
        <w:rPr>
          <w:rFonts w:ascii="Calibri" w:cs="Calibri" w:eastAsia="Calibri" w:hAnsi="Calibri"/>
          <w:i/>
          <w:iCs/>
          <w:color w:val="6B7280"/>
          <w:sz w:val="22"/>
          <w:szCs w:val="22"/>
        </w:rPr>
        <w:t xml:space="preserve">Bản hợp nhất từ hai bản kế hoạch — Đặc tả kỹ thuật &amp; Lộ trình triển khai</w:t>
      </w:r>
    </w:p>
    <w:p>
      <w:pPr>
        <w:pStyle w:val="Heading1"/>
        <w:spacing w:after="160" w:before="320"/>
      </w:pPr>
      <w:r>
        <w:t xml:space="preserve">1. Tổng quan và mục tiêu dự án</w:t>
      </w:r>
    </w:p>
    <w:p>
      <w:pPr>
        <w:spacing w:after="160"/>
      </w:pPr>
      <w:r>
        <w:rPr>
          <w:rFonts w:ascii="Calibri" w:cs="Calibri" w:eastAsia="Calibri" w:hAnsi="Calibri"/>
          <w:sz w:val="22"/>
          <w:szCs w:val="22"/>
        </w:rPr>
        <w:t xml:space="preserve">Personal Schedule System là công cụ quản lý thời gian cá nhân dài hạn, hỗ trợ nhiều loại lịch cùng lúc và không giới hạn ở một công việc cố định.</w:t>
      </w:r>
    </w:p>
    <w:p>
      <w:pPr>
        <w:pStyle w:val="Heading2"/>
        <w:spacing w:after="120" w:before="240"/>
      </w:pPr>
      <w:r>
        <w:t xml:space="preserve">1.1. Các loại lịch hỗ trợ</w:t>
      </w:r>
    </w:p>
    <w:p>
      <w:pPr>
        <w:pStyle w:val="ListParagraph"/>
        <w:pStyle w:val="bulletStyle"/>
        <w:numPr>
          <w:ilvl w:val="0"/>
          <w:numId w:val="1"/>
        </w:numPr>
        <w:spacing w:after="80"/>
      </w:pPr>
      <w:r>
        <w:t xml:space="preserve">Lịch học tập: học phần, lịch thi, đồ án, lịch bảo vệ.</w:t>
      </w:r>
    </w:p>
    <w:p>
      <w:pPr>
        <w:pStyle w:val="ListParagraph"/>
        <w:pStyle w:val="bulletStyle"/>
        <w:numPr>
          <w:ilvl w:val="0"/>
          <w:numId w:val="1"/>
        </w:numPr>
        <w:spacing w:after="80"/>
      </w:pPr>
      <w:r>
        <w:t xml:space="preserve">Lịch đi làm: ca cố định hoặc biến đổi (ví dụ: ca Rossi, part-time).</w:t>
      </w:r>
    </w:p>
    <w:p>
      <w:pPr>
        <w:pStyle w:val="ListParagraph"/>
        <w:pStyle w:val="bulletStyle"/>
        <w:numPr>
          <w:ilvl w:val="0"/>
          <w:numId w:val="1"/>
        </w:numPr>
        <w:spacing w:after="80"/>
      </w:pPr>
      <w:r>
        <w:t xml:space="preserve">Lịch gia sư: buổi dạy theo học sinh hoặc nhóm, đơn giá theo giờ.</w:t>
      </w:r>
    </w:p>
    <w:p>
      <w:pPr>
        <w:pStyle w:val="ListParagraph"/>
        <w:pStyle w:val="bulletStyle"/>
        <w:numPr>
          <w:ilvl w:val="0"/>
          <w:numId w:val="1"/>
        </w:numPr>
        <w:spacing w:after="80"/>
      </w:pPr>
      <w:r>
        <w:t xml:space="preserve">Lịch nghiên cứu và dự án: đọc paper, mô phỏng, viết báo khoa học, deadline.</w:t>
      </w:r>
    </w:p>
    <w:p>
      <w:pPr>
        <w:pStyle w:val="ListParagraph"/>
        <w:pStyle w:val="bulletStyle"/>
        <w:numPr>
          <w:ilvl w:val="0"/>
          <w:numId w:val="1"/>
        </w:numPr>
        <w:spacing w:after="80"/>
      </w:pPr>
      <w:r>
        <w:t xml:space="preserve">Lịch cá nhân và sức khỏe: tập luyện, nghỉ ngơi, việc gia đình.</w:t>
      </w:r>
    </w:p>
    <w:p>
      <w:pPr>
        <w:pStyle w:val="ListParagraph"/>
        <w:pStyle w:val="bulletStyle"/>
        <w:numPr>
          <w:ilvl w:val="0"/>
          <w:numId w:val="1"/>
        </w:numPr>
        <w:spacing w:after="80"/>
      </w:pPr>
      <w:r>
        <w:t xml:space="preserve">Lịch thu nhập: theo dõi dòng tiền gắn với từng hoạt động.</w:t>
      </w:r>
    </w:p>
    <w:p>
      <w:pPr>
        <w:pStyle w:val="Heading2"/>
        <w:spacing w:after="120" w:before="240"/>
      </w:pPr>
      <w:r>
        <w:t xml:space="preserve">1.2. Tính năng trọng tâm</w:t>
      </w:r>
    </w:p>
    <w:p>
      <w:pPr>
        <w:pStyle w:val="ListParagraph"/>
        <w:pStyle w:val="bulletStyle"/>
        <w:numPr>
          <w:ilvl w:val="0"/>
          <w:numId w:val="1"/>
        </w:numPr>
        <w:spacing w:after="80"/>
      </w:pPr>
      <w:r>
        <w:t xml:space="preserve">Lặp lịch linh hoạt theo ngày, tuần, tháng và quy tắc tùy chỉnh.</w:t>
      </w:r>
    </w:p>
    <w:p>
      <w:pPr>
        <w:pStyle w:val="ListParagraph"/>
        <w:pStyle w:val="bulletStyle"/>
        <w:numPr>
          <w:ilvl w:val="0"/>
          <w:numId w:val="1"/>
        </w:numPr>
        <w:spacing w:after="80"/>
      </w:pPr>
      <w:r>
        <w:t xml:space="preserve">Cơ chế Exception: chỉnh riêng từng tuần mà không sửa lịch gốc.</w:t>
      </w:r>
    </w:p>
    <w:p>
      <w:pPr>
        <w:pStyle w:val="ListParagraph"/>
        <w:pStyle w:val="bulletStyle"/>
        <w:numPr>
          <w:ilvl w:val="0"/>
          <w:numId w:val="1"/>
        </w:numPr>
        <w:spacing w:after="80"/>
      </w:pPr>
      <w:r>
        <w:t xml:space="preserve">Tự động tổng hợp giờ, số ca và thu nhập theo chu kỳ.</w:t>
      </w:r>
    </w:p>
    <w:p>
      <w:pPr>
        <w:pStyle w:val="ListParagraph"/>
        <w:pStyle w:val="bulletStyle"/>
        <w:numPr>
          <w:ilvl w:val="0"/>
          <w:numId w:val="1"/>
        </w:numPr>
        <w:spacing w:after="80"/>
      </w:pPr>
      <w:r>
        <w:t xml:space="preserve">Xuất PNG, PDF (A4), Excel, CSV, và sao lưu JSON.</w:t>
      </w:r>
    </w:p>
    <w:p>
      <w:pPr>
        <w:pStyle w:val="ListParagraph"/>
        <w:pStyle w:val="bulletStyle"/>
        <w:numPr>
          <w:ilvl w:val="0"/>
          <w:numId w:val="1"/>
        </w:numPr>
        <w:spacing w:after="80"/>
      </w:pPr>
      <w:r>
        <w:t xml:space="preserve">Đa ngôn ngữ: Tiếng Việt (mặc định), Tiếng Anh, Tiếng Trung.</w:t>
      </w:r>
    </w:p>
    <w:p>
      <w:pPr>
        <w:pStyle w:val="ListParagraph"/>
        <w:pStyle w:val="bulletStyle"/>
        <w:numPr>
          <w:ilvl w:val="0"/>
          <w:numId w:val="1"/>
        </w:numPr>
        <w:spacing w:after="80"/>
      </w:pPr>
      <w:r>
        <w:t xml:space="preserve">Nhập lịch bằng ngôn ngữ tự nhiên (giai đoạn sau).</w:t>
      </w:r>
    </w:p>
    <w:p>
      <w:pPr>
        <w:pStyle w:val="Heading1"/>
        <w:spacing w:after="160" w:before="320"/>
      </w:pPr>
      <w:r>
        <w:t xml:space="preserve">2. Nguyên tắc thiết kế cốt lõi</w:t>
      </w:r>
    </w:p>
    <w:p>
      <w:pPr>
        <w:spacing w:after="160"/>
      </w:pPr>
      <w:r>
        <w:rPr>
          <w:rFonts w:ascii="Calibri" w:cs="Calibri" w:eastAsia="Calibri" w:hAnsi="Calibri"/>
          <w:sz w:val="22"/>
          <w:szCs w:val="22"/>
        </w:rPr>
        <w:t xml:space="preserve">Luồng xử lý dữ liệu đi theo một chiều: Dữ liệu lịch → Bộ hiển thị → Bộ thống kê → Bộ xuất file. Một sự kiện gốc có thể hiển thị dưới nhiều dạng khác nhau mà không làm thay đổi dữ liệu nguồn.</w:t>
      </w:r>
    </w:p>
    <w:p>
      <w:pPr>
        <w:pStyle w:val="ListParagraph"/>
        <w:pStyle w:val="bulletStyle"/>
        <w:numPr>
          <w:ilvl w:val="0"/>
          <w:numId w:val="1"/>
        </w:numPr>
        <w:spacing w:after="80"/>
      </w:pPr>
      <w:r>
        <w:t xml:space="preserve">Tách biệt dữ liệu và hiển thị: dữ liệu độc lập tuyệt đối với giao diện. Week View, Month View, List View, Infographic đều render từ cùng một nguồn dữ liệu.</w:t>
      </w:r>
    </w:p>
    <w:p>
      <w:pPr>
        <w:pStyle w:val="ListParagraph"/>
        <w:pStyle w:val="bulletStyle"/>
        <w:numPr>
          <w:ilvl w:val="0"/>
          <w:numId w:val="1"/>
        </w:numPr>
        <w:spacing w:after="80"/>
      </w:pPr>
      <w:r>
        <w:t xml:space="preserve">Quản lý biến động bằng Exception: lịch lặp lưu bằng một quy tắc (Rule) duy nhất, không sinh hàng nghìn bản ghi tĩnh. Mỗi thay đổi cục bộ ghi thành một bản ghi ScheduleException riêng.</w:t>
      </w:r>
    </w:p>
    <w:p>
      <w:pPr>
        <w:pStyle w:val="ListParagraph"/>
        <w:pStyle w:val="bulletStyle"/>
        <w:numPr>
          <w:ilvl w:val="0"/>
          <w:numId w:val="1"/>
        </w:numPr>
        <w:spacing w:after="80"/>
      </w:pPr>
      <w:r>
        <w:t xml:space="preserve">Không hard-code thực thể và khung giờ: tên công việc (Rossi, Gia sư...) chỉ là dữ liệu trong Category, không nằm trong mã nguồn; thời gian tính theo mốc giờ thực tế (ISO/Timestamp), không gò vào 3 ca Sáng/Chiều/Tối.</w:t>
      </w:r>
    </w:p>
    <w:p>
      <w:pPr>
        <w:pStyle w:val="ListParagraph"/>
        <w:pStyle w:val="bulletStyle"/>
        <w:numPr>
          <w:ilvl w:val="0"/>
          <w:numId w:val="1"/>
        </w:numPr>
        <w:spacing w:after="80"/>
      </w:pPr>
      <w:r>
        <w:t xml:space="preserve">Cảnh báo trùng lịch không chặn thao tác: hệ thống cho phép tồn tại lịch trùng giờ có chủ ý, chỉ cảnh báo bằng màu sắc.</w:t>
      </w:r>
    </w:p>
    <w:p>
      <w:pPr>
        <w:pStyle w:val="ListParagraph"/>
        <w:pStyle w:val="bulletStyle"/>
        <w:numPr>
          <w:ilvl w:val="0"/>
          <w:numId w:val="1"/>
        </w:numPr>
        <w:spacing w:after="80"/>
      </w:pPr>
      <w:r>
        <w:t xml:space="preserve">Toàn vẹn và hoàn tác dữ liệu: mọi thao tác sửa/xóa quan trọng đều có thể Undo hoặc khôi phục từ bản sao lưu JSON.</w:t>
      </w:r>
    </w:p>
    <w:p>
      <w:pPr>
        <w:pStyle w:val="Heading1"/>
        <w:spacing w:after="160" w:before="320"/>
      </w:pPr>
      <w:r>
        <w:t xml:space="preserve">3. Mô hình dữ liệu</w:t>
      </w:r>
    </w:p>
    <w:p>
      <w:pPr>
        <w:spacing w:after="160"/>
      </w:pPr>
      <w:r>
        <w:rPr>
          <w:rFonts w:ascii="Calibri" w:cs="Calibri" w:eastAsia="Calibri" w:hAnsi="Calibri"/>
          <w:sz w:val="22"/>
          <w:szCs w:val="22"/>
        </w:rPr>
        <w:t xml:space="preserve">Mô hình dữ liệu viết bằng TypeScript interface, lưu trên IndexedDB ở giai đoạn đầu (client-side), sẵn sàng nâng cấp lên Cloud Database ở giai đoạn sau.</w:t>
      </w:r>
    </w:p>
    <w:p>
      <w:pPr>
        <w:pStyle w:val="Heading2"/>
        <w:spacing w:after="120" w:before="240"/>
      </w:pPr>
      <w:r>
        <w:t xml:space="preserve">3.1. Category — danh mục phân loại lịch</w:t>
      </w:r>
    </w:p>
    <w:p>
      <w:pPr>
        <w:shd w:fill="F3F4F6" w:val="clear"/>
        <w:spacing w:after="0"/>
      </w:pPr>
      <w:r>
        <w:rPr>
          <w:rFonts w:ascii="Consolas" w:cs="Consolas" w:eastAsia="Consolas" w:hAnsi="Consolas"/>
          <w:sz w:val="18"/>
          <w:szCs w:val="18"/>
        </w:rPr>
        <w:t xml:space="preserve">export interface Category {</w:t>
      </w:r>
    </w:p>
    <w:p>
      <w:pPr>
        <w:shd w:fill="F3F4F6" w:val="clear"/>
        <w:spacing w:after="0"/>
      </w:pPr>
      <w:r>
        <w:rPr>
          <w:rFonts w:ascii="Consolas" w:cs="Consolas" w:eastAsia="Consolas" w:hAnsi="Consolas"/>
          <w:sz w:val="18"/>
          <w:szCs w:val="18"/>
        </w:rPr>
        <w:t xml:space="preserve">  id: string;                    // UUID</w:t>
      </w:r>
    </w:p>
    <w:p>
      <w:pPr>
        <w:shd w:fill="F3F4F6" w:val="clear"/>
        <w:spacing w:after="0"/>
      </w:pPr>
      <w:r>
        <w:rPr>
          <w:rFonts w:ascii="Consolas" w:cs="Consolas" w:eastAsia="Consolas" w:hAnsi="Consolas"/>
          <w:sz w:val="18"/>
          <w:szCs w:val="18"/>
        </w:rPr>
        <w:t xml:space="preserve">  name: string;                   // "Rossi", "Gia sư", "Đại học", "Nghiên cứu"</w:t>
      </w:r>
    </w:p>
    <w:p>
      <w:pPr>
        <w:shd w:fill="F3F4F6" w:val="clear"/>
        <w:spacing w:after="0"/>
      </w:pPr>
      <w:r>
        <w:rPr>
          <w:rFonts w:ascii="Consolas" w:cs="Consolas" w:eastAsia="Consolas" w:hAnsi="Consolas"/>
          <w:sz w:val="18"/>
          <w:szCs w:val="18"/>
        </w:rPr>
        <w:t xml:space="preserve">  color: string;                  // Mã màu HEX</w:t>
      </w:r>
    </w:p>
    <w:p>
      <w:pPr>
        <w:shd w:fill="F3F4F6" w:val="clear"/>
        <w:spacing w:after="0"/>
      </w:pPr>
      <w:r>
        <w:rPr>
          <w:rFonts w:ascii="Consolas" w:cs="Consolas" w:eastAsia="Consolas" w:hAnsi="Consolas"/>
          <w:sz w:val="18"/>
          <w:szCs w:val="18"/>
        </w:rPr>
        <w:t xml:space="preserve">  textColor?: string;</w:t>
      </w:r>
    </w:p>
    <w:p>
      <w:pPr>
        <w:shd w:fill="F3F4F6" w:val="clear"/>
        <w:spacing w:after="0"/>
      </w:pPr>
      <w:r>
        <w:rPr>
          <w:rFonts w:ascii="Consolas" w:cs="Consolas" w:eastAsia="Consolas" w:hAnsi="Consolas"/>
          <w:sz w:val="18"/>
          <w:szCs w:val="18"/>
        </w:rPr>
        <w:t xml:space="preserve">  defaultRatePerHour?: number;</w:t>
      </w:r>
    </w:p>
    <w:p>
      <w:pPr>
        <w:shd w:fill="F3F4F6" w:val="clear"/>
        <w:spacing w:after="0"/>
      </w:pPr>
      <w:r>
        <w:rPr>
          <w:rFonts w:ascii="Consolas" w:cs="Consolas" w:eastAsia="Consolas" w:hAnsi="Consolas"/>
          <w:sz w:val="18"/>
          <w:szCs w:val="18"/>
        </w:rPr>
        <w:t xml:space="preserve">  isIncomeEligible: boolean;       // Category này CÓ được tính vào thu nhập không</w:t>
      </w:r>
    </w:p>
    <w:p>
      <w:pPr>
        <w:shd w:fill="F3F4F6" w:val="clear"/>
        <w:spacing w:after="0"/>
      </w:pPr>
      <w:r>
        <w:rPr>
          <w:rFonts w:ascii="Consolas" w:cs="Consolas" w:eastAsia="Consolas" w:hAnsi="Consolas"/>
          <w:sz w:val="18"/>
          <w:szCs w:val="18"/>
        </w:rPr>
        <w:t xml:space="preserve">}</w:t>
      </w:r>
    </w:p>
    <w:p>
      <w:pPr>
        <w:spacing w:after="160"/>
      </w:pPr>
      <w:r>
        <w:rPr>
          <w:rFonts w:ascii="Calibri" w:cs="Calibri" w:eastAsia="Calibri" w:hAnsi="Calibri"/>
          <w:sz w:val="22"/>
          <w:szCs w:val="22"/>
        </w:rPr>
        <w:t xml:space="preserve"> </w:t>
      </w:r>
    </w:p>
    <w:p>
      <w:pPr>
        <w:pBdr>
          <w:left w:val="single" w:color="F59E0B" w:sz="12"/>
        </w:pBdr>
        <w:shd w:fill="FFF7ED" w:val="clear"/>
        <w:spacing w:after="160"/>
      </w:pPr>
      <w:r>
        <w:rPr>
          <w:rFonts w:ascii="Calibri" w:cs="Calibri" w:eastAsia="Calibri" w:hAnsi="Calibri"/>
          <w:i/>
          <w:iCs/>
          <w:color w:val="B45309"/>
          <w:sz w:val="22"/>
          <w:szCs w:val="22"/>
        </w:rPr>
        <w:t xml:space="preserve">Điểm mấu chốt cho yêu cầu "đi học không có thu nhập, đi làm mới có thu nhập": cờ isIncomeEligible đặt ở cấp Category, không phải cấp toàn hệ thống. Category "Đại học" đặt isIncomeEligible = false; Category "Rossi", "Gia sư" đặt true. Nhờ đó lịch học và lịch làm xen kẽ trong cùng một ngày vẫn được tính thu nhập đúng cho từng phần.</w:t>
      </w:r>
    </w:p>
    <w:p>
      <w:pPr>
        <w:pStyle w:val="Heading2"/>
        <w:spacing w:after="120" w:before="240"/>
      </w:pPr>
      <w:r>
        <w:t xml:space="preserve">3.2. RecurringRule — quy tắc lặp lịch</w:t>
      </w:r>
    </w:p>
    <w:p>
      <w:pPr>
        <w:shd w:fill="F3F4F6" w:val="clear"/>
        <w:spacing w:after="0"/>
      </w:pPr>
      <w:r>
        <w:rPr>
          <w:rFonts w:ascii="Consolas" w:cs="Consolas" w:eastAsia="Consolas" w:hAnsi="Consolas"/>
          <w:sz w:val="18"/>
          <w:szCs w:val="18"/>
        </w:rPr>
        <w:t xml:space="preserve">export interface RecurringRule {</w:t>
      </w:r>
    </w:p>
    <w:p>
      <w:pPr>
        <w:shd w:fill="F3F4F6" w:val="clear"/>
        <w:spacing w:after="0"/>
      </w:pPr>
      <w:r>
        <w:rPr>
          <w:rFonts w:ascii="Consolas" w:cs="Consolas" w:eastAsia="Consolas" w:hAnsi="Consolas"/>
          <w:sz w:val="18"/>
          <w:szCs w:val="18"/>
        </w:rPr>
        <w:t xml:space="preserve">  id: string;</w:t>
      </w:r>
    </w:p>
    <w:p>
      <w:pPr>
        <w:shd w:fill="F3F4F6" w:val="clear"/>
        <w:spacing w:after="0"/>
      </w:pPr>
      <w:r>
        <w:rPr>
          <w:rFonts w:ascii="Consolas" w:cs="Consolas" w:eastAsia="Consolas" w:hAnsi="Consolas"/>
          <w:sz w:val="18"/>
          <w:szCs w:val="18"/>
        </w:rPr>
        <w:t xml:space="preserve">  title: string;</w:t>
      </w:r>
    </w:p>
    <w:p>
      <w:pPr>
        <w:shd w:fill="F3F4F6" w:val="clear"/>
        <w:spacing w:after="0"/>
      </w:pPr>
      <w:r>
        <w:rPr>
          <w:rFonts w:ascii="Consolas" w:cs="Consolas" w:eastAsia="Consolas" w:hAnsi="Consolas"/>
          <w:sz w:val="18"/>
          <w:szCs w:val="18"/>
        </w:rPr>
        <w:t xml:space="preserve">  categoryId: string;</w:t>
      </w:r>
    </w:p>
    <w:p>
      <w:pPr>
        <w:shd w:fill="F3F4F6" w:val="clear"/>
        <w:spacing w:after="0"/>
      </w:pPr>
      <w:r>
        <w:rPr>
          <w:rFonts w:ascii="Consolas" w:cs="Consolas" w:eastAsia="Consolas" w:hAnsi="Consolas"/>
          <w:sz w:val="18"/>
          <w:szCs w:val="18"/>
        </w:rPr>
        <w:t xml:space="preserve">  daysOfWeek: number[];           // [1,3,5] = Thứ 2, Thứ 4, Thứ 6</w:t>
      </w:r>
    </w:p>
    <w:p>
      <w:pPr>
        <w:shd w:fill="F3F4F6" w:val="clear"/>
        <w:spacing w:after="0"/>
      </w:pPr>
      <w:r>
        <w:rPr>
          <w:rFonts w:ascii="Consolas" w:cs="Consolas" w:eastAsia="Consolas" w:hAnsi="Consolas"/>
          <w:sz w:val="18"/>
          <w:szCs w:val="18"/>
        </w:rPr>
        <w:t xml:space="preserve">  startTime: string;              // "HH:mm"</w:t>
      </w:r>
    </w:p>
    <w:p>
      <w:pPr>
        <w:shd w:fill="F3F4F6" w:val="clear"/>
        <w:spacing w:after="0"/>
      </w:pPr>
      <w:r>
        <w:rPr>
          <w:rFonts w:ascii="Consolas" w:cs="Consolas" w:eastAsia="Consolas" w:hAnsi="Consolas"/>
          <w:sz w:val="18"/>
          <w:szCs w:val="18"/>
        </w:rPr>
        <w:t xml:space="preserve">  endTime: string;                // "HH:mm"</w:t>
      </w:r>
    </w:p>
    <w:p>
      <w:pPr>
        <w:shd w:fill="F3F4F6" w:val="clear"/>
        <w:spacing w:after="0"/>
      </w:pPr>
      <w:r>
        <w:rPr>
          <w:rFonts w:ascii="Consolas" w:cs="Consolas" w:eastAsia="Consolas" w:hAnsi="Consolas"/>
          <w:sz w:val="18"/>
          <w:szCs w:val="18"/>
        </w:rPr>
        <w:t xml:space="preserve">  startDate: string;              // "YYYY-MM-DD"</w:t>
      </w:r>
    </w:p>
    <w:p>
      <w:pPr>
        <w:shd w:fill="F3F4F6" w:val="clear"/>
        <w:spacing w:after="0"/>
      </w:pPr>
      <w:r>
        <w:rPr>
          <w:rFonts w:ascii="Consolas" w:cs="Consolas" w:eastAsia="Consolas" w:hAnsi="Consolas"/>
          <w:sz w:val="18"/>
          <w:szCs w:val="18"/>
        </w:rPr>
        <w:t xml:space="preserve">  endDate?: string;</w:t>
      </w:r>
    </w:p>
    <w:p>
      <w:pPr>
        <w:shd w:fill="F3F4F6" w:val="clear"/>
        <w:spacing w:after="0"/>
      </w:pPr>
      <w:r>
        <w:rPr>
          <w:rFonts w:ascii="Consolas" w:cs="Consolas" w:eastAsia="Consolas" w:hAnsi="Consolas"/>
          <w:sz w:val="18"/>
          <w:szCs w:val="18"/>
        </w:rPr>
        <w:t xml:space="preserve">  ratePerHour?: number;</w:t>
      </w:r>
    </w:p>
    <w:p>
      <w:pPr>
        <w:shd w:fill="F3F4F6" w:val="clear"/>
        <w:spacing w:after="0"/>
      </w:pPr>
      <w:r>
        <w:rPr>
          <w:rFonts w:ascii="Consolas" w:cs="Consolas" w:eastAsia="Consolas" w:hAnsi="Consolas"/>
          <w:sz w:val="18"/>
          <w:szCs w:val="18"/>
        </w:rPr>
        <w:t xml:space="preserve">  fixedAmount?: number;</w:t>
      </w:r>
    </w:p>
    <w:p>
      <w:pPr>
        <w:shd w:fill="F3F4F6" w:val="clear"/>
        <w:spacing w:after="0"/>
      </w:pPr>
      <w:r>
        <w:rPr>
          <w:rFonts w:ascii="Consolas" w:cs="Consolas" w:eastAsia="Consolas" w:hAnsi="Consolas"/>
          <w:sz w:val="18"/>
          <w:szCs w:val="18"/>
        </w:rPr>
        <w:t xml:space="preserve">  location?: string;</w:t>
      </w:r>
    </w:p>
    <w:p>
      <w:pPr>
        <w:shd w:fill="F3F4F6" w:val="clear"/>
        <w:spacing w:after="0"/>
      </w:pPr>
      <w:r>
        <w:rPr>
          <w:rFonts w:ascii="Consolas" w:cs="Consolas" w:eastAsia="Consolas" w:hAnsi="Consolas"/>
          <w:sz w:val="18"/>
          <w:szCs w:val="18"/>
        </w:rPr>
        <w:t xml:space="preserve">  notes?: string;</w:t>
      </w:r>
    </w:p>
    <w:p>
      <w:pPr>
        <w:shd w:fill="F3F4F6" w:val="clear"/>
        <w:spacing w:after="0"/>
      </w:pPr>
      <w:r>
        <w:rPr>
          <w:rFonts w:ascii="Consolas" w:cs="Consolas" w:eastAsia="Consolas" w:hAnsi="Consolas"/>
          <w:sz w:val="18"/>
          <w:szCs w:val="18"/>
        </w:rPr>
        <w:t xml:space="preserve">}</w:t>
      </w:r>
    </w:p>
    <w:p>
      <w:pPr>
        <w:pStyle w:val="Heading2"/>
        <w:spacing w:after="120" w:before="240"/>
      </w:pPr>
      <w:r>
        <w:t xml:space="preserve">3.3. ScheduleException — ngoại lệ của lịch lặp</w:t>
      </w:r>
    </w:p>
    <w:p>
      <w:pPr>
        <w:pBdr>
          <w:left w:val="single" w:color="F59E0B" w:sz="12"/>
        </w:pBdr>
        <w:shd w:fill="FFF7ED" w:val="clear"/>
        <w:spacing w:after="160"/>
      </w:pPr>
      <w:r>
        <w:rPr>
          <w:rFonts w:ascii="Calibri" w:cs="Calibri" w:eastAsia="Calibri" w:hAnsi="Calibri"/>
          <w:i/>
          <w:iCs/>
          <w:color w:val="B45309"/>
          <w:sz w:val="22"/>
          <w:szCs w:val="22"/>
        </w:rPr>
        <w:t xml:space="preserve">Bổ sung loại ADD (có trong bản kế hoạch gốc nhưng thiếu trong schema kỹ thuật): dùng khi thêm một ca ngoài lịch gốc mà không gắn với originalDate của rule nào, ví dụ "thêm Rossi Thứ 4 sáng" trong lệnh ngôn ngữ tự nhiên.</w:t>
      </w:r>
    </w:p>
    <w:p>
      <w:pPr>
        <w:shd w:fill="F3F4F6" w:val="clear"/>
        <w:spacing w:after="0"/>
      </w:pPr>
      <w:r>
        <w:rPr>
          <w:rFonts w:ascii="Consolas" w:cs="Consolas" w:eastAsia="Consolas" w:hAnsi="Consolas"/>
          <w:sz w:val="18"/>
          <w:szCs w:val="18"/>
        </w:rPr>
        <w:t xml:space="preserve">export type ExceptionType =</w:t>
      </w:r>
    </w:p>
    <w:p>
      <w:pPr>
        <w:shd w:fill="F3F4F6" w:val="clear"/>
        <w:spacing w:after="0"/>
      </w:pPr>
      <w:r>
        <w:rPr>
          <w:rFonts w:ascii="Consolas" w:cs="Consolas" w:eastAsia="Consolas" w:hAnsi="Consolas"/>
          <w:sz w:val="18"/>
          <w:szCs w:val="18"/>
        </w:rPr>
        <w:t xml:space="preserve">  | 'CANCEL'   // hủy một buổi tại originalDate</w:t>
      </w:r>
    </w:p>
    <w:p>
      <w:pPr>
        <w:shd w:fill="F3F4F6" w:val="clear"/>
        <w:spacing w:after="0"/>
      </w:pPr>
      <w:r>
        <w:rPr>
          <w:rFonts w:ascii="Consolas" w:cs="Consolas" w:eastAsia="Consolas" w:hAnsi="Consolas"/>
          <w:sz w:val="18"/>
          <w:szCs w:val="18"/>
        </w:rPr>
        <w:t xml:space="preserve">  | 'MOVE'     // chuyển buổi sang ngày/giờ khác</w:t>
      </w:r>
    </w:p>
    <w:p>
      <w:pPr>
        <w:shd w:fill="F3F4F6" w:val="clear"/>
        <w:spacing w:after="0"/>
      </w:pPr>
      <w:r>
        <w:rPr>
          <w:rFonts w:ascii="Consolas" w:cs="Consolas" w:eastAsia="Consolas" w:hAnsi="Consolas"/>
          <w:sz w:val="18"/>
          <w:szCs w:val="18"/>
        </w:rPr>
        <w:t xml:space="preserve">  | 'RESIZE'   // đổi thời lượng buổi</w:t>
      </w:r>
    </w:p>
    <w:p>
      <w:pPr>
        <w:shd w:fill="F3F4F6" w:val="clear"/>
        <w:spacing w:after="0"/>
      </w:pPr>
      <w:r>
        <w:rPr>
          <w:rFonts w:ascii="Consolas" w:cs="Consolas" w:eastAsia="Consolas" w:hAnsi="Consolas"/>
          <w:sz w:val="18"/>
          <w:szCs w:val="18"/>
        </w:rPr>
        <w:t xml:space="preserve">  | 'REPLACE'  // thay thế nội dung buổi tại originalDate</w:t>
      </w:r>
    </w:p>
    <w:p>
      <w:pPr>
        <w:shd w:fill="F3F4F6" w:val="clear"/>
        <w:spacing w:after="0"/>
      </w:pPr>
      <w:r>
        <w:rPr>
          <w:rFonts w:ascii="Consolas" w:cs="Consolas" w:eastAsia="Consolas" w:hAnsi="Consolas"/>
          <w:sz w:val="18"/>
          <w:szCs w:val="18"/>
        </w:rPr>
        <w:t xml:space="preserve">  | 'ADD';     // thêm một buổi mới ngoài lịch gốc</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export interface ScheduleException {</w:t>
      </w:r>
    </w:p>
    <w:p>
      <w:pPr>
        <w:shd w:fill="F3F4F6" w:val="clear"/>
        <w:spacing w:after="0"/>
      </w:pPr>
      <w:r>
        <w:rPr>
          <w:rFonts w:ascii="Consolas" w:cs="Consolas" w:eastAsia="Consolas" w:hAnsi="Consolas"/>
          <w:sz w:val="18"/>
          <w:szCs w:val="18"/>
        </w:rPr>
        <w:t xml:space="preserve">  id: string;</w:t>
      </w:r>
    </w:p>
    <w:p>
      <w:pPr>
        <w:shd w:fill="F3F4F6" w:val="clear"/>
        <w:spacing w:after="0"/>
      </w:pPr>
      <w:r>
        <w:rPr>
          <w:rFonts w:ascii="Consolas" w:cs="Consolas" w:eastAsia="Consolas" w:hAnsi="Consolas"/>
          <w:sz w:val="18"/>
          <w:szCs w:val="18"/>
        </w:rPr>
        <w:t xml:space="preserve">  recurringRuleId?: string;       // optional — ADD không gắn với rule gốc</w:t>
      </w:r>
    </w:p>
    <w:p>
      <w:pPr>
        <w:shd w:fill="F3F4F6" w:val="clear"/>
        <w:spacing w:after="0"/>
      </w:pPr>
      <w:r>
        <w:rPr>
          <w:rFonts w:ascii="Consolas" w:cs="Consolas" w:eastAsia="Consolas" w:hAnsi="Consolas"/>
          <w:sz w:val="18"/>
          <w:szCs w:val="18"/>
        </w:rPr>
        <w:t xml:space="preserve">  originalDate?: string;          // bắt buộc với CANCEL/MOVE/RESIZE/REPLACE</w:t>
      </w:r>
    </w:p>
    <w:p>
      <w:pPr>
        <w:shd w:fill="F3F4F6" w:val="clear"/>
        <w:spacing w:after="0"/>
      </w:pPr>
      <w:r>
        <w:rPr>
          <w:rFonts w:ascii="Consolas" w:cs="Consolas" w:eastAsia="Consolas" w:hAnsi="Consolas"/>
          <w:sz w:val="18"/>
          <w:szCs w:val="18"/>
        </w:rPr>
        <w:t xml:space="preserve">  type: ExceptionType;</w:t>
      </w:r>
    </w:p>
    <w:p>
      <w:pPr>
        <w:shd w:fill="F3F4F6" w:val="clear"/>
        <w:spacing w:after="0"/>
      </w:pPr>
      <w:r>
        <w:rPr>
          <w:rFonts w:ascii="Consolas" w:cs="Consolas" w:eastAsia="Consolas" w:hAnsi="Consolas"/>
          <w:sz w:val="18"/>
          <w:szCs w:val="18"/>
        </w:rPr>
        <w:t xml:space="preserve">  newDate?: string;</w:t>
      </w:r>
    </w:p>
    <w:p>
      <w:pPr>
        <w:shd w:fill="F3F4F6" w:val="clear"/>
        <w:spacing w:after="0"/>
      </w:pPr>
      <w:r>
        <w:rPr>
          <w:rFonts w:ascii="Consolas" w:cs="Consolas" w:eastAsia="Consolas" w:hAnsi="Consolas"/>
          <w:sz w:val="18"/>
          <w:szCs w:val="18"/>
        </w:rPr>
        <w:t xml:space="preserve">  newStartTime?: string;</w:t>
      </w:r>
    </w:p>
    <w:p>
      <w:pPr>
        <w:shd w:fill="F3F4F6" w:val="clear"/>
        <w:spacing w:after="0"/>
      </w:pPr>
      <w:r>
        <w:rPr>
          <w:rFonts w:ascii="Consolas" w:cs="Consolas" w:eastAsia="Consolas" w:hAnsi="Consolas"/>
          <w:sz w:val="18"/>
          <w:szCs w:val="18"/>
        </w:rPr>
        <w:t xml:space="preserve">  newEndTime?: string;</w:t>
      </w:r>
    </w:p>
    <w:p>
      <w:pPr>
        <w:shd w:fill="F3F4F6" w:val="clear"/>
        <w:spacing w:after="0"/>
      </w:pPr>
      <w:r>
        <w:rPr>
          <w:rFonts w:ascii="Consolas" w:cs="Consolas" w:eastAsia="Consolas" w:hAnsi="Consolas"/>
          <w:sz w:val="18"/>
          <w:szCs w:val="18"/>
        </w:rPr>
        <w:t xml:space="preserve">  newTitle?: string;</w:t>
      </w:r>
    </w:p>
    <w:p>
      <w:pPr>
        <w:shd w:fill="F3F4F6" w:val="clear"/>
        <w:spacing w:after="0"/>
      </w:pPr>
      <w:r>
        <w:rPr>
          <w:rFonts w:ascii="Consolas" w:cs="Consolas" w:eastAsia="Consolas" w:hAnsi="Consolas"/>
          <w:sz w:val="18"/>
          <w:szCs w:val="18"/>
        </w:rPr>
        <w:t xml:space="preserve">  newCategoryId?: string;</w:t>
      </w:r>
    </w:p>
    <w:p>
      <w:pPr>
        <w:shd w:fill="F3F4F6" w:val="clear"/>
        <w:spacing w:after="0"/>
      </w:pPr>
      <w:r>
        <w:rPr>
          <w:rFonts w:ascii="Consolas" w:cs="Consolas" w:eastAsia="Consolas" w:hAnsi="Consolas"/>
          <w:sz w:val="18"/>
          <w:szCs w:val="18"/>
        </w:rPr>
        <w:t xml:space="preserve">  newRatePerHour?: number;</w:t>
      </w:r>
    </w:p>
    <w:p>
      <w:pPr>
        <w:shd w:fill="F3F4F6" w:val="clear"/>
        <w:spacing w:after="0"/>
      </w:pPr>
      <w:r>
        <w:rPr>
          <w:rFonts w:ascii="Consolas" w:cs="Consolas" w:eastAsia="Consolas" w:hAnsi="Consolas"/>
          <w:sz w:val="18"/>
          <w:szCs w:val="18"/>
        </w:rPr>
        <w:t xml:space="preserve">  newFixedAmount?: number;</w:t>
      </w:r>
    </w:p>
    <w:p>
      <w:pPr>
        <w:shd w:fill="F3F4F6" w:val="clear"/>
        <w:spacing w:after="0"/>
      </w:pPr>
      <w:r>
        <w:rPr>
          <w:rFonts w:ascii="Consolas" w:cs="Consolas" w:eastAsia="Consolas" w:hAnsi="Consolas"/>
          <w:sz w:val="18"/>
          <w:szCs w:val="18"/>
        </w:rPr>
        <w:t xml:space="preserve">  reason?: string;</w:t>
      </w:r>
    </w:p>
    <w:p>
      <w:pPr>
        <w:shd w:fill="F3F4F6" w:val="clear"/>
        <w:spacing w:after="0"/>
      </w:pPr>
      <w:r>
        <w:rPr>
          <w:rFonts w:ascii="Consolas" w:cs="Consolas" w:eastAsia="Consolas" w:hAnsi="Consolas"/>
          <w:sz w:val="18"/>
          <w:szCs w:val="18"/>
        </w:rPr>
        <w:t xml:space="preserve">}</w:t>
      </w:r>
    </w:p>
    <w:p>
      <w:pPr>
        <w:pStyle w:val="Heading2"/>
        <w:spacing w:after="120" w:before="240"/>
      </w:pPr>
      <w:r>
        <w:t xml:space="preserve">3.4. SingleEvent — sự kiện đơn lẻ không lặp</w:t>
      </w:r>
    </w:p>
    <w:p>
      <w:pPr>
        <w:shd w:fill="F3F4F6" w:val="clear"/>
        <w:spacing w:after="0"/>
      </w:pPr>
      <w:r>
        <w:rPr>
          <w:rFonts w:ascii="Consolas" w:cs="Consolas" w:eastAsia="Consolas" w:hAnsi="Consolas"/>
          <w:sz w:val="18"/>
          <w:szCs w:val="18"/>
        </w:rPr>
        <w:t xml:space="preserve">export interface SingleEvent {</w:t>
      </w:r>
    </w:p>
    <w:p>
      <w:pPr>
        <w:shd w:fill="F3F4F6" w:val="clear"/>
        <w:spacing w:after="0"/>
      </w:pPr>
      <w:r>
        <w:rPr>
          <w:rFonts w:ascii="Consolas" w:cs="Consolas" w:eastAsia="Consolas" w:hAnsi="Consolas"/>
          <w:sz w:val="18"/>
          <w:szCs w:val="18"/>
        </w:rPr>
        <w:t xml:space="preserve">  id: string;</w:t>
      </w:r>
    </w:p>
    <w:p>
      <w:pPr>
        <w:shd w:fill="F3F4F6" w:val="clear"/>
        <w:spacing w:after="0"/>
      </w:pPr>
      <w:r>
        <w:rPr>
          <w:rFonts w:ascii="Consolas" w:cs="Consolas" w:eastAsia="Consolas" w:hAnsi="Consolas"/>
          <w:sz w:val="18"/>
          <w:szCs w:val="18"/>
        </w:rPr>
        <w:t xml:space="preserve">  title: string;</w:t>
      </w:r>
    </w:p>
    <w:p>
      <w:pPr>
        <w:shd w:fill="F3F4F6" w:val="clear"/>
        <w:spacing w:after="0"/>
      </w:pPr>
      <w:r>
        <w:rPr>
          <w:rFonts w:ascii="Consolas" w:cs="Consolas" w:eastAsia="Consolas" w:hAnsi="Consolas"/>
          <w:sz w:val="18"/>
          <w:szCs w:val="18"/>
        </w:rPr>
        <w:t xml:space="preserve">  categoryId: string;</w:t>
      </w:r>
    </w:p>
    <w:p>
      <w:pPr>
        <w:shd w:fill="F3F4F6" w:val="clear"/>
        <w:spacing w:after="0"/>
      </w:pPr>
      <w:r>
        <w:rPr>
          <w:rFonts w:ascii="Consolas" w:cs="Consolas" w:eastAsia="Consolas" w:hAnsi="Consolas"/>
          <w:sz w:val="18"/>
          <w:szCs w:val="18"/>
        </w:rPr>
        <w:t xml:space="preserve">  date: string;</w:t>
      </w:r>
    </w:p>
    <w:p>
      <w:pPr>
        <w:shd w:fill="F3F4F6" w:val="clear"/>
        <w:spacing w:after="0"/>
      </w:pPr>
      <w:r>
        <w:rPr>
          <w:rFonts w:ascii="Consolas" w:cs="Consolas" w:eastAsia="Consolas" w:hAnsi="Consolas"/>
          <w:sz w:val="18"/>
          <w:szCs w:val="18"/>
        </w:rPr>
        <w:t xml:space="preserve">  startTime: string;</w:t>
      </w:r>
    </w:p>
    <w:p>
      <w:pPr>
        <w:shd w:fill="F3F4F6" w:val="clear"/>
        <w:spacing w:after="0"/>
      </w:pPr>
      <w:r>
        <w:rPr>
          <w:rFonts w:ascii="Consolas" w:cs="Consolas" w:eastAsia="Consolas" w:hAnsi="Consolas"/>
          <w:sz w:val="18"/>
          <w:szCs w:val="18"/>
        </w:rPr>
        <w:t xml:space="preserve">  endTime: string;</w:t>
      </w:r>
    </w:p>
    <w:p>
      <w:pPr>
        <w:shd w:fill="F3F4F6" w:val="clear"/>
        <w:spacing w:after="0"/>
      </w:pPr>
      <w:r>
        <w:rPr>
          <w:rFonts w:ascii="Consolas" w:cs="Consolas" w:eastAsia="Consolas" w:hAnsi="Consolas"/>
          <w:sz w:val="18"/>
          <w:szCs w:val="18"/>
        </w:rPr>
        <w:t xml:space="preserve">  location?: string;</w:t>
      </w:r>
    </w:p>
    <w:p>
      <w:pPr>
        <w:shd w:fill="F3F4F6" w:val="clear"/>
        <w:spacing w:after="0"/>
      </w:pPr>
      <w:r>
        <w:rPr>
          <w:rFonts w:ascii="Consolas" w:cs="Consolas" w:eastAsia="Consolas" w:hAnsi="Consolas"/>
          <w:sz w:val="18"/>
          <w:szCs w:val="18"/>
        </w:rPr>
        <w:t xml:space="preserve">  notes?: string;</w:t>
      </w:r>
    </w:p>
    <w:p>
      <w:pPr>
        <w:shd w:fill="F3F4F6" w:val="clear"/>
        <w:spacing w:after="0"/>
      </w:pPr>
      <w:r>
        <w:rPr>
          <w:rFonts w:ascii="Consolas" w:cs="Consolas" w:eastAsia="Consolas" w:hAnsi="Consolas"/>
          <w:sz w:val="18"/>
          <w:szCs w:val="18"/>
        </w:rPr>
        <w:t xml:space="preserve">  ratePerHour?: number;</w:t>
      </w:r>
    </w:p>
    <w:p>
      <w:pPr>
        <w:shd w:fill="F3F4F6" w:val="clear"/>
        <w:spacing w:after="0"/>
      </w:pPr>
      <w:r>
        <w:rPr>
          <w:rFonts w:ascii="Consolas" w:cs="Consolas" w:eastAsia="Consolas" w:hAnsi="Consolas"/>
          <w:sz w:val="18"/>
          <w:szCs w:val="18"/>
        </w:rPr>
        <w:t xml:space="preserve">  fixedAmount?: number;</w:t>
      </w:r>
    </w:p>
    <w:p>
      <w:pPr>
        <w:shd w:fill="F3F4F6" w:val="clear"/>
        <w:spacing w:after="0"/>
      </w:pPr>
      <w:r>
        <w:rPr>
          <w:rFonts w:ascii="Consolas" w:cs="Consolas" w:eastAsia="Consolas" w:hAnsi="Consolas"/>
          <w:sz w:val="18"/>
          <w:szCs w:val="18"/>
        </w:rPr>
        <w:t xml:space="preserve">  status: 'SCHEDULED' | 'COMPLETED' | 'CANCELLED';</w:t>
      </w:r>
    </w:p>
    <w:p>
      <w:pPr>
        <w:shd w:fill="F3F4F6" w:val="clear"/>
        <w:spacing w:after="0"/>
      </w:pPr>
      <w:r>
        <w:rPr>
          <w:rFonts w:ascii="Consolas" w:cs="Consolas" w:eastAsia="Consolas" w:hAnsi="Consolas"/>
          <w:sz w:val="18"/>
          <w:szCs w:val="18"/>
        </w:rPr>
        <w:t xml:space="preserve">}</w:t>
      </w:r>
    </w:p>
    <w:p>
      <w:pPr>
        <w:pStyle w:val="Heading2"/>
        <w:spacing w:after="120" w:before="240"/>
      </w:pPr>
      <w:r>
        <w:t xml:space="preserve">3.5. SalaryRule — quy tắc tính lương động theo tháng</w:t>
      </w:r>
    </w:p>
    <w:p>
      <w:pPr>
        <w:shd w:fill="F3F4F6" w:val="clear"/>
        <w:spacing w:after="0"/>
      </w:pPr>
      <w:r>
        <w:rPr>
          <w:rFonts w:ascii="Consolas" w:cs="Consolas" w:eastAsia="Consolas" w:hAnsi="Consolas"/>
          <w:sz w:val="18"/>
          <w:szCs w:val="18"/>
        </w:rPr>
        <w:t xml:space="preserve">export interface SalaryRule {</w:t>
      </w:r>
    </w:p>
    <w:p>
      <w:pPr>
        <w:shd w:fill="F3F4F6" w:val="clear"/>
        <w:spacing w:after="0"/>
      </w:pPr>
      <w:r>
        <w:rPr>
          <w:rFonts w:ascii="Consolas" w:cs="Consolas" w:eastAsia="Consolas" w:hAnsi="Consolas"/>
          <w:sz w:val="18"/>
          <w:szCs w:val="18"/>
        </w:rPr>
        <w:t xml:space="preserve">  id: string;</w:t>
      </w:r>
    </w:p>
    <w:p>
      <w:pPr>
        <w:shd w:fill="F3F4F6" w:val="clear"/>
        <w:spacing w:after="0"/>
      </w:pPr>
      <w:r>
        <w:rPr>
          <w:rFonts w:ascii="Consolas" w:cs="Consolas" w:eastAsia="Consolas" w:hAnsi="Consolas"/>
          <w:sz w:val="18"/>
          <w:szCs w:val="18"/>
        </w:rPr>
        <w:t xml:space="preserve">  categoryId: string;             // liên kết Category, ví dụ "Rossi"</w:t>
      </w:r>
    </w:p>
    <w:p>
      <w:pPr>
        <w:shd w:fill="F3F4F6" w:val="clear"/>
        <w:spacing w:after="0"/>
      </w:pPr>
      <w:r>
        <w:rPr>
          <w:rFonts w:ascii="Consolas" w:cs="Consolas" w:eastAsia="Consolas" w:hAnsi="Consolas"/>
          <w:sz w:val="18"/>
          <w:szCs w:val="18"/>
        </w:rPr>
        <w:t xml:space="preserve">  month: string;                  // "YYYY-MM"</w:t>
      </w:r>
    </w:p>
    <w:p>
      <w:pPr>
        <w:shd w:fill="F3F4F6" w:val="clear"/>
        <w:spacing w:after="0"/>
      </w:pPr>
      <w:r>
        <w:rPr>
          <w:rFonts w:ascii="Consolas" w:cs="Consolas" w:eastAsia="Consolas" w:hAnsi="Consolas"/>
          <w:sz w:val="18"/>
          <w:szCs w:val="18"/>
        </w:rPr>
        <w:t xml:space="preserve">  baseSalary: number;</w:t>
      </w:r>
    </w:p>
    <w:p>
      <w:pPr>
        <w:shd w:fill="F3F4F6" w:val="clear"/>
        <w:spacing w:after="0"/>
      </w:pPr>
      <w:r>
        <w:rPr>
          <w:rFonts w:ascii="Consolas" w:cs="Consolas" w:eastAsia="Consolas" w:hAnsi="Consolas"/>
          <w:sz w:val="18"/>
          <w:szCs w:val="18"/>
        </w:rPr>
        <w:t xml:space="preserve">  standardMonthlyHours: number;</w:t>
      </w:r>
    </w:p>
    <w:p>
      <w:pPr>
        <w:shd w:fill="F3F4F6" w:val="clear"/>
        <w:spacing w:after="0"/>
      </w:pPr>
      <w:r>
        <w:rPr>
          <w:rFonts w:ascii="Consolas" w:cs="Consolas" w:eastAsia="Consolas" w:hAnsi="Consolas"/>
          <w:sz w:val="18"/>
          <w:szCs w:val="18"/>
        </w:rPr>
        <w:t xml:space="preserve">  calculatedHourlyRate: number;   // = baseSalary / standardMonthlyHours</w:t>
      </w:r>
    </w:p>
    <w:p>
      <w:pPr>
        <w:shd w:fill="F3F4F6" w:val="clear"/>
        <w:spacing w:after="0"/>
      </w:pPr>
      <w:r>
        <w:rPr>
          <w:rFonts w:ascii="Consolas" w:cs="Consolas" w:eastAsia="Consolas" w:hAnsi="Consolas"/>
          <w:sz w:val="18"/>
          <w:szCs w:val="18"/>
        </w:rPr>
        <w:t xml:space="preserve">}</w:t>
      </w:r>
    </w:p>
    <w:p>
      <w:pPr>
        <w:pStyle w:val="Heading2"/>
        <w:spacing w:after="120" w:before="240"/>
      </w:pPr>
      <w:r>
        <w:t xml:space="preserve">3.6. SystemSettings — cấu hình hệ thống</w:t>
      </w:r>
    </w:p>
    <w:p>
      <w:pPr>
        <w:shd w:fill="F3F4F6" w:val="clear"/>
        <w:spacing w:after="0"/>
      </w:pPr>
      <w:r>
        <w:rPr>
          <w:rFonts w:ascii="Consolas" w:cs="Consolas" w:eastAsia="Consolas" w:hAnsi="Consolas"/>
          <w:sz w:val="18"/>
          <w:szCs w:val="18"/>
        </w:rPr>
        <w:t xml:space="preserve">export interface SystemSettings {</w:t>
      </w:r>
    </w:p>
    <w:p>
      <w:pPr>
        <w:shd w:fill="F3F4F6" w:val="clear"/>
        <w:spacing w:after="0"/>
      </w:pPr>
      <w:r>
        <w:rPr>
          <w:rFonts w:ascii="Consolas" w:cs="Consolas" w:eastAsia="Consolas" w:hAnsi="Consolas"/>
          <w:sz w:val="18"/>
          <w:szCs w:val="18"/>
        </w:rPr>
        <w:t xml:space="preserve">  language: 'vi' | 'en' | 'zh';</w:t>
      </w:r>
    </w:p>
    <w:p>
      <w:pPr>
        <w:shd w:fill="F3F4F6" w:val="clear"/>
        <w:spacing w:after="0"/>
      </w:pPr>
      <w:r>
        <w:rPr>
          <w:rFonts w:ascii="Consolas" w:cs="Consolas" w:eastAsia="Consolas" w:hAnsi="Consolas"/>
          <w:sz w:val="18"/>
          <w:szCs w:val="18"/>
        </w:rPr>
        <w:t xml:space="preserve">  currency: 'VND' | 'USD' | 'CNY';</w:t>
      </w:r>
    </w:p>
    <w:p>
      <w:pPr>
        <w:shd w:fill="F3F4F6" w:val="clear"/>
        <w:spacing w:after="0"/>
      </w:pPr>
      <w:r>
        <w:rPr>
          <w:rFonts w:ascii="Consolas" w:cs="Consolas" w:eastAsia="Consolas" w:hAnsi="Consolas"/>
          <w:sz w:val="18"/>
          <w:szCs w:val="18"/>
        </w:rPr>
        <w:t xml:space="preserve">  weekStartsOn: 0 | 1;</w:t>
      </w:r>
    </w:p>
    <w:p>
      <w:pPr>
        <w:shd w:fill="F3F4F6" w:val="clear"/>
        <w:spacing w:after="0"/>
      </w:pPr>
      <w:r>
        <w:rPr>
          <w:rFonts w:ascii="Consolas" w:cs="Consolas" w:eastAsia="Consolas" w:hAnsi="Consolas"/>
          <w:sz w:val="18"/>
          <w:szCs w:val="18"/>
        </w:rPr>
        <w:t xml:space="preserve">  theme: 'light' | 'dark' | 'system';</w:t>
      </w:r>
    </w:p>
    <w:p>
      <w:pPr>
        <w:shd w:fill="F3F4F6" w:val="clear"/>
        <w:spacing w:after="0"/>
      </w:pPr>
      <w:r>
        <w:rPr>
          <w:rFonts w:ascii="Consolas" w:cs="Consolas" w:eastAsia="Consolas" w:hAnsi="Consolas"/>
          <w:sz w:val="18"/>
          <w:szCs w:val="18"/>
        </w:rPr>
        <w:t xml:space="preserve">  showConflictAlerts: boolean;</w:t>
      </w:r>
    </w:p>
    <w:p>
      <w:pPr>
        <w:shd w:fill="F3F4F6" w:val="clear"/>
        <w:spacing w:after="0"/>
      </w:pPr>
      <w:r>
        <w:rPr>
          <w:rFonts w:ascii="Consolas" w:cs="Consolas" w:eastAsia="Consolas" w:hAnsi="Consolas"/>
          <w:sz w:val="18"/>
          <w:szCs w:val="18"/>
        </w:rPr>
        <w:t xml:space="preserve">}</w:t>
      </w:r>
    </w:p>
    <w:p>
      <w:pPr>
        <w:pStyle w:val="Heading1"/>
        <w:spacing w:after="160" w:before="320"/>
      </w:pPr>
      <w:r>
        <w:t xml:space="preserve">4. Logic xử lý nghiệp vụ cốt lõi</w:t>
      </w:r>
    </w:p>
    <w:p>
      <w:pPr>
        <w:pStyle w:val="Heading2"/>
        <w:spacing w:after="120" w:before="240"/>
      </w:pPr>
      <w:r>
        <w:t xml:space="preserve">4.1. Quy trình mở rộng lịch</w:t>
      </w:r>
    </w:p>
    <w:p>
      <w:pPr>
        <w:spacing w:after="160"/>
      </w:pPr>
      <w:r>
        <w:rPr>
          <w:rFonts w:ascii="Calibri" w:cs="Calibri" w:eastAsia="Calibri" w:hAnsi="Calibri"/>
          <w:sz w:val="22"/>
          <w:szCs w:val="22"/>
        </w:rPr>
        <w:t xml:space="preserve">Để hiển thị lịch cho một khoảng thời gian [start, end], hệ thống thực hiện theo 4 bước:</w:t>
      </w:r>
    </w:p>
    <w:p>
      <w:pPr>
        <w:pStyle w:val="ListParagraph"/>
        <w:pStyle w:val="bulletStyle"/>
        <w:numPr>
          <w:ilvl w:val="0"/>
          <w:numId w:val="1"/>
        </w:numPr>
        <w:spacing w:after="80"/>
      </w:pPr>
      <w:r>
        <w:t xml:space="preserve">Lấy Single Events rơi vào khoảng thời gian cần hiển thị.</w:t>
      </w:r>
    </w:p>
    <w:p>
      <w:pPr>
        <w:pStyle w:val="ListParagraph"/>
        <w:pStyle w:val="bulletStyle"/>
        <w:numPr>
          <w:ilvl w:val="0"/>
          <w:numId w:val="1"/>
        </w:numPr>
        <w:spacing w:after="80"/>
      </w:pPr>
      <w:r>
        <w:t xml:space="preserve">Mở rộng từng RecurringRule: sinh các điểm lịch dự kiến đúng thứ trong tuần, nằm giữa startDate và endDate.</w:t>
      </w:r>
    </w:p>
    <w:p>
      <w:pPr>
        <w:pStyle w:val="ListParagraph"/>
        <w:pStyle w:val="bulletStyle"/>
        <w:numPr>
          <w:ilvl w:val="0"/>
          <w:numId w:val="1"/>
        </w:numPr>
        <w:spacing w:after="80"/>
      </w:pPr>
      <w:r>
        <w:t xml:space="preserve">Áp dụng Exceptions theo thứ tự: CANCEL loại bỏ điểm lịch tại originalDate; MOVE loại bỏ tại originalDate và chèn bản ghi mới tại newDate; RESIZE/REPLACE đổi giờ hoặc thuộc tính hiển thị tại originalDate; ADD chèn thêm một sự kiện mới không gắn originalDate.</w:t>
      </w:r>
    </w:p>
    <w:p>
      <w:pPr>
        <w:pStyle w:val="ListParagraph"/>
        <w:pStyle w:val="bulletStyle"/>
        <w:numPr>
          <w:ilvl w:val="0"/>
          <w:numId w:val="1"/>
        </w:numPr>
        <w:spacing w:after="80"/>
      </w:pPr>
      <w:r>
        <w:t xml:space="preserve">Phát hiện trùng lịch: so sánh khoảng [startTime, endTime] của mọi sự kiện trong cùng một ngày sau khi đã hợp nhất; nếu giao nhau, đánh dấu hasConflict = true cho cả hai bên, không chặn thao tác.</w:t>
      </w:r>
    </w:p>
    <w:p>
      <w:pPr>
        <w:pStyle w:val="Heading2"/>
        <w:spacing w:after="120" w:before="240"/>
      </w:pPr>
      <w:r>
        <w:t xml:space="preserve">4.2. Công thức tính thời gian và thu nhập</w:t>
      </w:r>
    </w:p>
    <w:p>
      <w:pPr>
        <w:spacing w:after="160"/>
      </w:pPr>
      <w:r>
        <w:rPr>
          <w:rFonts w:ascii="Calibri" w:cs="Calibri" w:eastAsia="Calibri" w:hAnsi="Calibri"/>
          <w:sz w:val="22"/>
          <w:szCs w:val="22"/>
        </w:rPr>
        <w:t xml:space="preserve">Thời lượng sự kiện tính bằng (endTime − startTime), quy đổi ra giờ.</w:t>
      </w:r>
    </w:p>
    <w:p>
      <w:pPr>
        <w:spacing w:after="160"/>
      </w:pPr>
      <w:r>
        <w:rPr>
          <w:rFonts w:ascii="Calibri" w:cs="Calibri" w:eastAsia="Calibri" w:hAnsi="Calibri"/>
          <w:sz w:val="22"/>
          <w:szCs w:val="22"/>
        </w:rPr>
        <w:t xml:space="preserve">Thu nhập của một sự kiện xác định theo thứ tự ưu tiên sau:</w:t>
      </w:r>
    </w:p>
    <w:p>
      <w:pPr>
        <w:pStyle w:val="ListParagraph"/>
        <w:pStyle w:val="bulletStyle"/>
        <w:numPr>
          <w:ilvl w:val="0"/>
          <w:numId w:val="1"/>
        </w:numPr>
        <w:spacing w:after="80"/>
      </w:pPr>
      <w:r>
        <w:t xml:space="preserve">Nếu Category.isIncomeEligible = false → thu nhập của sự kiện luôn bằng 0, bất kể ratePerHour hay fixedAmount có được điền hay không. Đây là bước gating bắt buộc, thực hiện trước mọi phép tính khác.</w:t>
      </w:r>
    </w:p>
    <w:p>
      <w:pPr>
        <w:pStyle w:val="ListParagraph"/>
        <w:pStyle w:val="bulletStyle"/>
        <w:numPr>
          <w:ilvl w:val="0"/>
          <w:numId w:val="1"/>
        </w:numPr>
        <w:spacing w:after="80"/>
      </w:pPr>
      <w:r>
        <w:t xml:space="preserve">Nếu sự kiện có fixedAmount → thu nhập = fixedAmount.</w:t>
      </w:r>
    </w:p>
    <w:p>
      <w:pPr>
        <w:pStyle w:val="ListParagraph"/>
        <w:pStyle w:val="bulletStyle"/>
        <w:numPr>
          <w:ilvl w:val="0"/>
          <w:numId w:val="1"/>
        </w:numPr>
        <w:spacing w:after="80"/>
      </w:pPr>
      <w:r>
        <w:t xml:space="preserve">Nếu không có fixedAmount nhưng có ratePerHour → thu nhập = ratePerHour × số giờ.</w:t>
      </w:r>
    </w:p>
    <w:p>
      <w:pPr>
        <w:pStyle w:val="ListParagraph"/>
        <w:pStyle w:val="bulletStyle"/>
        <w:numPr>
          <w:ilvl w:val="0"/>
          <w:numId w:val="1"/>
        </w:numPr>
        <w:spacing w:after="80"/>
      </w:pPr>
      <w:r>
        <w:t xml:space="preserve">Nếu Category của sự kiện có SalaryRule cho tháng tương ứng và sự kiện không tự đặt rate riêng → thu nhập = calculatedHourlyRate (của SalaryRule) × số giờ.</w:t>
      </w:r>
    </w:p>
    <w:p>
      <w:pPr>
        <w:pBdr>
          <w:left w:val="single" w:color="F59E0B" w:sz="12"/>
        </w:pBdr>
        <w:shd w:fill="FFF7ED" w:val="clear"/>
        <w:spacing w:after="160"/>
      </w:pPr>
      <w:r>
        <w:rPr>
          <w:rFonts w:ascii="Calibri" w:cs="Calibri" w:eastAsia="Calibri" w:hAnsi="Calibri"/>
          <w:i/>
          <w:iCs/>
          <w:color w:val="B45309"/>
          <w:sz w:val="22"/>
          <w:szCs w:val="22"/>
        </w:rPr>
        <w:t xml:space="preserve">Ở bản kế hoạch trước đó, công thức tính thu nhập không tham chiếu tới isIncomeEligible, nên một event thuộc Category "Đại học" nếu lỡ bị điền ratePerHour vẫn được cộng vào tổng thu nhập. Bước gating ở trên khắc phục lỗ hổng này. Trên giao diện, nên khóa hoặc ẩn luôn ô nhập rate/fixedAmount khi Category được chọn có isIncomeEligible = false, để tránh nhập nhầm ngay từ đầu thay vì chỉ chặn ở tầng tính toán.</w:t>
      </w:r>
    </w:p>
    <w:p>
      <w:pPr>
        <w:pStyle w:val="Heading3"/>
        <w:spacing w:after="100" w:before="200"/>
      </w:pPr>
      <w:r>
        <w:t xml:space="preserve">Thống kê tổng hợp</w:t>
      </w:r>
    </w:p>
    <w:p>
      <w:pPr>
        <w:pStyle w:val="ListParagraph"/>
        <w:pStyle w:val="bulletStyle"/>
        <w:numPr>
          <w:ilvl w:val="0"/>
          <w:numId w:val="1"/>
        </w:numPr>
        <w:spacing w:after="80"/>
      </w:pPr>
      <w:r>
        <w:t xml:space="preserve">Tổng thời gian theo Category: cộng dồn số giờ của mọi sự kiện thuộc cùng categoryId trong chu kỳ được chọn.</w:t>
      </w:r>
    </w:p>
    <w:p>
      <w:pPr>
        <w:pStyle w:val="ListParagraph"/>
        <w:pStyle w:val="bulletStyle"/>
        <w:numPr>
          <w:ilvl w:val="0"/>
          <w:numId w:val="1"/>
        </w:numPr>
        <w:spacing w:after="80"/>
      </w:pPr>
      <w:r>
        <w:t xml:space="preserve">Tổng thu nhập theo chu kỳ: cộng dồn thu nhập (đã qua bước gating) của mọi sự kiện trong ngày/tuần/tháng/năm được chọn.</w:t>
      </w:r>
    </w:p>
    <w:p>
      <w:pPr>
        <w:pStyle w:val="Heading1"/>
        <w:spacing w:after="160" w:before="320"/>
      </w:pPr>
      <w:r>
        <w:t xml:space="preserve">5. Giao diện và tương tác người dùng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c>
          <w:tcPr>
            <w:tcW w:type="dxa" w:w="1600"/>
            <w:shd w:fill="1F2937" w:val="clear"/>
          </w:tcPr>
          <w:p>
            <w:r>
              <w:rPr>
                <w:rFonts w:ascii="Calibri" w:cs="Calibri" w:eastAsia="Calibri" w:hAnsi="Calibri"/>
                <w:b/>
                <w:bCs/>
                <w:color w:val="FFFFFF"/>
                <w:sz w:val="20"/>
                <w:szCs w:val="20"/>
              </w:rPr>
              <w:t xml:space="preserve">Giao diện</w:t>
            </w:r>
          </w:p>
        </w:tc>
        <w:tc>
          <w:tcPr>
            <w:tcW w:type="dxa" w:w="3800"/>
            <w:shd w:fill="1F2937" w:val="clear"/>
          </w:tcPr>
          <w:p>
            <w:r>
              <w:rPr>
                <w:rFonts w:ascii="Calibri" w:cs="Calibri" w:eastAsia="Calibri" w:hAnsi="Calibri"/>
                <w:b/>
                <w:bCs/>
                <w:color w:val="FFFFFF"/>
                <w:sz w:val="20"/>
                <w:szCs w:val="20"/>
              </w:rPr>
              <w:t xml:space="preserve">Thành phần chính</w:t>
            </w:r>
          </w:p>
        </w:tc>
        <w:tc>
          <w:tcPr>
            <w:tcW w:type="dxa" w:w="3950"/>
            <w:shd w:fill="1F2937" w:val="clear"/>
          </w:tcPr>
          <w:p>
            <w:r>
              <w:rPr>
                <w:rFonts w:ascii="Calibri" w:cs="Calibri" w:eastAsia="Calibri" w:hAnsi="Calibri"/>
                <w:b/>
                <w:bCs/>
                <w:color w:val="FFFFFF"/>
                <w:sz w:val="20"/>
                <w:szCs w:val="20"/>
              </w:rPr>
              <w:t xml:space="preserve">Chức năng</w:t>
            </w:r>
          </w:p>
        </w:tc>
      </w:tr>
      <w:tr>
        <w:tc>
          <w:tcPr>
            <w:tcW w:type="dxa" w:w="1600"/>
          </w:tcPr>
          <w:p>
            <w:r>
              <w:rPr>
                <w:rFonts w:ascii="Calibri" w:cs="Calibri" w:eastAsia="Calibri" w:hAnsi="Calibri"/>
                <w:b w:val="false"/>
                <w:bCs w:val="false"/>
                <w:color w:val="000000"/>
                <w:sz w:val="20"/>
                <w:szCs w:val="20"/>
              </w:rPr>
              <w:t xml:space="preserve">Dashboard</w:t>
            </w:r>
          </w:p>
        </w:tc>
        <w:tc>
          <w:tcPr>
            <w:tcW w:type="dxa" w:w="3800"/>
          </w:tcPr>
          <w:p>
            <w:r>
              <w:rPr>
                <w:rFonts w:ascii="Calibri" w:cs="Calibri" w:eastAsia="Calibri" w:hAnsi="Calibri"/>
                <w:b w:val="false"/>
                <w:bCs w:val="false"/>
                <w:color w:val="000000"/>
                <w:sz w:val="20"/>
                <w:szCs w:val="20"/>
              </w:rPr>
              <w:t xml:space="preserve">Today Agenda, Quick Stats, Mini Calendar</w:t>
            </w:r>
          </w:p>
        </w:tc>
        <w:tc>
          <w:tcPr>
            <w:tcW w:type="dxa" w:w="3950"/>
          </w:tcPr>
          <w:p>
            <w:r>
              <w:rPr>
                <w:rFonts w:ascii="Calibri" w:cs="Calibri" w:eastAsia="Calibri" w:hAnsi="Calibri"/>
                <w:b w:val="false"/>
                <w:bCs w:val="false"/>
                <w:color w:val="000000"/>
                <w:sz w:val="20"/>
                <w:szCs w:val="20"/>
              </w:rPr>
              <w:t xml:space="preserve">Xem nhanh ca hôm nay, tổng giờ và thu nhập ước tính tuần/tháng.</w:t>
            </w:r>
          </w:p>
        </w:tc>
      </w:tr>
      <w:tr>
        <w:tc>
          <w:tcPr>
            <w:tcW w:type="dxa" w:w="1600"/>
          </w:tcPr>
          <w:p>
            <w:r>
              <w:rPr>
                <w:rFonts w:ascii="Calibri" w:cs="Calibri" w:eastAsia="Calibri" w:hAnsi="Calibri"/>
                <w:b w:val="false"/>
                <w:bCs w:val="false"/>
                <w:color w:val="000000"/>
                <w:sz w:val="20"/>
                <w:szCs w:val="20"/>
              </w:rPr>
              <w:t xml:space="preserve">Week View</w:t>
            </w:r>
          </w:p>
        </w:tc>
        <w:tc>
          <w:tcPr>
            <w:tcW w:type="dxa" w:w="3800"/>
          </w:tcPr>
          <w:p>
            <w:r>
              <w:rPr>
                <w:rFonts w:ascii="Calibri" w:cs="Calibri" w:eastAsia="Calibri" w:hAnsi="Calibri"/>
                <w:b w:val="false"/>
                <w:bCs w:val="false"/>
                <w:color w:val="000000"/>
                <w:sz w:val="20"/>
                <w:szCs w:val="20"/>
              </w:rPr>
              <w:t xml:space="preserve">Lưới 7 ngày, time-grid 00:00–24:00</w:t>
            </w:r>
          </w:p>
        </w:tc>
        <w:tc>
          <w:tcPr>
            <w:tcW w:type="dxa" w:w="3950"/>
          </w:tcPr>
          <w:p>
            <w:r>
              <w:rPr>
                <w:rFonts w:ascii="Calibri" w:cs="Calibri" w:eastAsia="Calibri" w:hAnsi="Calibri"/>
                <w:b w:val="false"/>
                <w:bCs w:val="false"/>
                <w:color w:val="000000"/>
                <w:sz w:val="20"/>
                <w:szCs w:val="20"/>
              </w:rPr>
              <w:t xml:space="preserve">Kéo thả (Drag &amp; Drop), kéo giãn ca (Resize).</w:t>
            </w:r>
          </w:p>
        </w:tc>
      </w:tr>
      <w:tr>
        <w:tc>
          <w:tcPr>
            <w:tcW w:type="dxa" w:w="1600"/>
          </w:tcPr>
          <w:p>
            <w:r>
              <w:rPr>
                <w:rFonts w:ascii="Calibri" w:cs="Calibri" w:eastAsia="Calibri" w:hAnsi="Calibri"/>
                <w:b w:val="false"/>
                <w:bCs w:val="false"/>
                <w:color w:val="000000"/>
                <w:sz w:val="20"/>
                <w:szCs w:val="20"/>
              </w:rPr>
              <w:t xml:space="preserve">Month View</w:t>
            </w:r>
          </w:p>
        </w:tc>
        <w:tc>
          <w:tcPr>
            <w:tcW w:type="dxa" w:w="3800"/>
          </w:tcPr>
          <w:p>
            <w:r>
              <w:rPr>
                <w:rFonts w:ascii="Calibri" w:cs="Calibri" w:eastAsia="Calibri" w:hAnsi="Calibri"/>
                <w:b w:val="false"/>
                <w:bCs w:val="false"/>
                <w:color w:val="000000"/>
                <w:sz w:val="20"/>
                <w:szCs w:val="20"/>
              </w:rPr>
              <w:t xml:space="preserve">Bảng lịch tháng 35/42 ô</w:t>
            </w:r>
          </w:p>
        </w:tc>
        <w:tc>
          <w:tcPr>
            <w:tcW w:type="dxa" w:w="3950"/>
          </w:tcPr>
          <w:p>
            <w:r>
              <w:rPr>
                <w:rFonts w:ascii="Calibri" w:cs="Calibri" w:eastAsia="Calibri" w:hAnsi="Calibri"/>
                <w:b w:val="false"/>
                <w:bCs w:val="false"/>
                <w:color w:val="000000"/>
                <w:sz w:val="20"/>
                <w:szCs w:val="20"/>
              </w:rPr>
              <w:t xml:space="preserve">Chấm màu sự kiện, tổng số ca theo ngày.</w:t>
            </w:r>
          </w:p>
        </w:tc>
      </w:tr>
      <w:tr>
        <w:tc>
          <w:tcPr>
            <w:tcW w:type="dxa" w:w="1600"/>
          </w:tcPr>
          <w:p>
            <w:r>
              <w:rPr>
                <w:rFonts w:ascii="Calibri" w:cs="Calibri" w:eastAsia="Calibri" w:hAnsi="Calibri"/>
                <w:b w:val="false"/>
                <w:bCs w:val="false"/>
                <w:color w:val="000000"/>
                <w:sz w:val="20"/>
                <w:szCs w:val="20"/>
              </w:rPr>
              <w:t xml:space="preserve">List View</w:t>
            </w:r>
          </w:p>
        </w:tc>
        <w:tc>
          <w:tcPr>
            <w:tcW w:type="dxa" w:w="3800"/>
          </w:tcPr>
          <w:p>
            <w:r>
              <w:rPr>
                <w:rFonts w:ascii="Calibri" w:cs="Calibri" w:eastAsia="Calibri" w:hAnsi="Calibri"/>
                <w:b w:val="false"/>
                <w:bCs w:val="false"/>
                <w:color w:val="000000"/>
                <w:sz w:val="20"/>
                <w:szCs w:val="20"/>
              </w:rPr>
              <w:t xml:space="preserve">Danh sách sự kiện dạng bảng</w:t>
            </w:r>
          </w:p>
        </w:tc>
        <w:tc>
          <w:tcPr>
            <w:tcW w:type="dxa" w:w="3950"/>
          </w:tcPr>
          <w:p>
            <w:r>
              <w:rPr>
                <w:rFonts w:ascii="Calibri" w:cs="Calibri" w:eastAsia="Calibri" w:hAnsi="Calibri"/>
                <w:b w:val="false"/>
                <w:bCs w:val="false"/>
                <w:color w:val="000000"/>
                <w:sz w:val="20"/>
                <w:szCs w:val="20"/>
              </w:rPr>
              <w:t xml:space="preserve">Lọc theo Category, tìm kiếm, sắp xếp theo ngày/giờ.</w:t>
            </w:r>
          </w:p>
        </w:tc>
      </w:tr>
      <w:tr>
        <w:tc>
          <w:tcPr>
            <w:tcW w:type="dxa" w:w="1600"/>
          </w:tcPr>
          <w:p>
            <w:r>
              <w:rPr>
                <w:rFonts w:ascii="Calibri" w:cs="Calibri" w:eastAsia="Calibri" w:hAnsi="Calibri"/>
                <w:b w:val="false"/>
                <w:bCs w:val="false"/>
                <w:color w:val="000000"/>
                <w:sz w:val="20"/>
                <w:szCs w:val="20"/>
              </w:rPr>
              <w:t xml:space="preserve">Statistics</w:t>
            </w:r>
          </w:p>
        </w:tc>
        <w:tc>
          <w:tcPr>
            <w:tcW w:type="dxa" w:w="3800"/>
          </w:tcPr>
          <w:p>
            <w:r>
              <w:rPr>
                <w:rFonts w:ascii="Calibri" w:cs="Calibri" w:eastAsia="Calibri" w:hAnsi="Calibri"/>
                <w:b w:val="false"/>
                <w:bCs w:val="false"/>
                <w:color w:val="000000"/>
                <w:sz w:val="20"/>
                <w:szCs w:val="20"/>
              </w:rPr>
              <w:t xml:space="preserve">Biểu đồ tròn, biểu đồ cột</w:t>
            </w:r>
          </w:p>
        </w:tc>
        <w:tc>
          <w:tcPr>
            <w:tcW w:type="dxa" w:w="3950"/>
          </w:tcPr>
          <w:p>
            <w:r>
              <w:rPr>
                <w:rFonts w:ascii="Calibri" w:cs="Calibri" w:eastAsia="Calibri" w:hAnsi="Calibri"/>
                <w:b w:val="false"/>
                <w:bCs w:val="false"/>
                <w:color w:val="000000"/>
                <w:sz w:val="20"/>
                <w:szCs w:val="20"/>
              </w:rPr>
              <w:t xml:space="preserve">Phân bổ quỹ thời gian, so sánh thu nhập kế hoạch vs thực tế.</w:t>
            </w:r>
          </w:p>
        </w:tc>
      </w:tr>
      <w:tr>
        <w:tc>
          <w:tcPr>
            <w:tcW w:type="dxa" w:w="1600"/>
          </w:tcPr>
          <w:p>
            <w:r>
              <w:rPr>
                <w:rFonts w:ascii="Calibri" w:cs="Calibri" w:eastAsia="Calibri" w:hAnsi="Calibri"/>
                <w:b w:val="false"/>
                <w:bCs w:val="false"/>
                <w:color w:val="000000"/>
                <w:sz w:val="20"/>
                <w:szCs w:val="20"/>
              </w:rPr>
              <w:t xml:space="preserve">Export Modal</w:t>
            </w:r>
          </w:p>
        </w:tc>
        <w:tc>
          <w:tcPr>
            <w:tcW w:type="dxa" w:w="3800"/>
          </w:tcPr>
          <w:p>
            <w:r>
              <w:rPr>
                <w:rFonts w:ascii="Calibri" w:cs="Calibri" w:eastAsia="Calibri" w:hAnsi="Calibri"/>
                <w:b w:val="false"/>
                <w:bCs w:val="false"/>
                <w:color w:val="000000"/>
                <w:sz w:val="20"/>
                <w:szCs w:val="20"/>
              </w:rPr>
              <w:t xml:space="preserve">Bảng điều khiển xuất dữ liệu</w:t>
            </w:r>
          </w:p>
        </w:tc>
        <w:tc>
          <w:tcPr>
            <w:tcW w:type="dxa" w:w="3950"/>
          </w:tcPr>
          <w:p>
            <w:r>
              <w:rPr>
                <w:rFonts w:ascii="Calibri" w:cs="Calibri" w:eastAsia="Calibri" w:hAnsi="Calibri"/>
                <w:b w:val="false"/>
                <w:bCs w:val="false"/>
                <w:color w:val="000000"/>
                <w:sz w:val="20"/>
                <w:szCs w:val="20"/>
              </w:rPr>
              <w:t xml:space="preserve">Xuất PNG, PDF A4, Excel chi tiết lương.</w:t>
            </w:r>
          </w:p>
        </w:tc>
      </w:tr>
      <w:tr>
        <w:tc>
          <w:tcPr>
            <w:tcW w:type="dxa" w:w="1600"/>
          </w:tcPr>
          <w:p>
            <w:r>
              <w:rPr>
                <w:rFonts w:ascii="Calibri" w:cs="Calibri" w:eastAsia="Calibri" w:hAnsi="Calibri"/>
                <w:b w:val="false"/>
                <w:bCs w:val="false"/>
                <w:color w:val="000000"/>
                <w:sz w:val="20"/>
                <w:szCs w:val="20"/>
              </w:rPr>
              <w:t xml:space="preserve">NLP Assistant</w:t>
            </w:r>
          </w:p>
        </w:tc>
        <w:tc>
          <w:tcPr>
            <w:tcW w:type="dxa" w:w="3800"/>
          </w:tcPr>
          <w:p>
            <w:r>
              <w:rPr>
                <w:rFonts w:ascii="Calibri" w:cs="Calibri" w:eastAsia="Calibri" w:hAnsi="Calibri"/>
                <w:b w:val="false"/>
                <w:bCs w:val="false"/>
                <w:color w:val="000000"/>
                <w:sz w:val="20"/>
                <w:szCs w:val="20"/>
              </w:rPr>
              <w:t xml:space="preserve">Modal nhập ngôn ngữ tự nhiên</w:t>
            </w:r>
          </w:p>
        </w:tc>
        <w:tc>
          <w:tcPr>
            <w:tcW w:type="dxa" w:w="3950"/>
          </w:tcPr>
          <w:p>
            <w:r>
              <w:rPr>
                <w:rFonts w:ascii="Calibri" w:cs="Calibri" w:eastAsia="Calibri" w:hAnsi="Calibri"/>
                <w:b w:val="false"/>
                <w:bCs w:val="false"/>
                <w:color w:val="000000"/>
                <w:sz w:val="20"/>
                <w:szCs w:val="20"/>
              </w:rPr>
              <w:t xml:space="preserve">Phân tích câu lệnh, hiển thị Preview trước khi lưu.</w:t>
            </w:r>
          </w:p>
        </w:tc>
      </w:tr>
    </w:tbl>
    <w:p>
      <w:pPr>
        <w:spacing w:after="160"/>
      </w:pPr>
      <w:r>
        <w:rPr>
          <w:rFonts w:ascii="Calibri" w:cs="Calibri" w:eastAsia="Calibri" w:hAnsi="Calibri"/>
          <w:sz w:val="22"/>
          <w:szCs w:val="22"/>
        </w:rPr>
        <w:t xml:space="preserve"> </w:t>
      </w:r>
    </w:p>
    <w:p>
      <w:pPr>
        <w:pStyle w:val="Heading1"/>
        <w:spacing w:after="160" w:before="320"/>
      </w:pPr>
      <w:r>
        <w:t xml:space="preserve">6. Lộ trình phát triển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F2937" w:val="clear"/>
          </w:tcPr>
          <w:p>
            <w:r>
              <w:rPr>
                <w:rFonts w:ascii="Calibri" w:cs="Calibri" w:eastAsia="Calibri" w:hAnsi="Calibri"/>
                <w:b/>
                <w:bCs/>
                <w:color w:val="FFFFFF"/>
                <w:sz w:val="20"/>
                <w:szCs w:val="20"/>
              </w:rPr>
              <w:t xml:space="preserve">Phase</w:t>
            </w:r>
          </w:p>
        </w:tc>
        <w:tc>
          <w:tcPr>
            <w:tcW w:type="dxa" w:w="6650"/>
            <w:shd w:fill="1F2937" w:val="clear"/>
          </w:tcPr>
          <w:p>
            <w:r>
              <w:rPr>
                <w:rFonts w:ascii="Calibri" w:cs="Calibri" w:eastAsia="Calibri" w:hAnsi="Calibri"/>
                <w:b/>
                <w:bCs/>
                <w:color w:val="FFFFFF"/>
                <w:sz w:val="20"/>
                <w:szCs w:val="20"/>
              </w:rPr>
              <w:t xml:space="preserve">Nội dung</w:t>
            </w:r>
          </w:p>
        </w:tc>
        <w:tc>
          <w:tcPr>
            <w:tcW w:type="dxa" w:w="1500"/>
            <w:shd w:fill="1F2937" w:val="clear"/>
          </w:tcPr>
          <w:p>
            <w:r>
              <w:rPr>
                <w:rFonts w:ascii="Calibri" w:cs="Calibri" w:eastAsia="Calibri" w:hAnsi="Calibri"/>
                <w:b/>
                <w:bCs/>
                <w:color w:val="FFFFFF"/>
                <w:sz w:val="20"/>
                <w:szCs w:val="20"/>
              </w:rPr>
              <w:t xml:space="preserve">Thời gian</w:t>
            </w:r>
          </w:p>
        </w:tc>
      </w:tr>
      <w:tr>
        <w:tc>
          <w:tcPr>
            <w:tcW w:type="dxa" w:w="1200"/>
          </w:tcPr>
          <w:p>
            <w:r>
              <w:rPr>
                <w:rFonts w:ascii="Calibri" w:cs="Calibri" w:eastAsia="Calibri" w:hAnsi="Calibri"/>
                <w:b w:val="false"/>
                <w:bCs w:val="false"/>
                <w:color w:val="000000"/>
                <w:sz w:val="20"/>
                <w:szCs w:val="20"/>
              </w:rPr>
              <w:t xml:space="preserve">Phase 0</w:t>
            </w:r>
          </w:p>
        </w:tc>
        <w:tc>
          <w:tcPr>
            <w:tcW w:type="dxa" w:w="6650"/>
          </w:tcPr>
          <w:p>
            <w:r>
              <w:rPr>
                <w:rFonts w:ascii="Calibri" w:cs="Calibri" w:eastAsia="Calibri" w:hAnsi="Calibri"/>
                <w:b w:val="false"/>
                <w:bCs w:val="false"/>
                <w:color w:val="000000"/>
                <w:sz w:val="20"/>
                <w:szCs w:val="20"/>
              </w:rPr>
              <w:t xml:space="preserve">Kiến trúc &amp; Data Model: khởi tạo React + TypeScript + Tailwind, định nghĩa interfaces, cấu trúc IndexedDB (Dexie.js), mock-data kiểm thử.</w:t>
            </w:r>
          </w:p>
        </w:tc>
        <w:tc>
          <w:tcPr>
            <w:tcW w:type="dxa" w:w="1500"/>
          </w:tcPr>
          <w:p>
            <w:r>
              <w:rPr>
                <w:rFonts w:ascii="Calibri" w:cs="Calibri" w:eastAsia="Calibri" w:hAnsi="Calibri"/>
                <w:b w:val="false"/>
                <w:bCs w:val="false"/>
                <w:color w:val="000000"/>
                <w:sz w:val="20"/>
                <w:szCs w:val="20"/>
              </w:rPr>
              <w:t xml:space="preserve">Tuần 1</w:t>
            </w:r>
          </w:p>
        </w:tc>
      </w:tr>
      <w:tr>
        <w:tc>
          <w:tcPr>
            <w:tcW w:type="dxa" w:w="1200"/>
          </w:tcPr>
          <w:p>
            <w:r>
              <w:rPr>
                <w:rFonts w:ascii="Calibri" w:cs="Calibri" w:eastAsia="Calibri" w:hAnsi="Calibri"/>
                <w:b w:val="false"/>
                <w:bCs w:val="false"/>
                <w:color w:val="000000"/>
                <w:sz w:val="20"/>
                <w:szCs w:val="20"/>
              </w:rPr>
              <w:t xml:space="preserve">Phase 1</w:t>
            </w:r>
          </w:p>
        </w:tc>
        <w:tc>
          <w:tcPr>
            <w:tcW w:type="dxa" w:w="6650"/>
          </w:tcPr>
          <w:p>
            <w:r>
              <w:rPr>
                <w:rFonts w:ascii="Calibri" w:cs="Calibri" w:eastAsia="Calibri" w:hAnsi="Calibri"/>
                <w:b w:val="false"/>
                <w:bCs w:val="false"/>
                <w:color w:val="000000"/>
                <w:sz w:val="20"/>
                <w:szCs w:val="20"/>
              </w:rPr>
              <w:t xml:space="preserve">Core MVP: Week/Month View cơ bản, CRUD Category, CRUD Single Event, lưu đọc bằng IndexedDB.</w:t>
            </w:r>
          </w:p>
        </w:tc>
        <w:tc>
          <w:tcPr>
            <w:tcW w:type="dxa" w:w="1500"/>
          </w:tcPr>
          <w:p>
            <w:r>
              <w:rPr>
                <w:rFonts w:ascii="Calibri" w:cs="Calibri" w:eastAsia="Calibri" w:hAnsi="Calibri"/>
                <w:b w:val="false"/>
                <w:bCs w:val="false"/>
                <w:color w:val="000000"/>
                <w:sz w:val="20"/>
                <w:szCs w:val="20"/>
              </w:rPr>
              <w:t xml:space="preserve">Tuần 2–3</w:t>
            </w:r>
          </w:p>
        </w:tc>
      </w:tr>
      <w:tr>
        <w:tc>
          <w:tcPr>
            <w:tcW w:type="dxa" w:w="1200"/>
          </w:tcPr>
          <w:p>
            <w:r>
              <w:rPr>
                <w:rFonts w:ascii="Calibri" w:cs="Calibri" w:eastAsia="Calibri" w:hAnsi="Calibri"/>
                <w:b w:val="false"/>
                <w:bCs w:val="false"/>
                <w:color w:val="000000"/>
                <w:sz w:val="20"/>
                <w:szCs w:val="20"/>
              </w:rPr>
              <w:t xml:space="preserve">Phase 2</w:t>
            </w:r>
          </w:p>
        </w:tc>
        <w:tc>
          <w:tcPr>
            <w:tcW w:type="dxa" w:w="6650"/>
          </w:tcPr>
          <w:p>
            <w:r>
              <w:rPr>
                <w:rFonts w:ascii="Calibri" w:cs="Calibri" w:eastAsia="Calibri" w:hAnsi="Calibri"/>
                <w:b w:val="false"/>
                <w:bCs w:val="false"/>
                <w:color w:val="000000"/>
                <w:sz w:val="20"/>
                <w:szCs w:val="20"/>
              </w:rPr>
              <w:t xml:space="preserve">Engine lịch lặp &amp; Exception: thuật toán mở rộng RecurringRule, giao diện CANCEL/MOVE/RESIZE/ADD, kiểm tra và cảnh báo trùng lịch.</w:t>
            </w:r>
          </w:p>
        </w:tc>
        <w:tc>
          <w:tcPr>
            <w:tcW w:type="dxa" w:w="1500"/>
          </w:tcPr>
          <w:p>
            <w:r>
              <w:rPr>
                <w:rFonts w:ascii="Calibri" w:cs="Calibri" w:eastAsia="Calibri" w:hAnsi="Calibri"/>
                <w:b w:val="false"/>
                <w:bCs w:val="false"/>
                <w:color w:val="000000"/>
                <w:sz w:val="20"/>
                <w:szCs w:val="20"/>
              </w:rPr>
              <w:t xml:space="preserve">Tuần 4–5</w:t>
            </w:r>
          </w:p>
        </w:tc>
      </w:tr>
      <w:tr>
        <w:tc>
          <w:tcPr>
            <w:tcW w:type="dxa" w:w="1200"/>
          </w:tcPr>
          <w:p>
            <w:r>
              <w:rPr>
                <w:rFonts w:ascii="Calibri" w:cs="Calibri" w:eastAsia="Calibri" w:hAnsi="Calibri"/>
                <w:b w:val="false"/>
                <w:bCs w:val="false"/>
                <w:color w:val="000000"/>
                <w:sz w:val="20"/>
                <w:szCs w:val="20"/>
              </w:rPr>
              <w:t xml:space="preserve">Phase 3</w:t>
            </w:r>
          </w:p>
        </w:tc>
        <w:tc>
          <w:tcPr>
            <w:tcW w:type="dxa" w:w="6650"/>
          </w:tcPr>
          <w:p>
            <w:r>
              <w:rPr>
                <w:rFonts w:ascii="Calibri" w:cs="Calibri" w:eastAsia="Calibri" w:hAnsi="Calibri"/>
                <w:b w:val="false"/>
                <w:bCs w:val="false"/>
                <w:color w:val="000000"/>
                <w:sz w:val="20"/>
                <w:szCs w:val="20"/>
              </w:rPr>
              <w:t xml:space="preserve">Thống kê &amp; thu nhập: màn hình Statistics, module SalaryRule, bước gating isIncomeEligible, tổng thu nhập theo chu kỳ.</w:t>
            </w:r>
          </w:p>
        </w:tc>
        <w:tc>
          <w:tcPr>
            <w:tcW w:type="dxa" w:w="1500"/>
          </w:tcPr>
          <w:p>
            <w:r>
              <w:rPr>
                <w:rFonts w:ascii="Calibri" w:cs="Calibri" w:eastAsia="Calibri" w:hAnsi="Calibri"/>
                <w:b w:val="false"/>
                <w:bCs w:val="false"/>
                <w:color w:val="000000"/>
                <w:sz w:val="20"/>
                <w:szCs w:val="20"/>
              </w:rPr>
              <w:t xml:space="preserve">Tuần 6</w:t>
            </w:r>
          </w:p>
        </w:tc>
      </w:tr>
      <w:tr>
        <w:tc>
          <w:tcPr>
            <w:tcW w:type="dxa" w:w="1200"/>
          </w:tcPr>
          <w:p>
            <w:r>
              <w:rPr>
                <w:rFonts w:ascii="Calibri" w:cs="Calibri" w:eastAsia="Calibri" w:hAnsi="Calibri"/>
                <w:b w:val="false"/>
                <w:bCs w:val="false"/>
                <w:color w:val="000000"/>
                <w:sz w:val="20"/>
                <w:szCs w:val="20"/>
              </w:rPr>
              <w:t xml:space="preserve">Phase 4</w:t>
            </w:r>
          </w:p>
        </w:tc>
        <w:tc>
          <w:tcPr>
            <w:tcW w:type="dxa" w:w="6650"/>
          </w:tcPr>
          <w:p>
            <w:r>
              <w:rPr>
                <w:rFonts w:ascii="Calibri" w:cs="Calibri" w:eastAsia="Calibri" w:hAnsi="Calibri"/>
                <w:b w:val="false"/>
                <w:bCs w:val="false"/>
                <w:color w:val="000000"/>
                <w:sz w:val="20"/>
                <w:szCs w:val="20"/>
              </w:rPr>
              <w:t xml:space="preserve">Export &amp; Backup: xuất PNG (html2canvas), Excel/CSV, PDF A4 (jspdf), Export/Import JSON Backup.</w:t>
            </w:r>
          </w:p>
        </w:tc>
        <w:tc>
          <w:tcPr>
            <w:tcW w:type="dxa" w:w="1500"/>
          </w:tcPr>
          <w:p>
            <w:r>
              <w:rPr>
                <w:rFonts w:ascii="Calibri" w:cs="Calibri" w:eastAsia="Calibri" w:hAnsi="Calibri"/>
                <w:b w:val="false"/>
                <w:bCs w:val="false"/>
                <w:color w:val="000000"/>
                <w:sz w:val="20"/>
                <w:szCs w:val="20"/>
              </w:rPr>
              <w:t xml:space="preserve">Tuần 7</w:t>
            </w:r>
          </w:p>
        </w:tc>
      </w:tr>
      <w:tr>
        <w:tc>
          <w:tcPr>
            <w:tcW w:type="dxa" w:w="1200"/>
          </w:tcPr>
          <w:p>
            <w:r>
              <w:rPr>
                <w:rFonts w:ascii="Calibri" w:cs="Calibri" w:eastAsia="Calibri" w:hAnsi="Calibri"/>
                <w:b w:val="false"/>
                <w:bCs w:val="false"/>
                <w:color w:val="000000"/>
                <w:sz w:val="20"/>
                <w:szCs w:val="20"/>
              </w:rPr>
              <w:t xml:space="preserve">Phase 5</w:t>
            </w:r>
          </w:p>
        </w:tc>
        <w:tc>
          <w:tcPr>
            <w:tcW w:type="dxa" w:w="6650"/>
          </w:tcPr>
          <w:p>
            <w:r>
              <w:rPr>
                <w:rFonts w:ascii="Calibri" w:cs="Calibri" w:eastAsia="Calibri" w:hAnsi="Calibri"/>
                <w:b w:val="false"/>
                <w:bCs w:val="false"/>
                <w:color w:val="000000"/>
                <w:sz w:val="20"/>
                <w:szCs w:val="20"/>
              </w:rPr>
              <w:t xml:space="preserve">UI/UX nâng cao &amp; PWA: Drag &amp; Drop, Resize trực tiếp trên lịch, cấu hình PWA, tích hợp i18n (vi/en/zh).</w:t>
            </w:r>
          </w:p>
        </w:tc>
        <w:tc>
          <w:tcPr>
            <w:tcW w:type="dxa" w:w="1500"/>
          </w:tcPr>
          <w:p>
            <w:r>
              <w:rPr>
                <w:rFonts w:ascii="Calibri" w:cs="Calibri" w:eastAsia="Calibri" w:hAnsi="Calibri"/>
                <w:b w:val="false"/>
                <w:bCs w:val="false"/>
                <w:color w:val="000000"/>
                <w:sz w:val="20"/>
                <w:szCs w:val="20"/>
              </w:rPr>
              <w:t xml:space="preserve">Tuần 8</w:t>
            </w:r>
          </w:p>
        </w:tc>
      </w:tr>
      <w:tr>
        <w:tc>
          <w:tcPr>
            <w:tcW w:type="dxa" w:w="1200"/>
          </w:tcPr>
          <w:p>
            <w:r>
              <w:rPr>
                <w:rFonts w:ascii="Calibri" w:cs="Calibri" w:eastAsia="Calibri" w:hAnsi="Calibri"/>
                <w:b w:val="false"/>
                <w:bCs w:val="false"/>
                <w:color w:val="000000"/>
                <w:sz w:val="20"/>
                <w:szCs w:val="20"/>
              </w:rPr>
              <w:t xml:space="preserve">Phase 6</w:t>
            </w:r>
          </w:p>
        </w:tc>
        <w:tc>
          <w:tcPr>
            <w:tcW w:type="dxa" w:w="6650"/>
          </w:tcPr>
          <w:p>
            <w:r>
              <w:rPr>
                <w:rFonts w:ascii="Calibri" w:cs="Calibri" w:eastAsia="Calibri" w:hAnsi="Calibri"/>
                <w:b w:val="false"/>
                <w:bCs w:val="false"/>
                <w:color w:val="000000"/>
                <w:sz w:val="20"/>
                <w:szCs w:val="20"/>
              </w:rPr>
              <w:t xml:space="preserve">Xử lý ngôn ngữ tự nhiên: tích hợp LLM API để phân tích lệnh thời gian, luồng Preview xác nhận trước khi ghi database.</w:t>
            </w:r>
          </w:p>
        </w:tc>
        <w:tc>
          <w:tcPr>
            <w:tcW w:type="dxa" w:w="1500"/>
          </w:tcPr>
          <w:p>
            <w:r>
              <w:rPr>
                <w:rFonts w:ascii="Calibri" w:cs="Calibri" w:eastAsia="Calibri" w:hAnsi="Calibri"/>
                <w:b w:val="false"/>
                <w:bCs w:val="false"/>
                <w:color w:val="000000"/>
                <w:sz w:val="20"/>
                <w:szCs w:val="20"/>
              </w:rPr>
              <w:t xml:space="preserve">Tuần 9–10</w:t>
            </w:r>
          </w:p>
        </w:tc>
      </w:tr>
      <w:tr>
        <w:tc>
          <w:tcPr>
            <w:tcW w:type="dxa" w:w="1200"/>
          </w:tcPr>
          <w:p>
            <w:r>
              <w:rPr>
                <w:rFonts w:ascii="Calibri" w:cs="Calibri" w:eastAsia="Calibri" w:hAnsi="Calibri"/>
                <w:b w:val="false"/>
                <w:bCs w:val="false"/>
                <w:color w:val="000000"/>
                <w:sz w:val="20"/>
                <w:szCs w:val="20"/>
              </w:rPr>
              <w:t xml:space="preserve">Phase 7</w:t>
            </w:r>
          </w:p>
        </w:tc>
        <w:tc>
          <w:tcPr>
            <w:tcW w:type="dxa" w:w="6650"/>
          </w:tcPr>
          <w:p>
            <w:r>
              <w:rPr>
                <w:rFonts w:ascii="Calibri" w:cs="Calibri" w:eastAsia="Calibri" w:hAnsi="Calibri"/>
                <w:b w:val="false"/>
                <w:bCs w:val="false"/>
                <w:color w:val="000000"/>
                <w:sz w:val="20"/>
                <w:szCs w:val="20"/>
              </w:rPr>
              <w:t xml:space="preserve">Cloud Sync: Backend API, Cloud Database, đăng nhập tài khoản, đồng bộ real-time đa thiết bị.</w:t>
            </w:r>
          </w:p>
        </w:tc>
        <w:tc>
          <w:tcPr>
            <w:tcW w:type="dxa" w:w="1500"/>
          </w:tcPr>
          <w:p>
            <w:r>
              <w:rPr>
                <w:rFonts w:ascii="Calibri" w:cs="Calibri" w:eastAsia="Calibri" w:hAnsi="Calibri"/>
                <w:b w:val="false"/>
                <w:bCs w:val="false"/>
                <w:color w:val="000000"/>
                <w:sz w:val="20"/>
                <w:szCs w:val="20"/>
              </w:rPr>
              <w:t xml:space="preserve">Giai đoạn mở rộng</w:t>
            </w:r>
          </w:p>
        </w:tc>
      </w:tr>
    </w:tbl>
    <w:p>
      <w:pPr>
        <w:spacing w:after="160"/>
      </w:pPr>
      <w:r>
        <w:rPr>
          <w:rFonts w:ascii="Calibri" w:cs="Calibri" w:eastAsia="Calibri" w:hAnsi="Calibri"/>
          <w:sz w:val="22"/>
          <w:szCs w:val="22"/>
        </w:rPr>
        <w:t xml:space="preserve"> </w:t>
      </w:r>
    </w:p>
    <w:p>
      <w:pPr>
        <w:pStyle w:val="Heading1"/>
        <w:spacing w:after="160" w:before="320"/>
      </w:pPr>
      <w:r>
        <w:t xml:space="preserve">7. Thứ tự ưu tiên</w:t>
      </w:r>
    </w:p>
    <w:p>
      <w:pPr>
        <w:pStyle w:val="Heading2"/>
        <w:spacing w:after="120" w:before="240"/>
      </w:pPr>
      <w:r>
        <w:t xml:space="preserve">7.1. Bắt buộc</w:t>
      </w:r>
    </w:p>
    <w:p>
      <w:pPr>
        <w:pStyle w:val="ListParagraph"/>
        <w:pStyle w:val="bulletStyle"/>
        <w:numPr>
          <w:ilvl w:val="0"/>
          <w:numId w:val="1"/>
        </w:numPr>
        <w:spacing w:after="80"/>
      </w:pPr>
      <w:r>
        <w:t xml:space="preserve">Event, Category, Week Calendar, Month Calendar.</w:t>
      </w:r>
    </w:p>
    <w:p>
      <w:pPr>
        <w:pStyle w:val="ListParagraph"/>
        <w:pStyle w:val="bulletStyle"/>
        <w:numPr>
          <w:ilvl w:val="0"/>
          <w:numId w:val="1"/>
        </w:numPr>
        <w:spacing w:after="80"/>
      </w:pPr>
      <w:r>
        <w:t xml:space="preserve">Recurring Schedule và Exception (bao gồm cả loại ADD).</w:t>
      </w:r>
    </w:p>
    <w:p>
      <w:pPr>
        <w:pStyle w:val="ListParagraph"/>
        <w:pStyle w:val="bulletStyle"/>
        <w:numPr>
          <w:ilvl w:val="0"/>
          <w:numId w:val="1"/>
        </w:numPr>
        <w:spacing w:after="80"/>
      </w:pPr>
      <w:r>
        <w:t xml:space="preserve">Lưu dữ liệu local và chức năng Copy Week.</w:t>
      </w:r>
    </w:p>
    <w:p>
      <w:pPr>
        <w:pStyle w:val="ListParagraph"/>
        <w:pStyle w:val="bulletStyle"/>
        <w:numPr>
          <w:ilvl w:val="0"/>
          <w:numId w:val="1"/>
        </w:numPr>
        <w:spacing w:after="80"/>
      </w:pPr>
      <w:r>
        <w:t xml:space="preserve">Thống kê tổng giờ.</w:t>
      </w:r>
    </w:p>
    <w:p>
      <w:pPr>
        <w:pStyle w:val="ListParagraph"/>
        <w:pStyle w:val="bulletStyle"/>
        <w:numPr>
          <w:ilvl w:val="0"/>
          <w:numId w:val="1"/>
        </w:numPr>
        <w:spacing w:after="80"/>
      </w:pPr>
      <w:r>
        <w:t xml:space="preserve">Export PNG/PDF.</w:t>
      </w:r>
    </w:p>
    <w:p>
      <w:pPr>
        <w:pStyle w:val="Heading2"/>
        <w:spacing w:after="120" w:before="240"/>
      </w:pPr>
      <w:r>
        <w:t xml:space="preserve">7.2. Quan trọng tiếp theo</w:t>
      </w:r>
    </w:p>
    <w:p>
      <w:pPr>
        <w:pStyle w:val="ListParagraph"/>
        <w:pStyle w:val="bulletStyle"/>
        <w:numPr>
          <w:ilvl w:val="0"/>
          <w:numId w:val="1"/>
        </w:numPr>
        <w:spacing w:after="80"/>
      </w:pPr>
      <w:r>
        <w:t xml:space="preserve">Thu nhập, SalaryRule (kèm bước gating isIncomeEligible), Excel, Templates, Drag &amp; Drop.</w:t>
      </w:r>
    </w:p>
    <w:p>
      <w:pPr>
        <w:pStyle w:val="Heading2"/>
        <w:spacing w:after="120" w:before="240"/>
      </w:pPr>
      <w:r>
        <w:t xml:space="preserve">7.3. Nâng cao</w:t>
      </w:r>
    </w:p>
    <w:p>
      <w:pPr>
        <w:pStyle w:val="ListParagraph"/>
        <w:pStyle w:val="bulletStyle"/>
        <w:numPr>
          <w:ilvl w:val="0"/>
          <w:numId w:val="1"/>
        </w:numPr>
        <w:spacing w:after="80"/>
      </w:pPr>
      <w:r>
        <w:t xml:space="preserve">Natural Language, AI, Cloud, đa thiết bị, Mobile App.</w:t>
      </w:r>
    </w:p>
    <w:p>
      <w:pPr>
        <w:pStyle w:val="Heading1"/>
        <w:spacing w:after="160" w:before="320"/>
      </w:pPr>
      <w:r>
        <w:t xml:space="preserve">8. Kiểm thử và ràng buộc kỹ thuật</w:t>
      </w:r>
    </w:p>
    <w:p>
      <w:pPr>
        <w:pStyle w:val="Heading2"/>
        <w:spacing w:after="120" w:before="240"/>
      </w:pPr>
      <w:r>
        <w:t xml:space="preserve">8.1. Kiểm thử dữ liệu</w:t>
      </w:r>
    </w:p>
    <w:p>
      <w:pPr>
        <w:pStyle w:val="ListParagraph"/>
        <w:pStyle w:val="bulletStyle"/>
        <w:numPr>
          <w:ilvl w:val="0"/>
          <w:numId w:val="1"/>
        </w:numPr>
        <w:spacing w:after="80"/>
      </w:pPr>
      <w:r>
        <w:t xml:space="preserve">Xóa một Category phải đưa các sự kiện liên quan về danh mục mặc định hoặc hiển thị cảnh báo, không được làm hỏng DB.</w:t>
      </w:r>
    </w:p>
    <w:p>
      <w:pPr>
        <w:pStyle w:val="ListParagraph"/>
        <w:pStyle w:val="bulletStyle"/>
        <w:numPr>
          <w:ilvl w:val="0"/>
          <w:numId w:val="1"/>
        </w:numPr>
        <w:spacing w:after="80"/>
      </w:pPr>
      <w:r>
        <w:t xml:space="preserve">Xóa một RecurringRule phải dọn dẹp các ScheduleException tương ứng.</w:t>
      </w:r>
    </w:p>
    <w:p>
      <w:pPr>
        <w:pStyle w:val="ListParagraph"/>
        <w:pStyle w:val="bulletStyle"/>
        <w:numPr>
          <w:ilvl w:val="0"/>
          <w:numId w:val="1"/>
        </w:numPr>
        <w:spacing w:after="80"/>
      </w:pPr>
      <w:r>
        <w:t xml:space="preserve">Đặt isIncomeEligible = false cho một Category đang có event mang ratePerHour/fixedAmount phải hiển thị cảnh báo, không tự động xóa dữ liệu rate đã nhập.</w:t>
      </w:r>
    </w:p>
    <w:p>
      <w:pPr>
        <w:pStyle w:val="Heading2"/>
        <w:spacing w:after="120" w:before="240"/>
      </w:pPr>
      <w:r>
        <w:t xml:space="preserve">8.2. Hiệu năng render</w:t>
      </w:r>
    </w:p>
    <w:p>
      <w:pPr>
        <w:pStyle w:val="ListParagraph"/>
        <w:pStyle w:val="bulletStyle"/>
        <w:numPr>
          <w:ilvl w:val="0"/>
          <w:numId w:val="1"/>
        </w:numPr>
        <w:spacing w:after="80"/>
      </w:pPr>
      <w:r>
        <w:t xml:space="preserve">Dùng useMemo/useCallback cho thuật toán mở rộng lịch lặp, tránh tính toán lại mỗi lần re-render.</w:t>
      </w:r>
    </w:p>
    <w:p>
      <w:pPr>
        <w:pStyle w:val="Heading2"/>
        <w:spacing w:after="120" w:before="240"/>
      </w:pPr>
      <w:r>
        <w:t xml:space="preserve">8.3. Quy chuẩn mã nguồn</w:t>
      </w:r>
    </w:p>
    <w:p>
      <w:pPr>
        <w:pStyle w:val="ListParagraph"/>
        <w:pStyle w:val="bulletStyle"/>
        <w:numPr>
          <w:ilvl w:val="0"/>
          <w:numId w:val="1"/>
        </w:numPr>
        <w:spacing w:after="80"/>
      </w:pPr>
      <w:r>
        <w:t xml:space="preserve">Tách logic nghiệp vụ thành Custom Hooks: useCalendar, useIncome, useExceptions.</w:t>
      </w:r>
    </w:p>
    <w:p>
      <w:pPr>
        <w:pStyle w:val="ListParagraph"/>
        <w:pStyle w:val="bulletStyle"/>
        <w:numPr>
          <w:ilvl w:val="0"/>
          <w:numId w:val="1"/>
        </w:numPr>
        <w:spacing w:after="80"/>
      </w:pPr>
      <w:r>
        <w:t xml:space="preserve">Tiếng Anh cho biến, hàm, interface, comment trong mã nguồn; Tiếng Việt cho phần hiển thị UI.</w:t>
      </w:r>
    </w:p>
    <w:p>
      <w:pPr>
        <w:pStyle w:val="Heading1"/>
        <w:spacing w:after="160" w:before="320"/>
      </w:pPr>
      <w:r>
        <w:t xml:space="preserve">9. Ví dụ workflow thực tế</w:t>
      </w:r>
    </w:p>
    <w:p>
      <w:pPr>
        <w:spacing w:after="160"/>
      </w:pPr>
      <w:r>
        <w:rPr>
          <w:rFonts w:ascii="Calibri" w:cs="Calibri" w:eastAsia="Calibri" w:hAnsi="Calibri"/>
          <w:sz w:val="22"/>
          <w:szCs w:val="22"/>
        </w:rPr>
        <w:t xml:space="preserve">Người dùng nhập lệnh ngôn ngữ tự nhiên: "Tuần sau giữ lịch cũ, bỏ ca Thứ 6 20h và thêm Rossi Thứ 4 sáng." Hệ thống xử lý theo các bước sau:</w:t>
      </w:r>
    </w:p>
    <w:p>
      <w:pPr>
        <w:pStyle w:val="ListParagraph"/>
        <w:pStyle w:val="bulletStyle"/>
        <w:numPr>
          <w:ilvl w:val="0"/>
          <w:numId w:val="1"/>
        </w:numPr>
        <w:spacing w:after="80"/>
      </w:pPr>
      <w:r>
        <w:t xml:space="preserve">Tạo bản sao cấu trúc tuần hiện tại làm nền cho tuần sau.</w:t>
      </w:r>
    </w:p>
    <w:p>
      <w:pPr>
        <w:pStyle w:val="ListParagraph"/>
        <w:pStyle w:val="bulletStyle"/>
        <w:numPr>
          <w:ilvl w:val="0"/>
          <w:numId w:val="1"/>
        </w:numPr>
        <w:spacing w:after="80"/>
      </w:pPr>
      <w:r>
        <w:t xml:space="preserve">Sinh một ScheduleException loại CANCEL cho ca Thứ 6 20h.</w:t>
      </w:r>
    </w:p>
    <w:p>
      <w:pPr>
        <w:pStyle w:val="ListParagraph"/>
        <w:pStyle w:val="bulletStyle"/>
        <w:numPr>
          <w:ilvl w:val="0"/>
          <w:numId w:val="1"/>
        </w:numPr>
        <w:spacing w:after="80"/>
      </w:pPr>
      <w:r>
        <w:t xml:space="preserve">Sinh một ScheduleException loại ADD cho ca Rossi Thứ 4 sáng.</w:t>
      </w:r>
    </w:p>
    <w:p>
      <w:pPr>
        <w:pStyle w:val="ListParagraph"/>
        <w:pStyle w:val="bulletStyle"/>
        <w:numPr>
          <w:ilvl w:val="0"/>
          <w:numId w:val="1"/>
        </w:numPr>
        <w:spacing w:after="80"/>
      </w:pPr>
      <w:r>
        <w:t xml:space="preserve">Hiển thị Preview Modal liệt kê hai thay đổi, chờ người dùng xác nhận.</w:t>
      </w:r>
    </w:p>
    <w:p>
      <w:pPr>
        <w:pStyle w:val="ListParagraph"/>
        <w:pStyle w:val="bulletStyle"/>
        <w:numPr>
          <w:ilvl w:val="0"/>
          <w:numId w:val="1"/>
        </w:numPr>
        <w:spacing w:after="80"/>
      </w:pPr>
      <w:r>
        <w:t xml:space="preserve">Sau khi xác nhận, ghi các Exception vào database; lịch của các tuần khác không bị ảnh hưởng.</w:t>
      </w:r>
    </w:p>
    <w:p>
      <w:pPr>
        <w:pStyle w:val="Heading1"/>
        <w:spacing w:after="160" w:before="320"/>
      </w:pPr>
      <w:r>
        <w:t xml:space="preserve">10. Kết luận</w:t>
      </w:r>
    </w:p>
    <w:p>
      <w:pPr>
        <w:spacing w:after="160"/>
      </w:pPr>
      <w:r>
        <w:rPr>
          <w:rFonts w:ascii="Calibri" w:cs="Calibri" w:eastAsia="Calibri" w:hAnsi="Calibri"/>
          <w:sz w:val="22"/>
          <w:szCs w:val="22"/>
        </w:rPr>
        <w:t xml:space="preserve">Thứ tự triển khai chính thức: Thiết kế → Data Model → UI Prototype → Core Calendar → Recurring/Exception → Statistics/Income → Export → Natural Language → Cloud/Mobile. Mỗi Phase chỉ chuyển sang giai đoạn tiếp theo sau khi phần nền tảng ổn định, tránh phải đập đi làm lại khi dự án phát triển lâu dài. Yêu cầu "đi học không tính thu nhập, đi làm mới tính thu nhập" được đảm bảo xuyên suốt qua field isIncomeEligible ở cấp Category, kết hợp bước gating bắt buộc trong công thức tính thu nhập ở mục 4.2.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11827"/>
      <w:sz w:val="32"/>
      <w:szCs w:val="32"/>
    </w:rPr>
  </w:style>
  <w:style w:type="paragraph" w:styleId="Heading2">
    <w:name w:val="Heading 2"/>
    <w:basedOn w:val="Normal"/>
    <w:next w:val="Normal"/>
    <w:qFormat/>
    <w:rPr>
      <w:rFonts w:ascii="Calibri" w:cs="Calibri" w:eastAsia="Calibri" w:hAnsi="Calibri"/>
      <w:b/>
      <w:bCs/>
      <w:color w:val="1F2937"/>
      <w:sz w:val="26"/>
      <w:szCs w:val="26"/>
    </w:rPr>
  </w:style>
  <w:style w:type="paragraph" w:styleId="Heading3">
    <w:name w:val="Heading 3"/>
    <w:basedOn w:val="Normal"/>
    <w:next w:val="Normal"/>
    <w:qFormat/>
    <w:rPr>
      <w:rFonts w:ascii="Calibri" w:cs="Calibri" w:eastAsia="Calibri" w:hAnsi="Calibri"/>
      <w:b/>
      <w:bCs/>
      <w:color w:val="37415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2026-08-18T02:42:18.601Z</dcterms:created>
  <dcterms:modified xsi:type="dcterms:W3CDTF">2026-08-18T02:42:18.615Z</dcterms:modified>
</cp:coreProperties>
</file>

<file path=docProps/custom.xml><?xml version="1.0" encoding="utf-8"?>
<Properties xmlns="http://schemas.openxmlformats.org/officeDocument/2006/custom-properties" xmlns:vt="http://schemas.openxmlformats.org/officeDocument/2006/docPropsVTypes"/>
</file>