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3508BD40" w:rsidR="00204F6A" w:rsidRDefault="00E419A9" w:rsidP="00204F6A">
      <w:pPr>
        <w:pStyle w:val="2"/>
        <w:jc w:val="center"/>
      </w:pPr>
      <w:r>
        <w:rPr>
          <w:rFonts w:hint="eastAsia"/>
        </w:rPr>
        <w:t>可转债高频交易</w:t>
      </w:r>
      <w:r w:rsidR="00DD77F7">
        <w:rPr>
          <w:rFonts w:hint="eastAsia"/>
        </w:rPr>
        <w:t>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5F01C605" w:rsidR="00204F6A" w:rsidRDefault="00E419A9" w:rsidP="005662C2">
      <w:pPr>
        <w:spacing w:afterLines="50" w:after="156" w:line="360" w:lineRule="auto"/>
      </w:pPr>
      <w:proofErr w:type="spellStart"/>
      <w:r>
        <w:t>Ricequant</w:t>
      </w:r>
      <w:proofErr w:type="spellEnd"/>
      <w:r w:rsidR="0032721A">
        <w:rPr>
          <w:rFonts w:hint="eastAsia"/>
        </w:rPr>
        <w:t>获取数据，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  <w:r w:rsidR="00D250B2">
        <w:rPr>
          <w:rFonts w:hint="eastAsia"/>
        </w:rPr>
        <w:t>。</w:t>
      </w:r>
    </w:p>
    <w:p w14:paraId="4BF76582" w14:textId="77777777" w:rsidR="00DE5420" w:rsidRPr="00FD3785" w:rsidRDefault="00DE5420" w:rsidP="005662C2">
      <w:pPr>
        <w:spacing w:afterLines="50" w:after="156" w:line="360" w:lineRule="auto"/>
      </w:pPr>
    </w:p>
    <w:p w14:paraId="32E5F151" w14:textId="1FC82083" w:rsidR="00204F6A" w:rsidRDefault="00DD77F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数据获取</w:t>
      </w:r>
    </w:p>
    <w:p w14:paraId="0DA452CB" w14:textId="73403D89" w:rsidR="0016569E" w:rsidRDefault="0016569E" w:rsidP="005662C2">
      <w:pPr>
        <w:spacing w:afterLines="50" w:after="156" w:line="360" w:lineRule="auto"/>
      </w:pPr>
      <w:r>
        <w:rPr>
          <w:rFonts w:hint="eastAsia"/>
        </w:rPr>
        <w:t>选择产品：</w:t>
      </w:r>
      <w:r w:rsidR="008C1FCA" w:rsidRPr="008C1FCA">
        <w:rPr>
          <w:rFonts w:hint="eastAsia"/>
        </w:rPr>
        <w:t>煜邦转债，</w:t>
      </w:r>
      <w:r w:rsidR="008C1FCA" w:rsidRPr="008C1FCA">
        <w:rPr>
          <w:rFonts w:hint="eastAsia"/>
        </w:rPr>
        <w:t>118039.XSHG</w:t>
      </w:r>
      <w:r w:rsidR="00EA1133">
        <w:rPr>
          <w:rFonts w:hint="eastAsia"/>
        </w:rPr>
        <w:t>。</w:t>
      </w:r>
    </w:p>
    <w:p w14:paraId="048BA329" w14:textId="0285B2B3" w:rsidR="00A54F51" w:rsidRDefault="00A54F51" w:rsidP="005662C2">
      <w:pPr>
        <w:spacing w:afterLines="50" w:after="156" w:line="360" w:lineRule="auto"/>
      </w:pPr>
      <w:r>
        <w:rPr>
          <w:rFonts w:hint="eastAsia"/>
        </w:rPr>
        <w:t>使用</w:t>
      </w:r>
      <w:proofErr w:type="spellStart"/>
      <w:r>
        <w:t>Ricequant</w:t>
      </w:r>
      <w:proofErr w:type="spellEnd"/>
      <w:r>
        <w:rPr>
          <w:rFonts w:hint="eastAsia"/>
        </w:rPr>
        <w:t>在本地获取行情数据</w:t>
      </w:r>
      <w:r w:rsidR="00EA1133">
        <w:rPr>
          <w:rFonts w:hint="eastAsia"/>
        </w:rPr>
        <w:t>。</w:t>
      </w:r>
    </w:p>
    <w:p w14:paraId="182B9D12" w14:textId="5E252F4D" w:rsidR="00932A46" w:rsidRDefault="00932A46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932A46">
        <w:t>all_instrument</w:t>
      </w:r>
      <w:r>
        <w:rPr>
          <w:rFonts w:hint="eastAsia"/>
        </w:rPr>
        <w:t>s</w:t>
      </w:r>
      <w:proofErr w:type="spellEnd"/>
      <w:r>
        <w:rPr>
          <w:rFonts w:hint="eastAsia"/>
        </w:rPr>
        <w:t>获取类型为</w:t>
      </w:r>
      <w:r>
        <w:t>Convertible</w:t>
      </w:r>
      <w:r>
        <w:rPr>
          <w:rFonts w:hint="eastAsia"/>
        </w:rPr>
        <w:t>的可转债产品，</w:t>
      </w:r>
      <w:r w:rsidRPr="00932A46">
        <w:rPr>
          <w:rFonts w:hint="eastAsia"/>
        </w:rPr>
        <w:t>共计</w:t>
      </w:r>
      <w:r w:rsidRPr="00932A46">
        <w:rPr>
          <w:rFonts w:hint="eastAsia"/>
        </w:rPr>
        <w:t>1050</w:t>
      </w:r>
      <w:r w:rsidRPr="00932A46">
        <w:rPr>
          <w:rFonts w:hint="eastAsia"/>
        </w:rPr>
        <w:t>个</w:t>
      </w:r>
      <w:r w:rsidR="00EA1133">
        <w:rPr>
          <w:rFonts w:hint="eastAsia"/>
        </w:rPr>
        <w:t>。</w:t>
      </w:r>
    </w:p>
    <w:p w14:paraId="02C7187A" w14:textId="5394989B" w:rsidR="00932A46" w:rsidRDefault="00932A46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932A46">
        <w:t>get_price</w:t>
      </w:r>
      <w:proofErr w:type="spellEnd"/>
      <w:r>
        <w:rPr>
          <w:rFonts w:hint="eastAsia"/>
        </w:rPr>
        <w:t>获取</w:t>
      </w:r>
      <w:r w:rsidR="00817415" w:rsidRPr="008C1FCA">
        <w:rPr>
          <w:rFonts w:hint="eastAsia"/>
        </w:rPr>
        <w:t>煜邦</w:t>
      </w:r>
      <w:r w:rsidRPr="0016569E">
        <w:rPr>
          <w:rFonts w:hint="eastAsia"/>
        </w:rPr>
        <w:t>转债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全年的日行情，</w:t>
      </w:r>
      <w:r>
        <w:rPr>
          <w:rFonts w:hint="eastAsia"/>
        </w:rPr>
        <w:t>8</w:t>
      </w:r>
      <w:r>
        <w:t>.15</w:t>
      </w:r>
      <w:r>
        <w:rPr>
          <w:rFonts w:hint="eastAsia"/>
        </w:rPr>
        <w:t>上市</w:t>
      </w:r>
      <w:r w:rsidR="00EA1133">
        <w:rPr>
          <w:rFonts w:hint="eastAsia"/>
        </w:rPr>
        <w:t>。</w:t>
      </w:r>
    </w:p>
    <w:p w14:paraId="519C23F5" w14:textId="1953280C" w:rsidR="006E45EC" w:rsidRDefault="006E45EC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932A46">
        <w:t>get_price</w:t>
      </w:r>
      <w:proofErr w:type="spellEnd"/>
      <w:r>
        <w:rPr>
          <w:rFonts w:hint="eastAsia"/>
        </w:rPr>
        <w:t>获取</w:t>
      </w:r>
      <w:r w:rsidR="00817415" w:rsidRPr="008C1FCA">
        <w:rPr>
          <w:rFonts w:hint="eastAsia"/>
        </w:rPr>
        <w:t>煜邦</w:t>
      </w:r>
      <w:r w:rsidRPr="0016569E">
        <w:rPr>
          <w:rFonts w:hint="eastAsia"/>
        </w:rPr>
        <w:t>转债</w:t>
      </w:r>
      <w:r>
        <w:rPr>
          <w:rFonts w:hint="eastAsia"/>
        </w:rPr>
        <w:t>在</w:t>
      </w:r>
      <w:r w:rsidR="0031731F">
        <w:t>2023.11.23</w:t>
      </w:r>
      <w:r w:rsidR="0031731F">
        <w:rPr>
          <w:rFonts w:hint="eastAsia"/>
        </w:rPr>
        <w:t>的</w:t>
      </w:r>
      <w:r w:rsidR="0031731F">
        <w:rPr>
          <w:rFonts w:hint="eastAsia"/>
        </w:rPr>
        <w:t>tick</w:t>
      </w:r>
      <w:r w:rsidR="0031731F">
        <w:rPr>
          <w:rFonts w:hint="eastAsia"/>
        </w:rPr>
        <w:t>行情</w:t>
      </w:r>
      <w:r w:rsidR="00ED0D44">
        <w:rPr>
          <w:rFonts w:hint="eastAsia"/>
        </w:rPr>
        <w:t>，存入文件</w:t>
      </w:r>
      <w:r w:rsidR="00ED0D44" w:rsidRPr="00ED0D44">
        <w:t>conv_bond_tick.h5_118039_20231123</w:t>
      </w:r>
      <w:r w:rsidR="00EA1133">
        <w:rPr>
          <w:rFonts w:hint="eastAsia"/>
        </w:rPr>
        <w:t>。</w:t>
      </w:r>
      <w:r w:rsidR="00BF3064">
        <w:rPr>
          <w:rFonts w:hint="eastAsia"/>
        </w:rPr>
        <w:t>获取</w:t>
      </w:r>
      <w:r w:rsidR="00BF3064" w:rsidRPr="008C1FCA">
        <w:rPr>
          <w:rFonts w:hint="eastAsia"/>
        </w:rPr>
        <w:t>煜邦</w:t>
      </w:r>
      <w:r w:rsidR="00BF3064" w:rsidRPr="0016569E">
        <w:rPr>
          <w:rFonts w:hint="eastAsia"/>
        </w:rPr>
        <w:t>转债</w:t>
      </w:r>
      <w:r w:rsidR="00BF3064">
        <w:rPr>
          <w:rFonts w:hint="eastAsia"/>
        </w:rPr>
        <w:t>在</w:t>
      </w:r>
      <w:r w:rsidR="00BF3064">
        <w:t>2024.3.15</w:t>
      </w:r>
      <w:r w:rsidR="00BF3064">
        <w:rPr>
          <w:rFonts w:hint="eastAsia"/>
        </w:rPr>
        <w:t>的</w:t>
      </w:r>
      <w:r w:rsidR="00BF3064">
        <w:rPr>
          <w:rFonts w:hint="eastAsia"/>
        </w:rPr>
        <w:t>tick</w:t>
      </w:r>
      <w:r w:rsidR="00BF3064">
        <w:rPr>
          <w:rFonts w:hint="eastAsia"/>
        </w:rPr>
        <w:t>行情，存入文件</w:t>
      </w:r>
      <w:r w:rsidR="00BF3064" w:rsidRPr="00ED0D44">
        <w:t>conv_bond_tick.h5_118039_202</w:t>
      </w:r>
      <w:r w:rsidR="00BF3064">
        <w:t>40315</w:t>
      </w:r>
      <w:r w:rsidR="00BF3064">
        <w:rPr>
          <w:rFonts w:hint="eastAsia"/>
        </w:rPr>
        <w:t>。</w:t>
      </w:r>
    </w:p>
    <w:p w14:paraId="7F04FB71" w14:textId="75CADA59" w:rsidR="000A6A50" w:rsidRDefault="000A6A50" w:rsidP="005662C2">
      <w:pPr>
        <w:spacing w:afterLines="50" w:after="156" w:line="360" w:lineRule="auto"/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onv_bond_tick.py</w:t>
      </w:r>
    </w:p>
    <w:p w14:paraId="13DF12FB" w14:textId="04A088FB" w:rsidR="000A6A50" w:rsidRDefault="00064CFB" w:rsidP="005662C2">
      <w:pPr>
        <w:spacing w:afterLines="50" w:after="156" w:line="360" w:lineRule="auto"/>
      </w:pPr>
      <w:r>
        <w:rPr>
          <w:rFonts w:hint="eastAsia"/>
        </w:rPr>
        <w:t>校准代码：</w:t>
      </w:r>
      <w:r>
        <w:rPr>
          <w:rFonts w:hint="eastAsia"/>
        </w:rPr>
        <w:t>c</w:t>
      </w:r>
      <w:r>
        <w:t>onv_bond_tick2.py</w:t>
      </w:r>
    </w:p>
    <w:p w14:paraId="1DB3BAC2" w14:textId="77777777" w:rsidR="00064CFB" w:rsidRDefault="00064CFB" w:rsidP="005662C2">
      <w:pPr>
        <w:spacing w:afterLines="50" w:after="156" w:line="360" w:lineRule="auto"/>
      </w:pPr>
    </w:p>
    <w:p w14:paraId="6100D306" w14:textId="32D5EB5E" w:rsidR="00E36A01" w:rsidRDefault="000842AF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回测工具</w:t>
      </w:r>
    </w:p>
    <w:p w14:paraId="404A9CD8" w14:textId="7038A742" w:rsidR="00911743" w:rsidRDefault="00962484" w:rsidP="005662C2">
      <w:pPr>
        <w:spacing w:afterLines="50" w:after="156"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Back</w:t>
      </w:r>
      <w:r>
        <w:t>Trader</w:t>
      </w:r>
      <w:proofErr w:type="spellEnd"/>
      <w:r>
        <w:rPr>
          <w:rFonts w:hint="eastAsia"/>
        </w:rPr>
        <w:t>进行线下回测</w:t>
      </w:r>
      <w:r w:rsidR="00962E07">
        <w:rPr>
          <w:rFonts w:hint="eastAsia"/>
        </w:rPr>
        <w:t>。</w:t>
      </w:r>
    </w:p>
    <w:p w14:paraId="05A7BFCE" w14:textId="48757088" w:rsidR="00AA51D4" w:rsidRDefault="000B3487" w:rsidP="005662C2">
      <w:pPr>
        <w:spacing w:afterLines="50" w:after="156" w:line="360" w:lineRule="auto"/>
      </w:pPr>
      <w:r>
        <w:rPr>
          <w:rFonts w:hint="eastAsia"/>
        </w:rPr>
        <w:t>策略一：</w:t>
      </w:r>
      <w:r w:rsidR="00CE6992">
        <w:rPr>
          <w:rFonts w:hint="eastAsia"/>
        </w:rPr>
        <w:t>根据最新价加上价差，简单计算双边报价，成交后重新发布双边报价</w:t>
      </w:r>
      <w:r w:rsidR="00962E07">
        <w:rPr>
          <w:rFonts w:hint="eastAsia"/>
        </w:rPr>
        <w:t>。</w:t>
      </w:r>
    </w:p>
    <w:p w14:paraId="1AC75E68" w14:textId="42605E60" w:rsidR="000B3487" w:rsidRDefault="000B3487" w:rsidP="005662C2">
      <w:pPr>
        <w:spacing w:afterLines="50" w:after="156" w:line="360" w:lineRule="auto"/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onv_bond.py</w:t>
      </w:r>
    </w:p>
    <w:p w14:paraId="31C1C146" w14:textId="0FAF8074" w:rsidR="000B3487" w:rsidRDefault="000B3487" w:rsidP="005662C2">
      <w:pPr>
        <w:spacing w:afterLines="50" w:after="156" w:line="360" w:lineRule="auto"/>
      </w:pPr>
      <w:r>
        <w:rPr>
          <w:rFonts w:hint="eastAsia"/>
        </w:rPr>
        <w:t>策略二：</w:t>
      </w:r>
      <w:r w:rsidR="00CE6992">
        <w:rPr>
          <w:rFonts w:hint="eastAsia"/>
        </w:rPr>
        <w:t>考虑库存风险、周期因素、波动率</w:t>
      </w:r>
      <w:r w:rsidR="004B7CFD">
        <w:rPr>
          <w:rFonts w:hint="eastAsia"/>
        </w:rPr>
        <w:t>、订单密度</w:t>
      </w:r>
      <w:r w:rsidR="00CE6992">
        <w:rPr>
          <w:rFonts w:hint="eastAsia"/>
        </w:rPr>
        <w:t>，根据</w:t>
      </w:r>
      <w:r w:rsidR="00CE6992">
        <w:rPr>
          <w:rFonts w:hint="eastAsia"/>
        </w:rPr>
        <w:t>AS</w:t>
      </w:r>
      <w:r w:rsidR="00CE6992">
        <w:rPr>
          <w:rFonts w:hint="eastAsia"/>
        </w:rPr>
        <w:t>公式计算预定价格</w:t>
      </w:r>
      <w:r w:rsidR="004B7CFD">
        <w:rPr>
          <w:rFonts w:hint="eastAsia"/>
        </w:rPr>
        <w:t>、价差，发布双边报价并在成交后刷新，增加价格检查、买卖限额</w:t>
      </w:r>
      <w:r w:rsidR="00962E07">
        <w:rPr>
          <w:rFonts w:hint="eastAsia"/>
        </w:rPr>
        <w:t>。</w:t>
      </w:r>
    </w:p>
    <w:p w14:paraId="4F682F33" w14:textId="706B66CB" w:rsidR="000B3487" w:rsidRDefault="000B3487" w:rsidP="005662C2">
      <w:pPr>
        <w:spacing w:afterLines="50" w:after="156" w:line="360" w:lineRule="auto"/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onv_as.py</w:t>
      </w:r>
    </w:p>
    <w:p w14:paraId="63536E55" w14:textId="76B6AEB8" w:rsidR="000B3487" w:rsidRDefault="000B3487" w:rsidP="005662C2">
      <w:pPr>
        <w:spacing w:afterLines="50" w:after="156" w:line="360" w:lineRule="auto"/>
      </w:pPr>
    </w:p>
    <w:p w14:paraId="644365F3" w14:textId="2E5E5728" w:rsidR="001A517C" w:rsidRDefault="001A517C" w:rsidP="001A517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数据接口</w:t>
      </w:r>
    </w:p>
    <w:p w14:paraId="5959C765" w14:textId="2A237E76" w:rsidR="001A517C" w:rsidRDefault="001A517C" w:rsidP="005662C2">
      <w:pPr>
        <w:spacing w:afterLines="50" w:after="156" w:line="360" w:lineRule="auto"/>
      </w:pPr>
      <w:r>
        <w:rPr>
          <w:rFonts w:hint="eastAsia"/>
        </w:rPr>
        <w:t>标准数据接口是</w:t>
      </w:r>
      <w:r>
        <w:t>7</w:t>
      </w:r>
      <w:r>
        <w:rPr>
          <w:rFonts w:hint="eastAsia"/>
        </w:rPr>
        <w:t>字段：</w:t>
      </w:r>
      <w:r>
        <w:rPr>
          <w:rFonts w:hint="eastAsia"/>
        </w:rPr>
        <w:t>d</w:t>
      </w:r>
      <w:r>
        <w:t xml:space="preserve">atetime, open, high, low, close, volume, </w:t>
      </w:r>
      <w:proofErr w:type="spellStart"/>
      <w:r>
        <w:t>openinterest</w:t>
      </w:r>
      <w:proofErr w:type="spellEnd"/>
      <w:r>
        <w:rPr>
          <w:rFonts w:hint="eastAsia"/>
        </w:rPr>
        <w:t>。为方便扩展更多字段，将</w:t>
      </w:r>
      <w:proofErr w:type="spellStart"/>
      <w:r>
        <w:t>openinterest</w:t>
      </w:r>
      <w:proofErr w:type="spellEnd"/>
      <w:r>
        <w:rPr>
          <w:rFonts w:hint="eastAsia"/>
        </w:rPr>
        <w:t>转义为</w:t>
      </w:r>
      <w:r>
        <w:rPr>
          <w:rFonts w:hint="eastAsia"/>
        </w:rPr>
        <w:t>id</w:t>
      </w:r>
      <w:r>
        <w:rPr>
          <w:rFonts w:hint="eastAsia"/>
        </w:rPr>
        <w:t>，引入全局变量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，这样就可以</w:t>
      </w:r>
      <w:r w:rsidR="00B448F8">
        <w:rPr>
          <w:rFonts w:hint="eastAsia"/>
        </w:rPr>
        <w:t>设置更多字段：</w:t>
      </w:r>
      <w:proofErr w:type="spellStart"/>
      <w:r w:rsidR="00B448F8">
        <w:rPr>
          <w:rFonts w:hint="eastAsia"/>
        </w:rPr>
        <w:t>r</w:t>
      </w:r>
      <w:r w:rsidR="00B448F8">
        <w:t>emaintime</w:t>
      </w:r>
      <w:proofErr w:type="spellEnd"/>
      <w:r w:rsidR="00B448F8">
        <w:t xml:space="preserve">, </w:t>
      </w:r>
      <w:proofErr w:type="spellStart"/>
      <w:r w:rsidR="00B448F8">
        <w:t>midprice</w:t>
      </w:r>
      <w:proofErr w:type="spellEnd"/>
      <w:r w:rsidR="00B448F8">
        <w:t xml:space="preserve">, </w:t>
      </w:r>
      <w:r w:rsidR="00B448F8">
        <w:rPr>
          <w:rFonts w:hint="eastAsia"/>
        </w:rPr>
        <w:t>买卖盘。</w:t>
      </w:r>
    </w:p>
    <w:p w14:paraId="2EB750BB" w14:textId="77777777" w:rsidR="00DE67CE" w:rsidRDefault="00DE67CE" w:rsidP="005662C2">
      <w:pPr>
        <w:spacing w:afterLines="50" w:after="156" w:line="360" w:lineRule="auto"/>
      </w:pPr>
    </w:p>
    <w:p w14:paraId="76931973" w14:textId="4D511D21" w:rsidR="00E314C8" w:rsidRDefault="00E314C8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订单生命周期管理</w:t>
      </w:r>
    </w:p>
    <w:p w14:paraId="0F75ED39" w14:textId="2E82B0BE" w:rsidR="00AA51D4" w:rsidRDefault="009D3D8F" w:rsidP="005662C2">
      <w:pPr>
        <w:spacing w:afterLines="50" w:after="156" w:line="360" w:lineRule="auto"/>
      </w:pPr>
      <w:r>
        <w:rPr>
          <w:rFonts w:hint="eastAsia"/>
        </w:rPr>
        <w:t>每个</w:t>
      </w:r>
      <w:r>
        <w:rPr>
          <w:rFonts w:hint="eastAsia"/>
        </w:rPr>
        <w:t>tick</w:t>
      </w:r>
      <w:r>
        <w:rPr>
          <w:rFonts w:hint="eastAsia"/>
        </w:rPr>
        <w:t>在</w:t>
      </w:r>
      <w:r>
        <w:t>next</w:t>
      </w:r>
      <w:r>
        <w:rPr>
          <w:rFonts w:hint="eastAsia"/>
        </w:rPr>
        <w:t>函数中作下单判断，如果下单则在下个</w:t>
      </w:r>
      <w:r>
        <w:rPr>
          <w:rFonts w:hint="eastAsia"/>
        </w:rPr>
        <w:t>tick</w:t>
      </w:r>
      <w:r>
        <w:rPr>
          <w:rFonts w:hint="eastAsia"/>
        </w:rPr>
        <w:t>执行订单。因为是限价单，所以要等到价格合适才能成交。</w:t>
      </w:r>
    </w:p>
    <w:p w14:paraId="66C325A3" w14:textId="21B5A92C" w:rsidR="00880749" w:rsidRDefault="00821B20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AS</w:t>
      </w:r>
      <w:r>
        <w:rPr>
          <w:rFonts w:hint="eastAsia"/>
        </w:rPr>
        <w:t>公式计算预定价格</w:t>
      </w:r>
      <w:proofErr w:type="spellStart"/>
      <w:r w:rsidR="00A506E5">
        <w:rPr>
          <w:rFonts w:hint="eastAsia"/>
        </w:rPr>
        <w:t>rev</w:t>
      </w:r>
      <w:r w:rsidR="00A506E5">
        <w:t>_price</w:t>
      </w:r>
      <w:proofErr w:type="spellEnd"/>
      <w:r w:rsidR="00A506E5">
        <w:rPr>
          <w:rFonts w:hint="eastAsia"/>
        </w:rPr>
        <w:t>，价差设为</w:t>
      </w:r>
      <w:r w:rsidR="00A506E5">
        <w:rPr>
          <w:rFonts w:hint="eastAsia"/>
        </w:rPr>
        <w:t>0</w:t>
      </w:r>
      <w:r w:rsidR="00A506E5">
        <w:t>.25</w:t>
      </w:r>
      <w:r w:rsidR="00A506E5">
        <w:rPr>
          <w:rFonts w:hint="eastAsia"/>
        </w:rPr>
        <w:t>元，则基于预定价格加减价差，形成双边报价单</w:t>
      </w:r>
      <w:r w:rsidR="00795CD3">
        <w:rPr>
          <w:rFonts w:hint="eastAsia"/>
        </w:rPr>
        <w:t>，即一个较低价格的买单、一个较高价格的卖单。</w:t>
      </w:r>
    </w:p>
    <w:p w14:paraId="5127BAA6" w14:textId="062D76F9" w:rsidR="00423681" w:rsidRDefault="00423681" w:rsidP="005662C2">
      <w:pPr>
        <w:spacing w:afterLines="50" w:after="156" w:line="360" w:lineRule="auto"/>
      </w:pPr>
      <w:r>
        <w:rPr>
          <w:rFonts w:hint="eastAsia"/>
        </w:rPr>
        <w:t>任何一边报价成交，即刻取消另一边报价，并重新计算预定价格，重新放置双边报价单。</w:t>
      </w:r>
    </w:p>
    <w:p w14:paraId="1939E0F6" w14:textId="2F308E1C" w:rsidR="00423681" w:rsidRDefault="00423681" w:rsidP="005662C2">
      <w:pPr>
        <w:spacing w:afterLines="50" w:after="156" w:line="360" w:lineRule="auto"/>
      </w:pPr>
      <w:r>
        <w:rPr>
          <w:rFonts w:hint="eastAsia"/>
        </w:rPr>
        <w:t>每次下单数量为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张，设置限额</w:t>
      </w:r>
      <w:r>
        <w:rPr>
          <w:rFonts w:hint="eastAsia"/>
        </w:rPr>
        <w:t>quota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张，则持仓达到限额即停止该方向下报价单，即只做单边报价。</w:t>
      </w:r>
      <w:r w:rsidR="00425546">
        <w:rPr>
          <w:rFonts w:hint="eastAsia"/>
        </w:rPr>
        <w:t>为避免</w:t>
      </w:r>
      <w:r w:rsidR="00630CBE">
        <w:rPr>
          <w:rFonts w:hint="eastAsia"/>
        </w:rPr>
        <w:t>报价与最新价交叠导致疯狂扫单，要在报价前做价格检测。</w:t>
      </w:r>
    </w:p>
    <w:p w14:paraId="465116A9" w14:textId="373704F8" w:rsidR="00683A59" w:rsidRDefault="00D74651" w:rsidP="005662C2">
      <w:pPr>
        <w:spacing w:afterLines="50" w:after="156" w:line="360" w:lineRule="auto"/>
      </w:pPr>
      <w:r>
        <w:rPr>
          <w:rFonts w:hint="eastAsia"/>
        </w:rPr>
        <w:t>即便双边报价一直不成交，每隔一分钟也要检测一下当前价格，如果预定价格发生较大偏移，则要撤消之前的双边报价、重新发出新的双边报价。</w:t>
      </w:r>
    </w:p>
    <w:p w14:paraId="1E653BAA" w14:textId="0689A766" w:rsidR="00683A59" w:rsidRDefault="00F453A8" w:rsidP="005662C2">
      <w:pPr>
        <w:spacing w:afterLines="50" w:after="156" w:line="360" w:lineRule="auto"/>
      </w:pPr>
      <w:r>
        <w:rPr>
          <w:rFonts w:hint="eastAsia"/>
        </w:rPr>
        <w:t>临近闭市，要作平仓处理</w:t>
      </w:r>
      <w:r w:rsidR="00657249">
        <w:rPr>
          <w:rFonts w:hint="eastAsia"/>
        </w:rPr>
        <w:t>。</w:t>
      </w:r>
    </w:p>
    <w:p w14:paraId="77EB378B" w14:textId="77777777" w:rsidR="00F453A8" w:rsidRDefault="00F453A8" w:rsidP="005662C2">
      <w:pPr>
        <w:spacing w:afterLines="50" w:after="156" w:line="360" w:lineRule="auto"/>
      </w:pPr>
    </w:p>
    <w:p w14:paraId="1E9E08BD" w14:textId="77777777" w:rsidR="0059017F" w:rsidRDefault="0059017F" w:rsidP="0059017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日志管理</w:t>
      </w:r>
    </w:p>
    <w:p w14:paraId="0642B606" w14:textId="0EFC85E0" w:rsidR="00A777A8" w:rsidRDefault="00FB3A35" w:rsidP="005662C2">
      <w:pPr>
        <w:spacing w:afterLines="50" w:after="156" w:line="360" w:lineRule="auto"/>
      </w:pPr>
      <w:r>
        <w:rPr>
          <w:rFonts w:hint="eastAsia"/>
        </w:rPr>
        <w:t>发布双边报价时，记录</w:t>
      </w:r>
      <w:r>
        <w:rPr>
          <w:rFonts w:hint="eastAsia"/>
        </w:rPr>
        <w:t>CLOSE</w:t>
      </w:r>
      <w:r>
        <w:rPr>
          <w:rFonts w:hint="eastAsia"/>
        </w:rPr>
        <w:t>价格、</w:t>
      </w:r>
      <w:r>
        <w:rPr>
          <w:rFonts w:hint="eastAsia"/>
        </w:rPr>
        <w:t>QTY</w:t>
      </w:r>
      <w:r>
        <w:rPr>
          <w:rFonts w:hint="eastAsia"/>
        </w:rPr>
        <w:t>持仓、</w:t>
      </w:r>
      <w:r w:rsidR="004A5833">
        <w:rPr>
          <w:rFonts w:hint="eastAsia"/>
        </w:rPr>
        <w:t>预定价格、</w:t>
      </w:r>
      <w:r>
        <w:rPr>
          <w:rFonts w:hint="eastAsia"/>
        </w:rPr>
        <w:t>买单</w:t>
      </w:r>
      <w:r>
        <w:rPr>
          <w:rFonts w:hint="eastAsia"/>
        </w:rPr>
        <w:t>CREATE</w:t>
      </w:r>
      <w:r>
        <w:rPr>
          <w:rFonts w:hint="eastAsia"/>
        </w:rPr>
        <w:t>、卖单</w:t>
      </w:r>
      <w:r>
        <w:rPr>
          <w:rFonts w:hint="eastAsia"/>
        </w:rPr>
        <w:t>CREATE</w:t>
      </w:r>
      <w:r w:rsidR="00291039">
        <w:rPr>
          <w:rFonts w:hint="eastAsia"/>
        </w:rPr>
        <w:t>。</w:t>
      </w:r>
    </w:p>
    <w:p w14:paraId="51F8CF19" w14:textId="08A89B8D" w:rsidR="00FB3A35" w:rsidRDefault="00FB3A35" w:rsidP="005662C2">
      <w:pPr>
        <w:spacing w:afterLines="50" w:after="156" w:line="360" w:lineRule="auto"/>
      </w:pPr>
      <w:r>
        <w:rPr>
          <w:rFonts w:hint="eastAsia"/>
        </w:rPr>
        <w:t>买单</w:t>
      </w:r>
      <w:r>
        <w:rPr>
          <w:rFonts w:hint="eastAsia"/>
        </w:rPr>
        <w:t>/</w:t>
      </w:r>
      <w:r>
        <w:rPr>
          <w:rFonts w:hint="eastAsia"/>
        </w:rPr>
        <w:t>卖单执行时，记录方向、成交价格、金额、费率</w:t>
      </w:r>
      <w:r w:rsidR="00291039">
        <w:rPr>
          <w:rFonts w:hint="eastAsia"/>
        </w:rPr>
        <w:t>。</w:t>
      </w:r>
    </w:p>
    <w:p w14:paraId="19E4598E" w14:textId="4764140A" w:rsidR="00FB3A35" w:rsidRPr="00FB3A35" w:rsidRDefault="00FB3A35" w:rsidP="005662C2">
      <w:pPr>
        <w:spacing w:afterLines="50" w:after="156" w:line="360" w:lineRule="auto"/>
      </w:pPr>
      <w:r>
        <w:rPr>
          <w:rFonts w:hint="eastAsia"/>
        </w:rPr>
        <w:t>撤单或拒单，记录方向、价格</w:t>
      </w:r>
      <w:r w:rsidR="00291039">
        <w:rPr>
          <w:rFonts w:hint="eastAsia"/>
        </w:rPr>
        <w:t>。</w:t>
      </w:r>
    </w:p>
    <w:p w14:paraId="27ABDD02" w14:textId="069E94DA" w:rsidR="00FD4687" w:rsidRDefault="00FD4687" w:rsidP="005662C2">
      <w:pPr>
        <w:spacing w:afterLines="50" w:after="156" w:line="360" w:lineRule="auto"/>
      </w:pPr>
    </w:p>
    <w:p w14:paraId="54886743" w14:textId="5BF9761E" w:rsidR="00F453A8" w:rsidRDefault="0059017F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策略评估</w:t>
      </w:r>
    </w:p>
    <w:p w14:paraId="24D73BA0" w14:textId="106D27B1" w:rsidR="00F453A8" w:rsidRDefault="00D24FE1" w:rsidP="005662C2">
      <w:pPr>
        <w:spacing w:afterLines="50" w:after="156" w:line="360" w:lineRule="auto"/>
      </w:pPr>
      <w:r>
        <w:rPr>
          <w:rFonts w:hint="eastAsia"/>
        </w:rPr>
        <w:lastRenderedPageBreak/>
        <w:t>全天</w:t>
      </w:r>
      <w:r>
        <w:rPr>
          <w:rFonts w:hint="eastAsia"/>
        </w:rPr>
        <w:t>tick</w:t>
      </w:r>
      <w:r>
        <w:rPr>
          <w:rFonts w:hint="eastAsia"/>
        </w:rPr>
        <w:t>数据回测完毕，进行策略执行评估。</w:t>
      </w:r>
      <w:r w:rsidR="00F453A8">
        <w:rPr>
          <w:rFonts w:hint="eastAsia"/>
        </w:rPr>
        <w:t>为保证统一基准，开市设置开仓，闭市统一平仓</w:t>
      </w:r>
      <w:r>
        <w:rPr>
          <w:rFonts w:hint="eastAsia"/>
        </w:rPr>
        <w:t>。假如平仓未达成，根据闭市价估算平仓后收益</w:t>
      </w:r>
      <w:r w:rsidR="000736AF">
        <w:rPr>
          <w:rFonts w:hint="eastAsia"/>
        </w:rPr>
        <w:t>。</w:t>
      </w:r>
    </w:p>
    <w:p w14:paraId="10A48B71" w14:textId="46985A23" w:rsidR="0059017F" w:rsidRDefault="001B6375" w:rsidP="00F453A8">
      <w:pPr>
        <w:pStyle w:val="a3"/>
        <w:numPr>
          <w:ilvl w:val="0"/>
          <w:numId w:val="2"/>
        </w:numPr>
        <w:spacing w:afterLines="50" w:after="156" w:line="360" w:lineRule="auto"/>
        <w:ind w:firstLineChars="0"/>
      </w:pPr>
      <w:r>
        <w:rPr>
          <w:rFonts w:hint="eastAsia"/>
        </w:rPr>
        <w:t>多少次发布双边报价，成交多少笔</w:t>
      </w:r>
      <w:r w:rsidR="00AA7451">
        <w:rPr>
          <w:rFonts w:hint="eastAsia"/>
        </w:rPr>
        <w:t>买单</w:t>
      </w:r>
      <w:r w:rsidR="00AA7451">
        <w:rPr>
          <w:rFonts w:hint="eastAsia"/>
        </w:rPr>
        <w:t>/</w:t>
      </w:r>
      <w:r w:rsidR="00AA7451">
        <w:rPr>
          <w:rFonts w:hint="eastAsia"/>
        </w:rPr>
        <w:t>卖单</w:t>
      </w:r>
      <w:r>
        <w:rPr>
          <w:rFonts w:hint="eastAsia"/>
        </w:rPr>
        <w:t>，撤单多少笔</w:t>
      </w:r>
      <w:r w:rsidR="000736AF">
        <w:rPr>
          <w:rFonts w:hint="eastAsia"/>
        </w:rPr>
        <w:t>；</w:t>
      </w:r>
    </w:p>
    <w:p w14:paraId="6281F07C" w14:textId="211B8039" w:rsidR="00B45F73" w:rsidRDefault="00B45F73" w:rsidP="00F453A8">
      <w:pPr>
        <w:pStyle w:val="a3"/>
        <w:numPr>
          <w:ilvl w:val="0"/>
          <w:numId w:val="2"/>
        </w:numPr>
        <w:spacing w:afterLines="50" w:after="156" w:line="360" w:lineRule="auto"/>
        <w:ind w:firstLineChars="0"/>
      </w:pPr>
      <w:r>
        <w:rPr>
          <w:rFonts w:hint="eastAsia"/>
        </w:rPr>
        <w:t>相对收益，基准收益（持有仓位、开盘到收盘），绝对收益</w:t>
      </w:r>
      <w:r w:rsidR="003E57F2">
        <w:rPr>
          <w:rFonts w:hint="eastAsia"/>
        </w:rPr>
        <w:t>。</w:t>
      </w:r>
    </w:p>
    <w:p w14:paraId="7C2FC669" w14:textId="0097FE67" w:rsidR="00896A57" w:rsidRDefault="00896A57" w:rsidP="00896A57">
      <w:pPr>
        <w:spacing w:afterLines="50" w:after="156" w:line="360" w:lineRule="auto"/>
      </w:pPr>
    </w:p>
    <w:p w14:paraId="40B288EF" w14:textId="77777777" w:rsidR="00896A57" w:rsidRPr="00F453A8" w:rsidRDefault="00896A57" w:rsidP="00896A57">
      <w:pPr>
        <w:spacing w:afterLines="50" w:after="156" w:line="360" w:lineRule="auto"/>
      </w:pPr>
    </w:p>
    <w:sectPr w:rsidR="00896A57" w:rsidRPr="00F453A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08174" w14:textId="77777777" w:rsidR="00162043" w:rsidRDefault="00162043" w:rsidP="00E90544">
      <w:r>
        <w:separator/>
      </w:r>
    </w:p>
  </w:endnote>
  <w:endnote w:type="continuationSeparator" w:id="0">
    <w:p w14:paraId="738EEBB6" w14:textId="77777777" w:rsidR="00162043" w:rsidRDefault="00162043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2215" w14:textId="77777777" w:rsidR="00162043" w:rsidRDefault="00162043" w:rsidP="00E90544">
      <w:r>
        <w:separator/>
      </w:r>
    </w:p>
  </w:footnote>
  <w:footnote w:type="continuationSeparator" w:id="0">
    <w:p w14:paraId="33E933E9" w14:textId="77777777" w:rsidR="00162043" w:rsidRDefault="00162043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0"/>
  </w:num>
  <w:num w:numId="2" w16cid:durableId="127362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56194"/>
    <w:rsid w:val="00064CFB"/>
    <w:rsid w:val="000727B0"/>
    <w:rsid w:val="000736AF"/>
    <w:rsid w:val="00076552"/>
    <w:rsid w:val="00081CC7"/>
    <w:rsid w:val="000842AF"/>
    <w:rsid w:val="000862BF"/>
    <w:rsid w:val="000907E9"/>
    <w:rsid w:val="000A6A50"/>
    <w:rsid w:val="000B0689"/>
    <w:rsid w:val="000B3487"/>
    <w:rsid w:val="000B7711"/>
    <w:rsid w:val="000C20BA"/>
    <w:rsid w:val="000C63E7"/>
    <w:rsid w:val="000C6807"/>
    <w:rsid w:val="000D364F"/>
    <w:rsid w:val="000E054F"/>
    <w:rsid w:val="000E45F5"/>
    <w:rsid w:val="000F088C"/>
    <w:rsid w:val="00102B9B"/>
    <w:rsid w:val="00115685"/>
    <w:rsid w:val="00125AA0"/>
    <w:rsid w:val="00137061"/>
    <w:rsid w:val="00141A54"/>
    <w:rsid w:val="00151D87"/>
    <w:rsid w:val="00162043"/>
    <w:rsid w:val="00163B0C"/>
    <w:rsid w:val="0016569E"/>
    <w:rsid w:val="00172865"/>
    <w:rsid w:val="001770A6"/>
    <w:rsid w:val="00185E5C"/>
    <w:rsid w:val="00191EF1"/>
    <w:rsid w:val="001A517C"/>
    <w:rsid w:val="001A61C7"/>
    <w:rsid w:val="001B45A0"/>
    <w:rsid w:val="001B6375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91039"/>
    <w:rsid w:val="002E4290"/>
    <w:rsid w:val="002E7C78"/>
    <w:rsid w:val="002F0FEC"/>
    <w:rsid w:val="003036B5"/>
    <w:rsid w:val="003067C1"/>
    <w:rsid w:val="0031731F"/>
    <w:rsid w:val="00322075"/>
    <w:rsid w:val="00322190"/>
    <w:rsid w:val="00324C79"/>
    <w:rsid w:val="003261B0"/>
    <w:rsid w:val="0032721A"/>
    <w:rsid w:val="00332ED1"/>
    <w:rsid w:val="0033770E"/>
    <w:rsid w:val="003721DF"/>
    <w:rsid w:val="00377EF4"/>
    <w:rsid w:val="00380678"/>
    <w:rsid w:val="00380C12"/>
    <w:rsid w:val="0038294D"/>
    <w:rsid w:val="00390993"/>
    <w:rsid w:val="00391DD6"/>
    <w:rsid w:val="00392690"/>
    <w:rsid w:val="00394655"/>
    <w:rsid w:val="00396881"/>
    <w:rsid w:val="003C3BBA"/>
    <w:rsid w:val="003C6ACE"/>
    <w:rsid w:val="003C6BAA"/>
    <w:rsid w:val="003E0051"/>
    <w:rsid w:val="003E013F"/>
    <w:rsid w:val="003E0462"/>
    <w:rsid w:val="003E57F2"/>
    <w:rsid w:val="003F1C39"/>
    <w:rsid w:val="003F1F2A"/>
    <w:rsid w:val="003F57B9"/>
    <w:rsid w:val="003F6FEB"/>
    <w:rsid w:val="00414530"/>
    <w:rsid w:val="0042113D"/>
    <w:rsid w:val="00422E40"/>
    <w:rsid w:val="00423681"/>
    <w:rsid w:val="00425546"/>
    <w:rsid w:val="00433FA6"/>
    <w:rsid w:val="004462E9"/>
    <w:rsid w:val="00450D3E"/>
    <w:rsid w:val="00452803"/>
    <w:rsid w:val="00452A98"/>
    <w:rsid w:val="00454F96"/>
    <w:rsid w:val="00466602"/>
    <w:rsid w:val="00473AA3"/>
    <w:rsid w:val="00476024"/>
    <w:rsid w:val="004910F4"/>
    <w:rsid w:val="004969D8"/>
    <w:rsid w:val="004A46F2"/>
    <w:rsid w:val="004A5833"/>
    <w:rsid w:val="004B22E8"/>
    <w:rsid w:val="004B7CFD"/>
    <w:rsid w:val="004C1E7B"/>
    <w:rsid w:val="004D42E9"/>
    <w:rsid w:val="004D4A18"/>
    <w:rsid w:val="004D684C"/>
    <w:rsid w:val="004E42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33C64"/>
    <w:rsid w:val="00551B7F"/>
    <w:rsid w:val="005536E5"/>
    <w:rsid w:val="00557674"/>
    <w:rsid w:val="00561974"/>
    <w:rsid w:val="005662C2"/>
    <w:rsid w:val="00583A44"/>
    <w:rsid w:val="00584552"/>
    <w:rsid w:val="0059017F"/>
    <w:rsid w:val="005A5D87"/>
    <w:rsid w:val="005B314D"/>
    <w:rsid w:val="005B63BA"/>
    <w:rsid w:val="005C2CF2"/>
    <w:rsid w:val="005F345C"/>
    <w:rsid w:val="006124D8"/>
    <w:rsid w:val="0062456D"/>
    <w:rsid w:val="00630CBE"/>
    <w:rsid w:val="006336EF"/>
    <w:rsid w:val="00642C54"/>
    <w:rsid w:val="00654CBC"/>
    <w:rsid w:val="00657249"/>
    <w:rsid w:val="00663B8A"/>
    <w:rsid w:val="00683A59"/>
    <w:rsid w:val="006857D4"/>
    <w:rsid w:val="00686949"/>
    <w:rsid w:val="006914E4"/>
    <w:rsid w:val="006925C6"/>
    <w:rsid w:val="006C7549"/>
    <w:rsid w:val="006C76E0"/>
    <w:rsid w:val="006D00A0"/>
    <w:rsid w:val="006E42C5"/>
    <w:rsid w:val="006E45EC"/>
    <w:rsid w:val="006E5333"/>
    <w:rsid w:val="006F2AFB"/>
    <w:rsid w:val="006F3802"/>
    <w:rsid w:val="006F72D0"/>
    <w:rsid w:val="00713641"/>
    <w:rsid w:val="00723B0F"/>
    <w:rsid w:val="00732066"/>
    <w:rsid w:val="007374E7"/>
    <w:rsid w:val="0074080C"/>
    <w:rsid w:val="00743111"/>
    <w:rsid w:val="00785ECC"/>
    <w:rsid w:val="00792D9A"/>
    <w:rsid w:val="00795CD3"/>
    <w:rsid w:val="007C09D6"/>
    <w:rsid w:val="007C7811"/>
    <w:rsid w:val="007D1461"/>
    <w:rsid w:val="007D2BA3"/>
    <w:rsid w:val="007E0419"/>
    <w:rsid w:val="007F0D87"/>
    <w:rsid w:val="007F7195"/>
    <w:rsid w:val="00801445"/>
    <w:rsid w:val="00811F00"/>
    <w:rsid w:val="00817415"/>
    <w:rsid w:val="008178DF"/>
    <w:rsid w:val="00821B20"/>
    <w:rsid w:val="008227B3"/>
    <w:rsid w:val="00827181"/>
    <w:rsid w:val="00837093"/>
    <w:rsid w:val="00844B27"/>
    <w:rsid w:val="00844E7D"/>
    <w:rsid w:val="00850263"/>
    <w:rsid w:val="00864EE1"/>
    <w:rsid w:val="0087193A"/>
    <w:rsid w:val="00877E3B"/>
    <w:rsid w:val="00880749"/>
    <w:rsid w:val="008831D0"/>
    <w:rsid w:val="00884BFE"/>
    <w:rsid w:val="008922E8"/>
    <w:rsid w:val="00896A57"/>
    <w:rsid w:val="008A020F"/>
    <w:rsid w:val="008A37B1"/>
    <w:rsid w:val="008C1FCA"/>
    <w:rsid w:val="008E0042"/>
    <w:rsid w:val="008F5C53"/>
    <w:rsid w:val="00900348"/>
    <w:rsid w:val="00903F10"/>
    <w:rsid w:val="00907CCF"/>
    <w:rsid w:val="009109A3"/>
    <w:rsid w:val="00911743"/>
    <w:rsid w:val="00911CF3"/>
    <w:rsid w:val="00922FDE"/>
    <w:rsid w:val="0092476E"/>
    <w:rsid w:val="00932A46"/>
    <w:rsid w:val="009528CE"/>
    <w:rsid w:val="009620B2"/>
    <w:rsid w:val="00962484"/>
    <w:rsid w:val="00962E07"/>
    <w:rsid w:val="009668C3"/>
    <w:rsid w:val="00975707"/>
    <w:rsid w:val="00984632"/>
    <w:rsid w:val="00992F93"/>
    <w:rsid w:val="009933E2"/>
    <w:rsid w:val="009A4B62"/>
    <w:rsid w:val="009B3BAB"/>
    <w:rsid w:val="009B3E88"/>
    <w:rsid w:val="009B789E"/>
    <w:rsid w:val="009D3D8F"/>
    <w:rsid w:val="009D77AD"/>
    <w:rsid w:val="009E0581"/>
    <w:rsid w:val="009E54DC"/>
    <w:rsid w:val="009E7A0F"/>
    <w:rsid w:val="009F190A"/>
    <w:rsid w:val="009F562E"/>
    <w:rsid w:val="00A04A86"/>
    <w:rsid w:val="00A057DC"/>
    <w:rsid w:val="00A05BB4"/>
    <w:rsid w:val="00A10B7C"/>
    <w:rsid w:val="00A34C06"/>
    <w:rsid w:val="00A408EE"/>
    <w:rsid w:val="00A45557"/>
    <w:rsid w:val="00A506E5"/>
    <w:rsid w:val="00A50858"/>
    <w:rsid w:val="00A53BD7"/>
    <w:rsid w:val="00A54F51"/>
    <w:rsid w:val="00A6163D"/>
    <w:rsid w:val="00A647B1"/>
    <w:rsid w:val="00A6736C"/>
    <w:rsid w:val="00A7753D"/>
    <w:rsid w:val="00A777A8"/>
    <w:rsid w:val="00A77B6E"/>
    <w:rsid w:val="00A827A9"/>
    <w:rsid w:val="00A97BA3"/>
    <w:rsid w:val="00AA51D4"/>
    <w:rsid w:val="00AA7451"/>
    <w:rsid w:val="00AB60E6"/>
    <w:rsid w:val="00AB745F"/>
    <w:rsid w:val="00AC0F7A"/>
    <w:rsid w:val="00AD1E85"/>
    <w:rsid w:val="00AD1EA8"/>
    <w:rsid w:val="00AD1F4D"/>
    <w:rsid w:val="00AE1605"/>
    <w:rsid w:val="00AE5886"/>
    <w:rsid w:val="00AE5F4B"/>
    <w:rsid w:val="00AF1125"/>
    <w:rsid w:val="00B06548"/>
    <w:rsid w:val="00B13AF7"/>
    <w:rsid w:val="00B202A9"/>
    <w:rsid w:val="00B20D2D"/>
    <w:rsid w:val="00B21691"/>
    <w:rsid w:val="00B2284B"/>
    <w:rsid w:val="00B27585"/>
    <w:rsid w:val="00B448F8"/>
    <w:rsid w:val="00B45F73"/>
    <w:rsid w:val="00B5007D"/>
    <w:rsid w:val="00B50FF8"/>
    <w:rsid w:val="00B56387"/>
    <w:rsid w:val="00B61F96"/>
    <w:rsid w:val="00B63AA3"/>
    <w:rsid w:val="00B82ACF"/>
    <w:rsid w:val="00B84005"/>
    <w:rsid w:val="00B855CE"/>
    <w:rsid w:val="00B9748B"/>
    <w:rsid w:val="00BB0063"/>
    <w:rsid w:val="00BB1D25"/>
    <w:rsid w:val="00BB7A42"/>
    <w:rsid w:val="00BC1F15"/>
    <w:rsid w:val="00BC6C7B"/>
    <w:rsid w:val="00BD4758"/>
    <w:rsid w:val="00BE5F6E"/>
    <w:rsid w:val="00BF1787"/>
    <w:rsid w:val="00BF2FE0"/>
    <w:rsid w:val="00BF3064"/>
    <w:rsid w:val="00BF77B8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57771"/>
    <w:rsid w:val="00C616F7"/>
    <w:rsid w:val="00C75542"/>
    <w:rsid w:val="00C846AD"/>
    <w:rsid w:val="00C978C3"/>
    <w:rsid w:val="00CA07C9"/>
    <w:rsid w:val="00CA0FA2"/>
    <w:rsid w:val="00CB1C62"/>
    <w:rsid w:val="00CB7C45"/>
    <w:rsid w:val="00CC1C30"/>
    <w:rsid w:val="00CC4023"/>
    <w:rsid w:val="00CD2EC3"/>
    <w:rsid w:val="00CE0BB2"/>
    <w:rsid w:val="00CE4163"/>
    <w:rsid w:val="00CE6992"/>
    <w:rsid w:val="00CE6B85"/>
    <w:rsid w:val="00CE7928"/>
    <w:rsid w:val="00CE7FB3"/>
    <w:rsid w:val="00D002F2"/>
    <w:rsid w:val="00D03F9C"/>
    <w:rsid w:val="00D04670"/>
    <w:rsid w:val="00D057B6"/>
    <w:rsid w:val="00D16D97"/>
    <w:rsid w:val="00D221D0"/>
    <w:rsid w:val="00D24FE1"/>
    <w:rsid w:val="00D250B2"/>
    <w:rsid w:val="00D32B73"/>
    <w:rsid w:val="00D452CC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7696"/>
    <w:rsid w:val="00DD77F7"/>
    <w:rsid w:val="00DE28B0"/>
    <w:rsid w:val="00DE453B"/>
    <w:rsid w:val="00DE5420"/>
    <w:rsid w:val="00DE67CE"/>
    <w:rsid w:val="00E011D8"/>
    <w:rsid w:val="00E033A6"/>
    <w:rsid w:val="00E314C8"/>
    <w:rsid w:val="00E35EA9"/>
    <w:rsid w:val="00E36A01"/>
    <w:rsid w:val="00E419A9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E2436"/>
    <w:rsid w:val="00EE3522"/>
    <w:rsid w:val="00EE37F5"/>
    <w:rsid w:val="00EF72FD"/>
    <w:rsid w:val="00F14749"/>
    <w:rsid w:val="00F150BA"/>
    <w:rsid w:val="00F16B51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71B3"/>
    <w:rsid w:val="00F4726D"/>
    <w:rsid w:val="00F704F6"/>
    <w:rsid w:val="00F71B15"/>
    <w:rsid w:val="00F7255B"/>
    <w:rsid w:val="00F76813"/>
    <w:rsid w:val="00F8613F"/>
    <w:rsid w:val="00F979DC"/>
    <w:rsid w:val="00FA0169"/>
    <w:rsid w:val="00FA6CAA"/>
    <w:rsid w:val="00FB3A35"/>
    <w:rsid w:val="00FB7C3F"/>
    <w:rsid w:val="00FC45BC"/>
    <w:rsid w:val="00FC564A"/>
    <w:rsid w:val="00FD3785"/>
    <w:rsid w:val="00FD4687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3</Pages>
  <Words>184</Words>
  <Characters>1053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354</cp:revision>
  <dcterms:created xsi:type="dcterms:W3CDTF">2017-11-27T09:02:00Z</dcterms:created>
  <dcterms:modified xsi:type="dcterms:W3CDTF">2024-08-09T02:01:00Z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