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F233" w14:textId="28AA3D42" w:rsidR="007432D1" w:rsidRDefault="007432D1" w:rsidP="007432D1">
      <w:pPr>
        <w:pStyle w:val="2"/>
        <w:jc w:val="center"/>
      </w:pPr>
      <w:r>
        <w:rPr>
          <w:rFonts w:hint="eastAsia"/>
        </w:rPr>
        <w:t>法律大模型</w:t>
      </w:r>
      <w:r w:rsidR="009C5646">
        <w:rPr>
          <w:rFonts w:hint="eastAsia"/>
        </w:rPr>
        <w:t>应用设计方案</w:t>
      </w:r>
    </w:p>
    <w:p w14:paraId="7FDA7807" w14:textId="47EA6CA2" w:rsidR="000102F7" w:rsidRDefault="001E7052" w:rsidP="0057401A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中国</w:t>
      </w:r>
      <w:r w:rsidR="0057401A">
        <w:rPr>
          <w:rFonts w:hint="eastAsia"/>
          <w:sz w:val="30"/>
          <w:szCs w:val="30"/>
        </w:rPr>
        <w:t>裁判文书网：</w:t>
      </w:r>
      <w:r w:rsidR="00000000">
        <w:fldChar w:fldCharType="begin"/>
      </w:r>
      <w:r w:rsidR="00000000">
        <w:instrText>HYPERLINK "https://wenshu.court.gov.cn/"</w:instrText>
      </w:r>
      <w:r w:rsidR="00000000">
        <w:fldChar w:fldCharType="separate"/>
      </w:r>
      <w:r w:rsidR="0057401A" w:rsidRPr="000770D8">
        <w:rPr>
          <w:rStyle w:val="a4"/>
          <w:sz w:val="30"/>
          <w:szCs w:val="30"/>
        </w:rPr>
        <w:t>https://wenshu.court.gov.cn/</w:t>
      </w:r>
      <w:r w:rsidR="00000000">
        <w:rPr>
          <w:rStyle w:val="a4"/>
          <w:sz w:val="30"/>
          <w:szCs w:val="30"/>
        </w:rPr>
        <w:fldChar w:fldCharType="end"/>
      </w:r>
      <w:r w:rsidR="000102F7">
        <w:rPr>
          <w:rFonts w:hint="eastAsia"/>
          <w:sz w:val="30"/>
          <w:szCs w:val="30"/>
        </w:rPr>
        <w:t>，</w:t>
      </w:r>
      <w:r w:rsidR="000102F7">
        <w:rPr>
          <w:rFonts w:ascii="PingFang SC" w:eastAsia="PingFang SC" w:hAnsi="PingFang SC" w:hint="eastAsia"/>
          <w:color w:val="000000"/>
          <w:sz w:val="27"/>
          <w:szCs w:val="27"/>
        </w:rPr>
        <w:t>用户：18918500692 / Hifi2046</w:t>
      </w:r>
    </w:p>
    <w:p w14:paraId="36F3FE8F" w14:textId="08930FB2" w:rsidR="00B16A01" w:rsidRPr="00B16A01" w:rsidRDefault="00B16A01" w:rsidP="0057401A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国家法律法规数据库：</w:t>
      </w:r>
      <w:hyperlink r:id="rId5" w:history="1">
        <w:r w:rsidRPr="000770D8">
          <w:rPr>
            <w:rStyle w:val="a4"/>
            <w:sz w:val="30"/>
            <w:szCs w:val="30"/>
          </w:rPr>
          <w:t>https://flk.npc.gov.cn/</w:t>
        </w:r>
      </w:hyperlink>
    </w:p>
    <w:p w14:paraId="0B776621" w14:textId="790862B6" w:rsidR="00485CE3" w:rsidRPr="00485CE3" w:rsidRDefault="00485CE3" w:rsidP="0057401A">
      <w:pPr>
        <w:spacing w:afterLines="50" w:after="156" w:line="360" w:lineRule="auto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>lphaGPT</w:t>
      </w:r>
      <w:proofErr w:type="spellEnd"/>
      <w:r>
        <w:rPr>
          <w:rFonts w:hint="eastAsia"/>
          <w:sz w:val="30"/>
          <w:szCs w:val="30"/>
        </w:rPr>
        <w:t>：</w:t>
      </w:r>
      <w:hyperlink r:id="rId6" w:history="1">
        <w:r w:rsidRPr="00E013E1">
          <w:rPr>
            <w:rStyle w:val="a4"/>
            <w:sz w:val="30"/>
            <w:szCs w:val="30"/>
          </w:rPr>
          <w:t>https://alphalawyer.cn/</w:t>
        </w:r>
      </w:hyperlink>
      <w:r>
        <w:rPr>
          <w:rFonts w:hint="eastAsia"/>
          <w:sz w:val="30"/>
          <w:szCs w:val="30"/>
        </w:rPr>
        <w:t>，用户：杨琳</w:t>
      </w:r>
    </w:p>
    <w:p w14:paraId="270A0842" w14:textId="78420896" w:rsidR="00485CE3" w:rsidRDefault="00D618B0" w:rsidP="0057401A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通义法睿：</w:t>
      </w:r>
      <w:hyperlink r:id="rId7" w:history="1">
        <w:r w:rsidRPr="000928EE">
          <w:rPr>
            <w:rStyle w:val="a4"/>
            <w:sz w:val="30"/>
            <w:szCs w:val="30"/>
          </w:rPr>
          <w:t>https://tongyi.aliyun.com/farui/chat</w:t>
        </w:r>
      </w:hyperlink>
    </w:p>
    <w:p w14:paraId="1A368425" w14:textId="4229F1BC" w:rsidR="00D618B0" w:rsidRDefault="00CD26EE" w:rsidP="0057401A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文心一言：</w:t>
      </w:r>
      <w:hyperlink r:id="rId8" w:history="1">
        <w:r w:rsidRPr="000928EE">
          <w:rPr>
            <w:rStyle w:val="a4"/>
            <w:sz w:val="30"/>
            <w:szCs w:val="30"/>
          </w:rPr>
          <w:t>https://yiyan.baidu.com/</w:t>
        </w:r>
      </w:hyperlink>
    </w:p>
    <w:p w14:paraId="761F2C8E" w14:textId="3A80BFA0" w:rsidR="00CD26EE" w:rsidRDefault="00063FBE" w:rsidP="0057401A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法</w:t>
      </w:r>
      <w:r w:rsidR="00416406">
        <w:rPr>
          <w:rFonts w:hint="eastAsia"/>
          <w:sz w:val="30"/>
          <w:szCs w:val="30"/>
        </w:rPr>
        <w:t>观</w:t>
      </w:r>
      <w:r>
        <w:rPr>
          <w:rFonts w:hint="eastAsia"/>
          <w:sz w:val="30"/>
          <w:szCs w:val="30"/>
        </w:rPr>
        <w:t>大模型</w:t>
      </w:r>
      <w:r w:rsidR="00416406">
        <w:rPr>
          <w:rFonts w:hint="eastAsia"/>
          <w:sz w:val="30"/>
          <w:szCs w:val="30"/>
        </w:rPr>
        <w:t>：</w:t>
      </w:r>
      <w:hyperlink r:id="rId9" w:anchor="/" w:history="1">
        <w:r w:rsidR="00416406" w:rsidRPr="000928EE">
          <w:rPr>
            <w:rStyle w:val="a4"/>
            <w:sz w:val="30"/>
            <w:szCs w:val="30"/>
          </w:rPr>
          <w:t>https://fg.fengqiao.cn/#/</w:t>
        </w:r>
      </w:hyperlink>
    </w:p>
    <w:p w14:paraId="6255AB7F" w14:textId="77777777" w:rsidR="00063FBE" w:rsidRPr="00CD26EE" w:rsidRDefault="00063FBE" w:rsidP="0057401A">
      <w:pPr>
        <w:spacing w:afterLines="50" w:after="156" w:line="360" w:lineRule="auto"/>
        <w:rPr>
          <w:sz w:val="30"/>
          <w:szCs w:val="30"/>
        </w:rPr>
      </w:pPr>
    </w:p>
    <w:p w14:paraId="1BFFE1AF" w14:textId="38077F94" w:rsidR="007432D1" w:rsidRDefault="007432D1" w:rsidP="007432D1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案</w:t>
      </w:r>
      <w:r w:rsidR="00F621E8">
        <w:rPr>
          <w:rFonts w:hint="eastAsia"/>
          <w:sz w:val="30"/>
          <w:szCs w:val="30"/>
        </w:rPr>
        <w:t>件检索</w:t>
      </w:r>
    </w:p>
    <w:p w14:paraId="12B63074" w14:textId="6AD5958E" w:rsidR="00B63EB4" w:rsidRPr="00B63EB4" w:rsidRDefault="00B63EB4" w:rsidP="00B63EB4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利用</w:t>
      </w:r>
      <w:r w:rsidRPr="00B63EB4">
        <w:rPr>
          <w:sz w:val="30"/>
          <w:szCs w:val="30"/>
        </w:rPr>
        <w:t>命名实体识别</w:t>
      </w:r>
      <w:r>
        <w:rPr>
          <w:rFonts w:hint="eastAsia"/>
          <w:sz w:val="30"/>
          <w:szCs w:val="30"/>
        </w:rPr>
        <w:t>NER</w:t>
      </w:r>
      <w:r w:rsidR="00486FD0">
        <w:rPr>
          <w:rFonts w:hint="eastAsia"/>
          <w:sz w:val="30"/>
          <w:szCs w:val="30"/>
        </w:rPr>
        <w:t>、正则表达式匹配</w:t>
      </w:r>
      <w:r>
        <w:rPr>
          <w:rFonts w:hint="eastAsia"/>
          <w:sz w:val="30"/>
          <w:szCs w:val="30"/>
        </w:rPr>
        <w:t>技术，识别关键信息字段，然后在案例库中检索返回</w:t>
      </w:r>
    </w:p>
    <w:p w14:paraId="077BD753" w14:textId="24B8D0D0" w:rsidR="007432D1" w:rsidRDefault="00322AC7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Q：</w:t>
      </w:r>
      <w:r w:rsidR="00F573B9">
        <w:rPr>
          <w:rFonts w:hint="eastAsia"/>
          <w:sz w:val="30"/>
          <w:szCs w:val="30"/>
        </w:rPr>
        <w:t>请查询案号为</w:t>
      </w:r>
      <w:r w:rsidR="00FD78BE" w:rsidRPr="00FD78BE">
        <w:rPr>
          <w:sz w:val="30"/>
          <w:szCs w:val="30"/>
        </w:rPr>
        <w:t>（2022）豫07民终5426号</w:t>
      </w:r>
      <w:r w:rsidR="00F573B9">
        <w:rPr>
          <w:rFonts w:hint="eastAsia"/>
          <w:sz w:val="30"/>
          <w:szCs w:val="30"/>
        </w:rPr>
        <w:t>的案件</w:t>
      </w:r>
    </w:p>
    <w:p w14:paraId="38B18C87" w14:textId="0CCAF03B" w:rsidR="00F573B9" w:rsidRDefault="00322AC7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Q：请查询中建二局第二建筑公司</w:t>
      </w:r>
      <w:r w:rsidR="00992257">
        <w:rPr>
          <w:rFonts w:hint="eastAsia"/>
          <w:sz w:val="30"/>
          <w:szCs w:val="30"/>
        </w:rPr>
        <w:t>在河南省新乡市法院审理</w:t>
      </w:r>
      <w:r>
        <w:rPr>
          <w:rFonts w:hint="eastAsia"/>
          <w:sz w:val="30"/>
          <w:szCs w:val="30"/>
        </w:rPr>
        <w:t>的案件</w:t>
      </w:r>
    </w:p>
    <w:p w14:paraId="53AEEF3F" w14:textId="467E066F" w:rsidR="00E35AF7" w:rsidRPr="007432D1" w:rsidRDefault="00E35AF7" w:rsidP="00E35AF7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类案检索</w:t>
      </w:r>
    </w:p>
    <w:p w14:paraId="4943C2F0" w14:textId="051D710F" w:rsidR="00E35AF7" w:rsidRDefault="00B3789C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Q：</w:t>
      </w:r>
      <w:r w:rsidRPr="00B3789C">
        <w:rPr>
          <w:sz w:val="30"/>
          <w:szCs w:val="30"/>
        </w:rPr>
        <w:t>在健身房报了私教课上了两节后教练离职，健身房想给客户更换教练，但客户不想要其他的教练，客户想要求解除合同，可</w:t>
      </w:r>
      <w:r w:rsidRPr="00B3789C">
        <w:rPr>
          <w:sz w:val="30"/>
          <w:szCs w:val="30"/>
        </w:rPr>
        <w:lastRenderedPageBreak/>
        <w:t>以支持吗</w:t>
      </w:r>
    </w:p>
    <w:p w14:paraId="5586EED7" w14:textId="511047D6" w:rsidR="00B3789C" w:rsidRDefault="00B3789C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Q：</w:t>
      </w:r>
      <w:r w:rsidR="002A0BEC" w:rsidRPr="002A0BEC">
        <w:rPr>
          <w:sz w:val="30"/>
          <w:szCs w:val="30"/>
        </w:rPr>
        <w:t>挪用资金罪的数额认定标准</w:t>
      </w:r>
    </w:p>
    <w:p w14:paraId="78A0AD23" w14:textId="01C750A6" w:rsidR="002A0BEC" w:rsidRDefault="002A0BEC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Q：</w:t>
      </w:r>
      <w:r w:rsidRPr="002A0BEC">
        <w:rPr>
          <w:sz w:val="30"/>
          <w:szCs w:val="30"/>
        </w:rPr>
        <w:t>江西地区近5年关于彩礼纠纷的相关案例</w:t>
      </w:r>
    </w:p>
    <w:p w14:paraId="566D9ADD" w14:textId="15D3EFD5" w:rsidR="002A0BEC" w:rsidRDefault="002A0BEC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Q：</w:t>
      </w:r>
      <w:r w:rsidRPr="002A0BEC">
        <w:rPr>
          <w:sz w:val="30"/>
          <w:szCs w:val="30"/>
        </w:rPr>
        <w:t>我方购房者不知购买的是腰线层房屋，如何救济</w:t>
      </w:r>
    </w:p>
    <w:p w14:paraId="3169A64C" w14:textId="5178E8FA" w:rsidR="00E35AF7" w:rsidRDefault="00E35AF7" w:rsidP="00E35AF7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法规检索</w:t>
      </w:r>
    </w:p>
    <w:p w14:paraId="268EA925" w14:textId="22499FC8" w:rsidR="00486FD0" w:rsidRPr="00486FD0" w:rsidRDefault="00F866A9" w:rsidP="00486FD0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利用</w:t>
      </w:r>
      <w:r>
        <w:rPr>
          <w:rFonts w:hint="eastAsia"/>
          <w:sz w:val="30"/>
          <w:szCs w:val="30"/>
        </w:rPr>
        <w:t>正则表达式匹配</w:t>
      </w:r>
      <w:r>
        <w:rPr>
          <w:rFonts w:hint="eastAsia"/>
          <w:sz w:val="30"/>
          <w:szCs w:val="30"/>
        </w:rPr>
        <w:t>技术，在法规库中检索返回</w:t>
      </w:r>
    </w:p>
    <w:p w14:paraId="07370675" w14:textId="3BD36BD8" w:rsidR="00E35AF7" w:rsidRDefault="00063FBE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Q：</w:t>
      </w:r>
      <w:r w:rsidRPr="00063FBE">
        <w:rPr>
          <w:sz w:val="30"/>
          <w:szCs w:val="30"/>
        </w:rPr>
        <w:t>中华人民共和国民法典第五百六十三条</w:t>
      </w:r>
      <w:r>
        <w:rPr>
          <w:rFonts w:hint="eastAsia"/>
          <w:sz w:val="30"/>
          <w:szCs w:val="30"/>
        </w:rPr>
        <w:t>是什么</w:t>
      </w:r>
    </w:p>
    <w:p w14:paraId="127353C5" w14:textId="77777777" w:rsidR="00063FBE" w:rsidRDefault="00063FBE" w:rsidP="007432D1">
      <w:pPr>
        <w:spacing w:afterLines="50" w:after="156" w:line="360" w:lineRule="auto"/>
        <w:rPr>
          <w:sz w:val="30"/>
          <w:szCs w:val="30"/>
        </w:rPr>
      </w:pPr>
    </w:p>
    <w:p w14:paraId="4C9523F4" w14:textId="22D6F066" w:rsidR="00133A4A" w:rsidRPr="007432D1" w:rsidRDefault="00133A4A" w:rsidP="00133A4A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法律咨询</w:t>
      </w:r>
    </w:p>
    <w:p w14:paraId="3FF94A7B" w14:textId="4D787410" w:rsidR="00133A4A" w:rsidRDefault="00133A4A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Q：</w:t>
      </w:r>
      <w:r w:rsidRPr="00133A4A">
        <w:rPr>
          <w:sz w:val="30"/>
          <w:szCs w:val="30"/>
        </w:rPr>
        <w:t>如何注册商标并确保我的商标权益得到全面的法律保护？</w:t>
      </w:r>
    </w:p>
    <w:p w14:paraId="144C4238" w14:textId="2D8934DC" w:rsidR="00133A4A" w:rsidRDefault="00133A4A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Q：</w:t>
      </w:r>
      <w:r w:rsidRPr="00133A4A">
        <w:rPr>
          <w:sz w:val="30"/>
          <w:szCs w:val="30"/>
        </w:rPr>
        <w:t>起草遗嘱时需要遵循哪些法律程序以确保其有效性？</w:t>
      </w:r>
    </w:p>
    <w:p w14:paraId="000FF18B" w14:textId="787356F8" w:rsidR="00133A4A" w:rsidRDefault="00133A4A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Q：</w:t>
      </w:r>
      <w:r w:rsidRPr="00133A4A">
        <w:rPr>
          <w:sz w:val="30"/>
          <w:szCs w:val="30"/>
        </w:rPr>
        <w:t>办理婚前财产协议需要哪些法律步骤，以保护婚前资产？</w:t>
      </w:r>
    </w:p>
    <w:p w14:paraId="0FCA526B" w14:textId="3BC4BFE5" w:rsidR="00133A4A" w:rsidRDefault="00133A4A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Q：</w:t>
      </w:r>
      <w:r w:rsidRPr="00133A4A">
        <w:rPr>
          <w:sz w:val="30"/>
          <w:szCs w:val="30"/>
        </w:rPr>
        <w:t>面对被公司解雇的情况，我有哪些法律权利和赔偿可以争取？</w:t>
      </w:r>
    </w:p>
    <w:p w14:paraId="06027BD4" w14:textId="77777777" w:rsidR="00133A4A" w:rsidRDefault="00133A4A" w:rsidP="007432D1">
      <w:pPr>
        <w:spacing w:afterLines="50" w:after="156" w:line="360" w:lineRule="auto"/>
        <w:rPr>
          <w:sz w:val="30"/>
          <w:szCs w:val="30"/>
        </w:rPr>
      </w:pPr>
    </w:p>
    <w:p w14:paraId="28D3B462" w14:textId="343EF687" w:rsidR="00C61A9D" w:rsidRPr="007432D1" w:rsidRDefault="00C61A9D" w:rsidP="00C61A9D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起诉状生成</w:t>
      </w:r>
    </w:p>
    <w:p w14:paraId="32F0BAAA" w14:textId="40BFCD5E" w:rsidR="00E35AF7" w:rsidRDefault="003F036A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Q：</w:t>
      </w:r>
      <w:r w:rsidRPr="003F036A">
        <w:rPr>
          <w:sz w:val="30"/>
          <w:szCs w:val="30"/>
        </w:rPr>
        <w:t>张某于2021年11月20日、2022年1月5日先后借给王某10万、5万，并出具借条，借条上载明王某应当于2022年9月20日之前还款10万、2022年12月1日之前还款5万，如未及</w:t>
      </w:r>
      <w:r w:rsidRPr="003F036A">
        <w:rPr>
          <w:sz w:val="30"/>
          <w:szCs w:val="30"/>
        </w:rPr>
        <w:lastRenderedPageBreak/>
        <w:t>时还款，应当按四倍LPR计算利息。款项到期后，张某多次催促王某还款，但是王某未偿还任何款项，张某决定起诉至法院。</w:t>
      </w:r>
      <w:r w:rsidR="00267155" w:rsidRPr="00267155">
        <w:rPr>
          <w:sz w:val="30"/>
          <w:szCs w:val="30"/>
        </w:rPr>
        <w:t>请根据以上事实起草一份起诉状</w:t>
      </w:r>
    </w:p>
    <w:p w14:paraId="3AAEA2F7" w14:textId="77777777" w:rsidR="003F036A" w:rsidRDefault="003F036A" w:rsidP="007432D1">
      <w:pPr>
        <w:spacing w:afterLines="50" w:after="156" w:line="360" w:lineRule="auto"/>
        <w:rPr>
          <w:sz w:val="30"/>
          <w:szCs w:val="30"/>
        </w:rPr>
      </w:pPr>
    </w:p>
    <w:p w14:paraId="1C7D7B73" w14:textId="04108470" w:rsidR="00A411EE" w:rsidRPr="007432D1" w:rsidRDefault="00A411EE" w:rsidP="00A411EE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辩护状生成</w:t>
      </w:r>
    </w:p>
    <w:p w14:paraId="14F59E2E" w14:textId="27D0134B" w:rsidR="00A411EE" w:rsidRDefault="003F036A" w:rsidP="00A411EE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Q：</w:t>
      </w:r>
      <w:r w:rsidRPr="003F036A">
        <w:rPr>
          <w:sz w:val="30"/>
          <w:szCs w:val="30"/>
        </w:rPr>
        <w:t>根据以上起诉状，起草一份答辩状</w:t>
      </w:r>
    </w:p>
    <w:p w14:paraId="7480FA30" w14:textId="77777777" w:rsidR="003F036A" w:rsidRDefault="003F036A" w:rsidP="00A411EE">
      <w:pPr>
        <w:spacing w:afterLines="50" w:after="156" w:line="360" w:lineRule="auto"/>
        <w:rPr>
          <w:sz w:val="30"/>
          <w:szCs w:val="30"/>
        </w:rPr>
      </w:pPr>
    </w:p>
    <w:p w14:paraId="68741564" w14:textId="5B866DBC" w:rsidR="00A411EE" w:rsidRPr="007432D1" w:rsidRDefault="00A411EE" w:rsidP="00A411EE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裁判文书生成</w:t>
      </w:r>
    </w:p>
    <w:p w14:paraId="48659E6E" w14:textId="4AAF5E19" w:rsidR="00A411EE" w:rsidRDefault="00A5186D" w:rsidP="00A411EE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Q：</w:t>
      </w:r>
      <w:r w:rsidRPr="00A5186D">
        <w:rPr>
          <w:sz w:val="30"/>
          <w:szCs w:val="30"/>
        </w:rPr>
        <w:t>请根据前述起诉状和答辩状，生成一份裁判文书</w:t>
      </w:r>
    </w:p>
    <w:p w14:paraId="44B9CDC2" w14:textId="77777777" w:rsidR="00A5186D" w:rsidRDefault="00A5186D" w:rsidP="00A411EE">
      <w:pPr>
        <w:spacing w:afterLines="50" w:after="156" w:line="360" w:lineRule="auto"/>
        <w:rPr>
          <w:sz w:val="30"/>
          <w:szCs w:val="30"/>
        </w:rPr>
      </w:pPr>
    </w:p>
    <w:p w14:paraId="7F64B49E" w14:textId="251C7E66" w:rsidR="000A4818" w:rsidRPr="007432D1" w:rsidRDefault="000A4818" w:rsidP="000A4818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案件摘要</w:t>
      </w:r>
    </w:p>
    <w:p w14:paraId="557219D8" w14:textId="77777777" w:rsidR="000A4818" w:rsidRDefault="000A4818" w:rsidP="000A4818">
      <w:pPr>
        <w:spacing w:afterLines="50" w:after="156" w:line="360" w:lineRule="auto"/>
        <w:rPr>
          <w:sz w:val="30"/>
          <w:szCs w:val="30"/>
        </w:rPr>
      </w:pPr>
    </w:p>
    <w:p w14:paraId="15564478" w14:textId="24511E49" w:rsidR="000A4818" w:rsidRPr="007432D1" w:rsidRDefault="000A4818" w:rsidP="000A4818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案件串联</w:t>
      </w:r>
    </w:p>
    <w:p w14:paraId="298D70A2" w14:textId="77777777" w:rsidR="000A4818" w:rsidRDefault="000A4818" w:rsidP="000A4818">
      <w:pPr>
        <w:spacing w:afterLines="50" w:after="156" w:line="360" w:lineRule="auto"/>
        <w:rPr>
          <w:sz w:val="30"/>
          <w:szCs w:val="30"/>
        </w:rPr>
      </w:pPr>
    </w:p>
    <w:p w14:paraId="3226C3CE" w14:textId="203FCFA7" w:rsidR="000A4818" w:rsidRPr="007432D1" w:rsidRDefault="0034020F" w:rsidP="000A4818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法条核对</w:t>
      </w:r>
    </w:p>
    <w:p w14:paraId="14327E38" w14:textId="77777777" w:rsidR="000A4818" w:rsidRDefault="000A4818" w:rsidP="000A4818">
      <w:pPr>
        <w:spacing w:afterLines="50" w:after="156" w:line="360" w:lineRule="auto"/>
        <w:rPr>
          <w:sz w:val="30"/>
          <w:szCs w:val="30"/>
        </w:rPr>
      </w:pPr>
    </w:p>
    <w:p w14:paraId="199CE3AA" w14:textId="32D6BF35" w:rsidR="000A4818" w:rsidRDefault="000A4818" w:rsidP="00A411EE">
      <w:pPr>
        <w:spacing w:afterLines="50" w:after="156" w:line="360" w:lineRule="auto"/>
        <w:rPr>
          <w:sz w:val="30"/>
          <w:szCs w:val="30"/>
        </w:rPr>
      </w:pPr>
    </w:p>
    <w:p w14:paraId="64C8BFA9" w14:textId="77777777" w:rsidR="007432D1" w:rsidRPr="007432D1" w:rsidRDefault="007432D1" w:rsidP="007432D1">
      <w:pPr>
        <w:spacing w:afterLines="50" w:after="156" w:line="360" w:lineRule="auto"/>
        <w:rPr>
          <w:sz w:val="30"/>
          <w:szCs w:val="30"/>
        </w:rPr>
      </w:pPr>
    </w:p>
    <w:sectPr w:rsidR="007432D1" w:rsidRPr="00743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875BF"/>
    <w:multiLevelType w:val="hybridMultilevel"/>
    <w:tmpl w:val="D6C6E4BC"/>
    <w:lvl w:ilvl="0" w:tplc="17DCC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8275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D1"/>
    <w:rsid w:val="000102F7"/>
    <w:rsid w:val="00063FBE"/>
    <w:rsid w:val="000A4818"/>
    <w:rsid w:val="00133A4A"/>
    <w:rsid w:val="001A6AE5"/>
    <w:rsid w:val="001E7052"/>
    <w:rsid w:val="00267155"/>
    <w:rsid w:val="002A0BEC"/>
    <w:rsid w:val="00322AC7"/>
    <w:rsid w:val="0034020F"/>
    <w:rsid w:val="003F036A"/>
    <w:rsid w:val="00416406"/>
    <w:rsid w:val="00485CE3"/>
    <w:rsid w:val="00486FD0"/>
    <w:rsid w:val="0057401A"/>
    <w:rsid w:val="007432D1"/>
    <w:rsid w:val="00992257"/>
    <w:rsid w:val="009C5646"/>
    <w:rsid w:val="00A161D9"/>
    <w:rsid w:val="00A411EE"/>
    <w:rsid w:val="00A5186D"/>
    <w:rsid w:val="00A57255"/>
    <w:rsid w:val="00B16A01"/>
    <w:rsid w:val="00B3789C"/>
    <w:rsid w:val="00B63EB4"/>
    <w:rsid w:val="00B748C8"/>
    <w:rsid w:val="00C61A9D"/>
    <w:rsid w:val="00CB62D7"/>
    <w:rsid w:val="00CD26EE"/>
    <w:rsid w:val="00CD3690"/>
    <w:rsid w:val="00D618B0"/>
    <w:rsid w:val="00E35AF7"/>
    <w:rsid w:val="00E76994"/>
    <w:rsid w:val="00ED6161"/>
    <w:rsid w:val="00F573B9"/>
    <w:rsid w:val="00F621E8"/>
    <w:rsid w:val="00F866A9"/>
    <w:rsid w:val="00FD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C0E24"/>
  <w15:chartTrackingRefBased/>
  <w15:docId w15:val="{D7E890A6-0872-0C4F-8727-7B407A74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432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432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432D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7401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40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iyan.baidu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ngyi.aliyun.com/farui/ch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phalawyer.c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lk.npc.gov.c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g.fengqiao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hifi00@sina.com</dc:creator>
  <cp:keywords/>
  <dc:description/>
  <cp:lastModifiedBy>hifi00@sina.com</cp:lastModifiedBy>
  <cp:revision>38</cp:revision>
  <dcterms:created xsi:type="dcterms:W3CDTF">2024-10-10T03:31:00Z</dcterms:created>
  <dcterms:modified xsi:type="dcterms:W3CDTF">2024-10-11T00:17:00Z</dcterms:modified>
</cp:coreProperties>
</file>