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3GPP TS 23.274 V18.2.0 (2024-06)</w:t>
      </w:r>
    </w:p>
    <w:p>
      <w:r>
        <w:t>Technical Specification</w:t>
      </w:r>
    </w:p>
    <w:p>
      <w:r>
        <w:t>Release 18</w:t>
      </w:r>
    </w:p>
    <w:p>
      <w:pPr>
        <w:pStyle w:val="Heading1"/>
      </w:pPr>
      <w:r>
        <w:t>1</w:t>
        <w:tab/>
        <w:t>Scope</w:t>
      </w:r>
    </w:p>
    <w:p>
      <w:r>
        <w:t>The present document provides a stage 2 functional description of the Multi Media Telephony (MMTel) service. The MMTel service provides real-time, bi-directional conversational multimedia communication.</w:t>
      </w:r>
    </w:p>
    <w:p>
      <w:pPr>
        <w:pStyle w:val="Heading1"/>
      </w:pPr>
      <w:r>
        <w:t>2</w:t>
        <w:tab/>
        <w:t>References</w:t>
      </w:r>
    </w:p>
    <w:p>
      <w:r>
        <w:t>The following documents contain provisions which, through reference in this text, constitute provisions of the present document.</w:t>
      </w:r>
    </w:p>
    <w:p>
      <w:r>
        <w:t>[1]</w:t>
        <w:tab/>
        <w:t>3GPP TR 21.905: "Vocabulary for 3GPP Specifications".</w:t>
      </w:r>
    </w:p>
    <w:p>
      <w:r>
        <w:t>[2]</w:t>
        <w:tab/>
        <w:t>3GPP TS 22.173: "IMS Multimedia Telephony Service and supplementary services".</w:t>
      </w:r>
    </w:p>
    <w:p>
      <w:r>
        <w:t>[3]</w:t>
        <w:tab/>
        <w:t>3GPP TS 23.228: "IP Multimedia Subsystem (IMS); Stage 2".</w:t>
      </w:r>
    </w:p>
    <w:p>
      <w:pPr>
        <w:pStyle w:val="Heading1"/>
      </w:pPr>
      <w:r>
        <w:t>3</w:t>
        <w:tab/>
        <w:t>Definitions, symbols and abbreviations</w:t>
      </w:r>
    </w:p>
    <w:p>
      <w:pPr>
        <w:pStyle w:val="Heading2"/>
      </w:pPr>
      <w:r>
        <w:t>3.1</w:t>
        <w:tab/>
        <w:t>Definitions</w:t>
      </w:r>
    </w:p>
    <w:p>
      <w:r>
        <w:t>For the purposes of the present document, the following definitions apply:</w:t>
      </w:r>
    </w:p>
    <w:p>
      <w:r>
        <w:t>MMTel service: A multimedia telephony service that provides real-time, bi-directional, conversational multimedia communication.</w:t>
      </w:r>
    </w:p>
    <w:p>
      <w:pPr>
        <w:pStyle w:val="Heading2"/>
      </w:pPr>
      <w:r>
        <w:t>3.2</w:t>
        <w:tab/>
        <w:t>Abbreviations</w:t>
      </w:r>
    </w:p>
    <w:p>
      <w:r>
        <w:t>For the purposes of the present document, the following abbreviations apply: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Abbreviation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IMS</w:t>
            </w:r>
          </w:p>
        </w:tc>
        <w:tc>
          <w:tcPr>
            <w:tcW w:type="dxa" w:w="4320"/>
          </w:tcPr>
          <w:p>
            <w:r>
              <w:t>IP Multimedia Subsystem</w:t>
            </w:r>
          </w:p>
        </w:tc>
      </w:tr>
      <w:tr>
        <w:tc>
          <w:tcPr>
            <w:tcW w:type="dxa" w:w="4320"/>
          </w:tcPr>
          <w:p>
            <w:r>
              <w:t>MMTel</w:t>
            </w:r>
          </w:p>
        </w:tc>
        <w:tc>
          <w:tcPr>
            <w:tcW w:type="dxa" w:w="4320"/>
          </w:tcPr>
          <w:p>
            <w:r>
              <w:t>Multi Media Telephony</w:t>
            </w:r>
          </w:p>
        </w:tc>
      </w:tr>
      <w:tr>
        <w:tc>
          <w:tcPr>
            <w:tcW w:type="dxa" w:w="4320"/>
          </w:tcPr>
          <w:p>
            <w:r>
              <w:t>SIP</w:t>
            </w:r>
          </w:p>
        </w:tc>
        <w:tc>
          <w:tcPr>
            <w:tcW w:type="dxa" w:w="4320"/>
          </w:tcPr>
          <w:p>
            <w:r>
              <w:t>Session Initiation Protocol</w:t>
            </w:r>
          </w:p>
        </w:tc>
      </w:tr>
    </w:tbl>
    <w:p>
      <w:pPr>
        <w:pStyle w:val="Heading1"/>
      </w:pPr>
      <w:r>
        <w:t>4</w:t>
        <w:tab/>
        <w:t>General description</w:t>
      </w:r>
    </w:p>
    <w:p>
      <w:r>
        <w:t>The MMTel service is a conversational, bi-directional multi-media service based on IMS. The MMTel service enables converged fixed and mobile real-time multimedia communication.</w:t>
      </w:r>
    </w:p>
    <w:p>
      <w:pPr>
        <w:pStyle w:val="Heading2"/>
      </w:pPr>
      <w:r>
        <w:t>4.1</w:t>
        <w:tab/>
        <w:t>MMTel service overview</w:t>
      </w:r>
    </w:p>
    <w:p>
      <w:r>
        <w:t>The MMTel service provides the following capabilities:</w:t>
      </w:r>
    </w:p>
    <w:p>
      <w:pPr>
        <w:pStyle w:val="ListBullet"/>
      </w:pPr>
      <w:r>
        <w:t>Speech communication</w:t>
      </w:r>
    </w:p>
    <w:p>
      <w:pPr>
        <w:pStyle w:val="ListBullet"/>
      </w:pPr>
      <w:r>
        <w:t>Video communication</w:t>
      </w:r>
    </w:p>
    <w:p>
      <w:pPr>
        <w:pStyle w:val="ListBullet"/>
      </w:pPr>
      <w:r>
        <w:t>Text communication</w:t>
      </w:r>
    </w:p>
    <w:p>
      <w:pPr>
        <w:pStyle w:val="Heading2"/>
      </w:pPr>
      <w:r>
        <w:t>4.2</w:t>
        <w:tab/>
        <w:t>MMTel architecture</w:t>
      </w:r>
    </w:p>
    <w:p>
      <w:r>
        <w:t>The MMTel service is realized using IMS core network and service capabilities.</w:t>
      </w:r>
    </w:p>
    <w:p>
      <w:pPr>
        <w:pStyle w:val="Heading3"/>
      </w:pPr>
      <w:r>
        <w:t>4.2.1</w:t>
        <w:tab/>
        <w:t>Network elements</w:t>
      </w:r>
    </w:p>
    <w:p>
      <w:r>
        <w:t>The following network elements are involved in providing the MMTel service: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Function</w:t>
            </w:r>
          </w:p>
        </w:tc>
      </w:tr>
      <w:tr>
        <w:tc>
          <w:tcPr>
            <w:tcW w:type="dxa" w:w="4320"/>
          </w:tcPr>
          <w:p>
            <w:r>
              <w:t>P-CSCF</w:t>
            </w:r>
          </w:p>
        </w:tc>
        <w:tc>
          <w:tcPr>
            <w:tcW w:type="dxa" w:w="4320"/>
          </w:tcPr>
          <w:p>
            <w:r>
              <w:t>Proxy Call Session Control Function</w:t>
            </w:r>
          </w:p>
        </w:tc>
      </w:tr>
      <w:tr>
        <w:tc>
          <w:tcPr>
            <w:tcW w:type="dxa" w:w="4320"/>
          </w:tcPr>
          <w:p>
            <w:r>
              <w:t>S-CSCF</w:t>
            </w:r>
          </w:p>
        </w:tc>
        <w:tc>
          <w:tcPr>
            <w:tcW w:type="dxa" w:w="4320"/>
          </w:tcPr>
          <w:p>
            <w:r>
              <w:t>Serving Call Session Control Function</w:t>
            </w:r>
          </w:p>
        </w:tc>
      </w:tr>
    </w:tbl>
    <w:p>
      <w:pPr>
        <w:pStyle w:val="Heading3"/>
      </w:pPr>
      <w:r>
        <w:t>4.2.2</w:t>
        <w:tab/>
        <w:t>Reference points</w:t>
      </w:r>
    </w:p>
    <w:p>
      <w:r>
        <w:t>The reference points between network elements are defined in TS 23.228.</w:t>
      </w:r>
    </w:p>
    <w:p>
      <w:pPr>
        <w:pStyle w:val="Heading1"/>
      </w:pPr>
      <w:r>
        <w:t>5</w:t>
        <w:tab/>
        <w:t>MMTel supplementary services</w:t>
      </w:r>
    </w:p>
    <w:p>
      <w:r>
        <w:t>This clause describes the supplementary services applicable to MMTel.</w:t>
      </w:r>
    </w:p>
    <w:p>
      <w:pPr>
        <w:pStyle w:val="Heading2"/>
      </w:pPr>
      <w:r>
        <w:t>5.1</w:t>
        <w:tab/>
        <w:t>Communication Diversion (CDIV)</w:t>
      </w:r>
    </w:p>
    <w:p>
      <w:r>
        <w:t>The CDIV supplementary service enables a served user to divert incoming communications to another destination.</w:t>
      </w:r>
    </w:p>
    <w:p>
      <w:pPr>
        <w:pStyle w:val="Heading3"/>
      </w:pPr>
      <w:r>
        <w:t>5.1.1</w:t>
        <w:tab/>
        <w:t>Communication Forwarding Unconditional (CFU)</w:t>
      </w:r>
    </w:p>
    <w:p>
      <w:r>
        <w:t>CFU allows a served user to have all incoming communications forwarded unconditionally to another number.</w:t>
      </w:r>
    </w:p>
    <w:p>
      <w:pPr>
        <w:pStyle w:val="Heading3"/>
      </w:pPr>
      <w:r>
        <w:t>5.1.2</w:t>
        <w:tab/>
        <w:t>Communication Forwarding Busy (CFB)</w:t>
      </w:r>
    </w:p>
    <w:p>
      <w:r>
        <w:t>CFB allows a served user to have incoming communications forwarded when the user is busy.</w:t>
      </w:r>
    </w:p>
    <w:p>
      <w:pPr>
        <w:pStyle w:val="Heading2"/>
      </w:pPr>
      <w:r>
        <w:t>5.2</w:t>
        <w:tab/>
        <w:t>Communication Barring (CB)</w:t>
      </w:r>
    </w:p>
    <w:p>
      <w:r>
        <w:t>The CB supplementary service enables a user to bar certain categories of communications.</w:t>
      </w:r>
    </w:p>
    <w:p>
      <w:pPr>
        <w:pStyle w:val="Heading1"/>
      </w:pPr>
      <w:r>
        <w:t>6</w:t>
        <w:tab/>
        <w:t>Media handling</w:t>
      </w:r>
    </w:p>
    <w:p>
      <w:r>
        <w:t>This clause describes the media handling aspects of MMTel service.</w:t>
      </w:r>
    </w:p>
    <w:p>
      <w:pPr>
        <w:pStyle w:val="Heading2"/>
      </w:pPr>
      <w:r>
        <w:t>6.1</w:t>
        <w:tab/>
        <w:t>Media types</w:t>
      </w:r>
    </w:p>
    <w:p>
      <w:r>
        <w:t>The MMTel service supports the following media types: speech, video, real-time text, and file transfer.</w:t>
      </w:r>
    </w:p>
    <w:p>
      <w:pPr>
        <w:pStyle w:val="Heading1"/>
      </w:pPr>
      <w:r>
        <w:t>Annex A (normative):</w:t>
        <w:tab/>
        <w:t>MMTel service interaction with IMS</w:t>
      </w:r>
    </w:p>
    <w:p>
      <w:pPr>
        <w:pStyle w:val="Heading2"/>
      </w:pPr>
      <w:r>
        <w:t>A.1</w:t>
        <w:tab/>
        <w:t>General</w:t>
      </w:r>
    </w:p>
    <w:p>
      <w:r>
        <w:t>This annex describes the interaction between MMTel services and the IMS core network.</w:t>
      </w:r>
    </w:p>
    <w:p>
      <w:pPr>
        <w:pStyle w:val="Heading3"/>
      </w:pPr>
      <w:r>
        <w:t>A.1.1</w:t>
        <w:tab/>
        <w:t>Registration procedures</w:t>
      </w:r>
    </w:p>
    <w:p>
      <w:r>
        <w:t>When a UE registers with the IMS, the S-CSCF downloads the initial filter criteria for MMTel services.</w:t>
      </w:r>
    </w:p>
    <w:p>
      <w:pPr>
        <w:pStyle w:val="Heading3"/>
      </w:pPr>
      <w:r>
        <w:t>A.1.2</w:t>
        <w:tab/>
        <w:t>Session establishment</w:t>
      </w:r>
    </w:p>
    <w:p>
      <w:r>
        <w:t>MMTel session establishment follows the SIP session setup procedures defined in TS 23.228.</w:t>
      </w:r>
    </w:p>
    <w:p>
      <w:pPr>
        <w:pStyle w:val="Heading2"/>
      </w:pPr>
      <w:r>
        <w:t>A.2</w:t>
        <w:tab/>
        <w:t>Supplementary service interactions</w:t>
      </w:r>
    </w:p>
    <w:p>
      <w:r>
        <w:t>This section describes how supplementary services interact during MMTel sessions.</w:t>
      </w:r>
    </w:p>
    <w:p>
      <w:pPr>
        <w:pStyle w:val="Heading1"/>
      </w:pPr>
      <w:r>
        <w:t>Annex B (informative):</w:t>
        <w:tab/>
        <w:t>Examples of MMTel call flows</w:t>
      </w:r>
    </w:p>
    <w:p>
      <w:pPr>
        <w:pStyle w:val="Heading2"/>
      </w:pPr>
      <w:r>
        <w:t>B.1</w:t>
        <w:tab/>
        <w:t>Basic voice call</w:t>
      </w:r>
    </w:p>
    <w:p>
      <w:r>
        <w:t>This section provides an example call flow for a basic voice call using the MMTel service.</w:t>
      </w:r>
    </w:p>
    <w:p>
      <w:r>
        <w:t>Step 1: UE-A sends INVITE to P-CSCF</w:t>
      </w:r>
    </w:p>
    <w:p>
      <w:r>
        <w:t>Step 2: P-CSCF forwards to S-CSCF</w:t>
      </w:r>
    </w:p>
    <w:p>
      <w:r>
        <w:t>Step 3: S-CSCF routes to destination</w:t>
      </w:r>
    </w:p>
    <w:p>
      <w:pPr>
        <w:pStyle w:val="Heading2"/>
      </w:pPr>
      <w:r>
        <w:t>B.2</w:t>
        <w:tab/>
        <w:t>Video call setup</w:t>
      </w:r>
    </w:p>
    <w:p>
      <w:r>
        <w:t>This section provides an example call flow for a video call setup using the MMTel service.</w:t>
      </w:r>
    </w:p>
    <w:p>
      <w:pPr>
        <w:pStyle w:val="Heading1"/>
      </w:pPr>
      <w:r>
        <w:t>Annex C (informative):</w:t>
        <w:tab/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Change history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TSG #</w:t>
            </w:r>
          </w:p>
        </w:tc>
        <w:tc>
          <w:tcPr>
            <w:tcW w:type="dxa" w:w="2160"/>
          </w:tcPr>
          <w:p>
            <w:r>
              <w:t>Subject</w:t>
            </w:r>
          </w:p>
        </w:tc>
      </w:tr>
      <w:tr>
        <w:tc>
          <w:tcPr>
            <w:tcW w:type="dxa" w:w="2160"/>
          </w:tcPr>
          <w:p>
            <w:r>
              <w:t>V18.0.0</w:t>
            </w:r>
          </w:p>
        </w:tc>
        <w:tc>
          <w:tcPr>
            <w:tcW w:type="dxa" w:w="2160"/>
          </w:tcPr>
          <w:p>
            <w:r>
              <w:t>2024-03</w:t>
            </w:r>
          </w:p>
        </w:tc>
        <w:tc>
          <w:tcPr>
            <w:tcW w:type="dxa" w:w="2160"/>
          </w:tcPr>
          <w:p>
            <w:r>
              <w:t>SP-103</w:t>
            </w:r>
          </w:p>
        </w:tc>
        <w:tc>
          <w:tcPr>
            <w:tcW w:type="dxa" w:w="2160"/>
          </w:tcPr>
          <w:p>
            <w:r>
              <w:t>Initial version for Rel-18</w:t>
            </w:r>
          </w:p>
        </w:tc>
      </w:tr>
      <w:tr>
        <w:tc>
          <w:tcPr>
            <w:tcW w:type="dxa" w:w="2160"/>
          </w:tcPr>
          <w:p>
            <w:r>
              <w:t>V18.2.0</w:t>
            </w:r>
          </w:p>
        </w:tc>
        <w:tc>
          <w:tcPr>
            <w:tcW w:type="dxa" w:w="2160"/>
          </w:tcPr>
          <w:p>
            <w:r>
              <w:t>2024-06</w:t>
            </w:r>
          </w:p>
        </w:tc>
        <w:tc>
          <w:tcPr>
            <w:tcW w:type="dxa" w:w="2160"/>
          </w:tcPr>
          <w:p>
            <w:r>
              <w:t>SP-104</w:t>
            </w:r>
          </w:p>
        </w:tc>
        <w:tc>
          <w:tcPr>
            <w:tcW w:type="dxa" w:w="2160"/>
          </w:tcPr>
          <w:p>
            <w:r>
              <w:t>Updates for MMTel enhancements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 Media Telephony (MMTel); Functional description of Multi Media Telephony (MMTel) service; Stage 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