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rPr>
          <w:rFonts w:ascii="Times New Roman" w:hAnsi="Times New Roman" w:cs="Times New Roman"/>
          <w:b/>
          <w:bCs/>
          <w:color w:val="000000"/>
          <w:sz w:val="28"/>
        </w:rPr>
        <w:t xml:space="preserve">Cross-stage technology convergence as knowledge integration in semiconductor hybrid bonding: A patent-based longitudinal analysis</w:t>
      </w:r>
    </w:p>
    <w:p>
      <w:pPr>
        <w:pStyle w:val="BodyText"/>
      </w:pPr>
      <w:r>
        <w:rPr>
          <w:rFonts w:ascii="Times New Roman" w:hAnsi="Times New Roman" w:cs="Times New Roman"/>
          <w:b/>
          <w:bCs/>
        </w:rPr>
        <w:t xml:space="preserve">HyungKyu Lee</w:t>
      </w:r>
      <w:r>
        <w:rPr>
          <w:rFonts w:ascii="Times New Roman" w:hAnsi="Times New Roman" w:cs="Times New Roman"/>
          <w:b/>
          <w:bCs/>
          <w:vertAlign w:val="superscript"/>
        </w:rPr>
        <w:t xml:space="preserve">a</w:t>
      </w:r>
      <w:r>
        <w:rPr>
          <w:rFonts w:ascii="Times New Roman" w:hAnsi="Times New Roman" w:cs="Times New Roman"/>
          <w:b/>
          <w:bCs/>
        </w:rPr>
        <w:t xml:space="preserve">, Mingu Kang</w:t>
      </w:r>
      <w:r>
        <w:rPr>
          <w:rFonts w:ascii="Times New Roman" w:hAnsi="Times New Roman" w:cs="Times New Roman"/>
          <w:b/>
          <w:bCs/>
          <w:vertAlign w:val="superscript"/>
        </w:rPr>
        <w:t xml:space="preserve">a,*</w:t>
      </w:r>
    </w:p>
    <w:p>
      <w:pPr>
        <w:pStyle w:val="BodyText"/>
        <w:ind w:left="240" w:hanging="240"/>
      </w:pPr>
      <w:r>
        <w:rPr>
          <w:rFonts w:ascii="Times New Roman" w:hAnsi="Times New Roman" w:cs="Times New Roman"/>
          <w:vertAlign w:val="superscript"/>
        </w:rPr>
        <w:t xml:space="preserve">a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Graduate School of Technology and Innovation Management, Hanyang University,</w:t>
      </w:r>
      <w:r>
        <w:rPr>
          <w:rFonts w:ascii="Times New Roman" w:hAnsi="Times New Roman" w:cs="Times New Roman"/>
        </w:rPr>
        <w:br/>
      </w:r>
      <w:r>
        <w:rPr>
          <w:rFonts w:ascii="Times New Roman" w:hAnsi="Times New Roman" w:cs="Times New Roman"/>
        </w:rPr>
        <w:t xml:space="preserve">Seoul, Korea</w:t>
      </w:r>
    </w:p>
    <w:p>
      <w:pPr>
        <w:pStyle w:val="BodyText"/>
        <w:ind w:left="240"/>
      </w:pPr>
      <w:r>
        <w:rPr>
          <w:rFonts w:ascii="Times New Roman" w:hAnsi="Times New Roman" w:cs="Times New Roman"/>
        </w:rPr>
        <w:t xml:space="preserve">Email: higgack@naver.com (Lee, H.); jiangmq@hanyang.ac.kr (Kang, M.)</w:t>
      </w:r>
    </w:p>
    <w:p>
      <w:pPr>
        <w:pStyle w:val="BodyText"/>
        <w:ind w:left="240"/>
      </w:pPr>
      <w:r>
        <w:rPr>
          <w:rFonts w:ascii="Times New Roman" w:hAnsi="Times New Roman" w:cs="Times New Roman"/>
        </w:rPr>
        <w:t xml:space="preserve">* Corresponding author.</w:t>
      </w:r>
    </w:p>
    <w:p>
      <w:r>
        <w:pict>
          <v:rect style="width:0;height:1.5pt" o:hralign="center" o:hrstd="t" o:hr="t"/>
        </w:pict>
      </w:r>
    </w:p>
    <w:bookmarkStart w:id="9" w:name="acknowledgements"/>
    <w:p>
      <w:pPr>
        <w:pStyle w:val="Heading2"/>
      </w:pPr>
      <w:r>
        <w:t xml:space="preserve">Acknowledgements</w:t>
      </w:r>
    </w:p>
    <w:p>
      <w:pPr>
        <w:pStyle w:val="FirstParagraph"/>
      </w:pPr>
      <w:r>
        <w:rPr>
          <w:highlight w:val="yellow"/>
        </w:rPr>
        <w:t xml:space="preserve">None, or to be added by the authors.</w:t>
      </w:r>
    </w:p>
    <w:bookmarkEnd w:id="9"/>
    <w:bookmarkStart w:id="10" w:name="funding"/>
    <w:p>
      <w:pPr>
        <w:pStyle w:val="Heading2"/>
      </w:pPr>
      <w:r>
        <w:t xml:space="preserve">Funding</w:t>
      </w:r>
    </w:p>
    <w:p>
      <w:pPr>
        <w:pStyle w:val="FirstParagraph"/>
      </w:pPr>
      <w:r>
        <w:rPr>
          <w:highlight w:val="yellow"/>
        </w:rPr>
        <w:t xml:space="preserve">This research did not receive any specific grant from funding agencies in the public, commercial, or not-for-profit sectors.</w:t>
      </w:r>
    </w:p>
    <w:bookmarkEnd w:id="10"/>
    <w:bookmarkStart w:id="11" w:name="declaration-of-competing-interest"/>
    <w:p>
      <w:pPr>
        <w:pStyle w:val="Heading2"/>
      </w:pPr>
      <w:r>
        <w:t xml:space="preserve">Declaration of competing interest</w:t>
      </w:r>
    </w:p>
    <w:p>
      <w:pPr>
        <w:pStyle w:val="FirstParagraph"/>
      </w:pPr>
      <w:r>
        <w:rPr>
          <w:highlight w:val="yellow"/>
        </w:rPr>
        <w:t xml:space="preserve">The authors declare that they have no known competing financial interests or personal relationships that could have appeared to influence the work reported in this paper.</w:t>
      </w:r>
    </w:p>
    <w:bookmarkEnd w:id="11"/>
    <w:bookmarkStart w:id="12" w:name="credit-authorship-contribution-statement"/>
    <w:p>
      <w:pPr>
        <w:pStyle w:val="Heading2"/>
      </w:pPr>
      <w:r>
        <w:t xml:space="preserve">CRediT authorship contribution statement</w:t>
      </w:r>
    </w:p>
    <w:p>
      <w:pPr>
        <w:pStyle w:val="FirstParagraph"/>
      </w:pPr>
      <w:r>
        <w:rPr>
          <w:b/>
          <w:bCs/>
          <w:highlight w:val="yellow"/>
        </w:rPr>
        <w:t xml:space="preserve">HyungKyu Lee:</w:t>
      </w:r>
      <w:r>
        <w:rPr>
          <w:highlight w:val="yellow"/>
        </w:rPr>
        <w:t xml:space="preserve"> </w:t>
      </w:r>
      <w:r>
        <w:rPr>
          <w:highlight w:val="yellow"/>
        </w:rPr>
        <w:t xml:space="preserve">Conceptualization, Data curation, Formal analysis, Investigation, Methodology, Visualization, Writing – original draft.</w:t>
      </w:r>
      <w:r>
        <w:rPr>
          <w:highlight w:val="yellow"/>
        </w:rPr>
        <w:t xml:space="preserve"> </w:t>
      </w:r>
      <w:r>
        <w:rPr>
          <w:b/>
          <w:bCs/>
          <w:highlight w:val="yellow"/>
        </w:rPr>
        <w:t xml:space="preserve">Mingu Kang:</w:t>
      </w:r>
      <w:r>
        <w:rPr>
          <w:highlight w:val="yellow"/>
        </w:rPr>
        <w:t xml:space="preserve"> </w:t>
      </w:r>
      <w:r>
        <w:rPr>
          <w:highlight w:val="yellow"/>
        </w:rPr>
        <w:t xml:space="preserve">Conceptualization, Supervision, Writing – review &amp; editing.</w:t>
      </w:r>
    </w:p>
    <w:bookmarkEnd w:id="12"/>
    <w:sectPr>
      <w:footnotePr>
        <w:numRestart w:val="eachSect"/>
      </w:footnotePr>
      <w:pgSz w:w="11906" w:h="16838"/>
      <w:pgMar w:left="1417" w:right="1417" w:top="1417" w:bottom="1417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2026-10-15T11:52:35Z</dcterms:created>
  <dcterms:modified xsi:type="dcterms:W3CDTF">2026-10-15T11:52:35Z</dcterms:modified>
  <cp:lastModifiedBy/>
  <dc:description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