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DSS Mouse Experiment 2 with Upa and Vada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1.0.1     ✔ stringr   1.5.2</w:t>
      </w:r>
      <w:r>
        <w:br/>
      </w:r>
      <w:r>
        <w:rPr>
          <w:rStyle w:val="VerbatimChar"/>
        </w:rPr>
        <w:t xml:space="preserve">✔ ggplot2   4.0.0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(ggbeeswarm)</w:t>
      </w:r>
    </w:p>
    <w:bookmarkStart w:id="20" w:name="dss-mouse-experiment-2"/>
    <w:p>
      <w:pPr>
        <w:pStyle w:val="Heading2"/>
      </w:pPr>
      <w:r>
        <w:t xml:space="preserve">DSS Mouse Experiment 2</w:t>
      </w:r>
    </w:p>
    <w:p>
      <w:pPr>
        <w:pStyle w:val="FirstParagraph"/>
      </w:pPr>
      <w:r>
        <w:t xml:space="preserve">This experiment was to test Upa/Vada vs Upa alone vs. DSS colitis.</w:t>
      </w:r>
    </w:p>
    <w:p>
      <w:pPr>
        <w:pStyle w:val="BodyText"/>
      </w:pPr>
      <w:r>
        <w:t xml:space="preserve">This experiment used DSS in water at 3% for 8 days, rather than the planned 7, because the mice were slow to develop rectal bleeding. This led to only only one day of rest on regular drinking water.</w:t>
      </w:r>
    </w:p>
    <w:p>
      <w:pPr>
        <w:pStyle w:val="BodyText"/>
      </w:pPr>
      <w:r>
        <w:t xml:space="preserve">Each arm of the study included C57BL6 male mice, 5 or 10 per group.</w:t>
      </w:r>
    </w:p>
    <w:p>
      <w:pPr>
        <w:pStyle w:val="BodyText"/>
      </w:pPr>
      <w:r>
        <w:t xml:space="preserve">The groups were:</w:t>
      </w:r>
    </w:p>
    <w:p>
      <w:pPr>
        <w:pStyle w:val="Compact"/>
        <w:numPr>
          <w:ilvl w:val="0"/>
          <w:numId w:val="1001"/>
        </w:numPr>
      </w:pPr>
      <w:r>
        <w:t xml:space="preserve">Negative controls (no DSS, vehicle gavage) - 5 mice - one lost</w:t>
      </w:r>
    </w:p>
    <w:p>
      <w:pPr>
        <w:pStyle w:val="Compact"/>
        <w:numPr>
          <w:ilvl w:val="0"/>
          <w:numId w:val="1001"/>
        </w:numPr>
      </w:pPr>
      <w:r>
        <w:t xml:space="preserve">Drug controls (no DSS, Upa 30 mpk, Vada 3 mpk) - 5 mice</w:t>
      </w:r>
    </w:p>
    <w:p>
      <w:pPr>
        <w:pStyle w:val="Compact"/>
        <w:numPr>
          <w:ilvl w:val="0"/>
          <w:numId w:val="1001"/>
        </w:numPr>
      </w:pPr>
      <w:r>
        <w:t xml:space="preserve">DSS positive controls (DSS, vehicle) - 10 mice</w:t>
      </w:r>
    </w:p>
    <w:p>
      <w:pPr>
        <w:pStyle w:val="Compact"/>
        <w:numPr>
          <w:ilvl w:val="0"/>
          <w:numId w:val="1001"/>
        </w:numPr>
      </w:pPr>
      <w:r>
        <w:t xml:space="preserve">DSS + Upa 30 mpk - group 5 - 10 mice (anti-inf rx)</w:t>
      </w:r>
    </w:p>
    <w:p>
      <w:pPr>
        <w:pStyle w:val="Compact"/>
        <w:numPr>
          <w:ilvl w:val="0"/>
          <w:numId w:val="1001"/>
        </w:numPr>
      </w:pPr>
      <w:r>
        <w:t xml:space="preserve">DSS + Upa 30 mpk + vada 3 mpk - 10 mice (anti-inf + BET)</w:t>
      </w:r>
    </w:p>
    <w:bookmarkEnd w:id="20"/>
    <w:bookmarkStart w:id="39" w:name="read-in-data"/>
    <w:p>
      <w:pPr>
        <w:pStyle w:val="Heading2"/>
      </w:pPr>
      <w:r>
        <w:t xml:space="preserve">Read in Data</w:t>
      </w:r>
    </w:p>
    <w:p>
      <w:pPr>
        <w:pStyle w:val="FirstParagraph"/>
      </w:pPr>
      <w:r>
        <w:t xml:space="preserve">Final data are from day 10 (sac day).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 data for vada-upa experiment2.xlsx"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(rx,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"water+vehicle"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"water+Vada/Upa"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"DSS+vehicle"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"DSS+Upa"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"DSS+Vada/Upa"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Need a body weight comparison here</w:t>
      </w:r>
    </w:p>
    <w:p>
      <w:pPr>
        <w:pStyle w:val="BodyText"/>
      </w:pPr>
      <w:r>
        <w:t xml:space="preserve">Graph BW by day</w:t>
      </w:r>
    </w:p>
    <w:p>
      <w:pPr>
        <w:pStyle w:val="BodyText"/>
      </w:pPr>
      <w:r>
        <w:t xml:space="preserve">Graph blood by day</w:t>
      </w:r>
    </w:p>
    <w:p>
      <w:pPr>
        <w:pStyle w:val="BodyText"/>
      </w:pPr>
      <w:r>
        <w:t xml:space="preserve">Graph DAI by Day</w:t>
      </w:r>
    </w:p>
    <w:p>
      <w:pPr>
        <w:pStyle w:val="BodyText"/>
      </w:pPr>
      <w:r>
        <w:t xml:space="preserve">Let’s compare the colon weights by group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colon_weight,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"Colon Weight in 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"Comparisons with Student's t test"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"Colon Weight by Treatment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ggsignif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step_increase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upa-vada-mice2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Issues:</w:t>
      </w:r>
    </w:p>
    <w:p>
      <w:pPr>
        <w:numPr>
          <w:ilvl w:val="0"/>
          <w:numId w:val="1002"/>
        </w:numPr>
      </w:pPr>
      <w:r>
        <w:t xml:space="preserve">not much colon weight gain in DSS</w:t>
      </w:r>
    </w:p>
    <w:p>
      <w:pPr>
        <w:numPr>
          <w:ilvl w:val="0"/>
          <w:numId w:val="1002"/>
        </w:numPr>
      </w:pPr>
      <w:r>
        <w:t xml:space="preserve">colon wt loss in drug treated/ drug control</w:t>
      </w:r>
    </w:p>
    <w:p>
      <w:pPr>
        <w:numPr>
          <w:ilvl w:val="0"/>
          <w:numId w:val="1002"/>
        </w:numPr>
      </w:pPr>
      <w:r>
        <w:t xml:space="preserve">NS more colon wt loss in upa treated</w:t>
      </w:r>
    </w:p>
    <w:p>
      <w:pPr>
        <w:numPr>
          <w:ilvl w:val="0"/>
          <w:numId w:val="1002"/>
        </w:numPr>
      </w:pPr>
      <w:r>
        <w:t xml:space="preserve">signif more colon wt loss in double treated</w:t>
      </w:r>
    </w:p>
    <w:p>
      <w:pPr>
        <w:numPr>
          <w:ilvl w:val="0"/>
          <w:numId w:val="1002"/>
        </w:numPr>
      </w:pPr>
      <w:r>
        <w:t xml:space="preserve">May need to normalize to body weight</w:t>
      </w:r>
    </w:p>
    <w:p>
      <w:pPr>
        <w:pStyle w:val="FirstParagraph"/>
      </w:pPr>
      <w:r>
        <w:t xml:space="preserve">Now compare the colon lengths by group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colon_length,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"Colon Length in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"Comparisons with Student's t 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"Colon Length by Treatment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ggsignif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step_increase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upa-vada-mice2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Issues:</w:t>
      </w:r>
    </w:p>
    <w:p>
      <w:pPr>
        <w:numPr>
          <w:ilvl w:val="0"/>
          <w:numId w:val="1003"/>
        </w:numPr>
      </w:pPr>
      <w:r>
        <w:t xml:space="preserve">some loss of length with drug control</w:t>
      </w:r>
    </w:p>
    <w:p>
      <w:pPr>
        <w:numPr>
          <w:ilvl w:val="0"/>
          <w:numId w:val="1003"/>
        </w:numPr>
      </w:pPr>
      <w:r>
        <w:t xml:space="preserve">big loss of length with DSS</w:t>
      </w:r>
    </w:p>
    <w:p>
      <w:pPr>
        <w:numPr>
          <w:ilvl w:val="0"/>
          <w:numId w:val="1003"/>
        </w:numPr>
      </w:pPr>
      <w:r>
        <w:t xml:space="preserve">partial restoration with Upa</w:t>
      </w:r>
    </w:p>
    <w:p>
      <w:pPr>
        <w:numPr>
          <w:ilvl w:val="0"/>
          <w:numId w:val="1003"/>
        </w:numPr>
      </w:pPr>
      <w:r>
        <w:t xml:space="preserve">More length restoration with Vada/Upa, but a ways from normal colon - colon ends up shorter, less heavy</w:t>
      </w:r>
    </w:p>
    <w:p>
      <w:pPr>
        <w:numPr>
          <w:ilvl w:val="0"/>
          <w:numId w:val="1003"/>
        </w:numPr>
      </w:pPr>
      <w:r>
        <w:t xml:space="preserve">May need to normalize to body weight</w:t>
      </w:r>
    </w:p>
    <w:p>
      <w:pPr>
        <w:pStyle w:val="FirstParagraph"/>
      </w:pPr>
      <w:r>
        <w:t xml:space="preserve">Now compare the colon</w:t>
      </w:r>
      <w:r>
        <w:t xml:space="preserve"> </w:t>
      </w:r>
      <w:r>
        <w:t xml:space="preserve">‘density’</w:t>
      </w:r>
      <w:r>
        <w:t xml:space="preserve"> </w:t>
      </w:r>
      <w:r>
        <w:t xml:space="preserve">(grams/cm) by group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colon_density,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"Colon 'Density' in grams/cm"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"Comparisons with Student's t 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"Colon 'Density' by Treatment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ggsignif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step_increase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upa-vada-mice2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makes sense - no difference with drug control, big spleen in DSS, partial recovery with Upa, more recovery with vada/upa - to nearly normal.</w:t>
      </w:r>
    </w:p>
    <w:p>
      <w:pPr>
        <w:pStyle w:val="BodyText"/>
      </w:pPr>
      <w:r>
        <w:t xml:space="preserve">Now compare the spleen weight to body mass ratio by group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spleen_wt_bw,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"Spleen to Body Weight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"Comparisons with Student's t 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"Spleen to Body Weight Ratio by Treatment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ggsignif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step_increase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upa-vada-mice2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makes sense - no difference with drug control, big spleen in DSS, partial recovery with Upa, more recovery with vada/upa - still not entirely normal.</w:t>
      </w:r>
    </w:p>
    <w:p>
      <w:pPr>
        <w:pStyle w:val="BodyText"/>
      </w:pPr>
      <w:r>
        <w:t xml:space="preserve">Now compare the day 10 Disease Activity Index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day10_dia,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10 Disease Activity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"Comparisons with Student's t 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10 DAI by Treatment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ggsignif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step_increase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upa-vada-mice2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May need more recovery time - 4 days on water plus drugs?</w:t>
      </w:r>
    </w:p>
    <w:p>
      <w:pPr>
        <w:pStyle w:val="BodyText"/>
      </w:pPr>
      <w:r>
        <w:t xml:space="preserve">Now compare the day 7 stool bleeding score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day7_stool_bleeding,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 Stool Bleeding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 many ties to calculate several p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 Stool Bleeding Score by Treatment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ggsignif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step_increase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 containing non-finite outside the scale range</w:t>
      </w:r>
      <w:r>
        <w:br/>
      </w:r>
      <w:r>
        <w:rPr>
          <w:rStyle w:val="VerbatimChar"/>
        </w:rPr>
        <w:t xml:space="preserve">(`stat_boxplot()`).</w:t>
      </w:r>
    </w:p>
    <w:p>
      <w:pPr>
        <w:pStyle w:val="SourceCode"/>
      </w:pPr>
      <w:r>
        <w:rPr>
          <w:rStyle w:val="VerbatimChar"/>
        </w:rPr>
        <w:t xml:space="preserve">Warning: Removed 1 row containing non-finite outside the scale range</w:t>
      </w:r>
      <w:r>
        <w:br/>
      </w:r>
      <w:r>
        <w:rPr>
          <w:rStyle w:val="VerbatimChar"/>
        </w:rPr>
        <w:t xml:space="preserve">(`stat_signif()`).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upa-vada-mice2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Possibly need more recovery time - 4 days on water?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 Mouse Experiment 2 with Upa and Vada</dc:title>
  <dc:creator/>
  <cp:keywords/>
  <dcterms:created xsi:type="dcterms:W3CDTF">2025-10-07T09:41:27Z</dcterms:created>
  <dcterms:modified xsi:type="dcterms:W3CDTF">2025-10-07T09:41:27Z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