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Step-Distillation 20251127-1204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一，Loss修改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00575" cy="3581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图像 SP Loss (原论文)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Class_CE</m:t>
            </m:r>
          </m:sub>
        </m:sSub>
        <m:r>
          <w:rPr>
            <w:rFonts w:ascii="Cambria Math" w:hAnsi="Cambria Math"/>
          </w:rPr>
          <m:t>+γ</m:t>
        </m:r>
        <m:sSub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SP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Flatten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CNN_Feats</m:t>
                </m:r>
              </m:e>
            </m:d>
          </m:e>
        </m:d>
      </m:oMath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 xml:space="preserve">扩散 LM SP Loss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Token_CE</m:t>
            </m:r>
          </m:sub>
        </m:sSub>
        <m:r>
          <w:rPr>
            <w:rFonts w:ascii="Cambria Math" w:hAnsi="Cambria Math"/>
          </w:rPr>
          <m:t>+γ</m:t>
        </m:r>
        <m:sSub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SP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Flatten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Masked_Transformer_Feats</m:t>
                </m:r>
              </m:e>
            </m:d>
          </m:e>
        </m:d>
      </m:oMath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二，训练结果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 xml:space="preserve">SP Loss 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1.1 CheckPoint384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1.2 CheckPoint1024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total Loss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CheckPoint384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 CheckPoint1024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2025-12-12T12:37:18Z</dcterms:created>
  <dc:creator>Apache POI</dc:creator>
</cp:coreProperties>
</file>